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90D" w:rsidRPr="00793192" w:rsidRDefault="0041690D" w:rsidP="00F978E4">
      <w:pPr>
        <w:spacing w:after="120" w:line="360" w:lineRule="auto"/>
        <w:jc w:val="center"/>
        <w:outlineLvl w:val="0"/>
        <w:rPr>
          <w:rFonts w:ascii="Times New Roman" w:hAnsi="Times New Roman" w:cs="Times New Roman"/>
          <w:b/>
          <w:sz w:val="24"/>
          <w:szCs w:val="24"/>
        </w:rPr>
      </w:pPr>
      <w:r w:rsidRPr="00793192">
        <w:rPr>
          <w:rFonts w:ascii="Times New Roman" w:hAnsi="Times New Roman" w:cs="Times New Roman"/>
          <w:b/>
          <w:sz w:val="24"/>
          <w:szCs w:val="24"/>
        </w:rPr>
        <w:t>UNIVERSIDADE FEDERAL DO ESPÍRITO SANTO</w:t>
      </w:r>
    </w:p>
    <w:p w:rsidR="0041690D" w:rsidRPr="00793192" w:rsidRDefault="0041690D" w:rsidP="00F978E4">
      <w:pPr>
        <w:spacing w:after="120" w:line="360" w:lineRule="auto"/>
        <w:jc w:val="center"/>
        <w:outlineLvl w:val="0"/>
        <w:rPr>
          <w:rFonts w:ascii="Times New Roman" w:hAnsi="Times New Roman" w:cs="Times New Roman"/>
          <w:b/>
          <w:sz w:val="24"/>
          <w:szCs w:val="24"/>
        </w:rPr>
      </w:pPr>
      <w:r w:rsidRPr="00793192">
        <w:rPr>
          <w:rFonts w:ascii="Times New Roman" w:hAnsi="Times New Roman" w:cs="Times New Roman"/>
          <w:b/>
          <w:sz w:val="24"/>
          <w:szCs w:val="24"/>
        </w:rPr>
        <w:t>CENTRO TECNOLÓGICO</w:t>
      </w:r>
    </w:p>
    <w:p w:rsidR="0041690D" w:rsidRPr="00793192" w:rsidRDefault="007A6FEE" w:rsidP="00F978E4">
      <w:pPr>
        <w:spacing w:after="120"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GRADUAÇÃO EM</w:t>
      </w:r>
      <w:r w:rsidR="0041690D" w:rsidRPr="00793192">
        <w:rPr>
          <w:rFonts w:ascii="Times New Roman" w:hAnsi="Times New Roman" w:cs="Times New Roman"/>
          <w:b/>
          <w:sz w:val="24"/>
          <w:szCs w:val="24"/>
        </w:rPr>
        <w:t xml:space="preserve"> ENGENHARIA MECÂNICA</w:t>
      </w:r>
    </w:p>
    <w:p w:rsidR="00793192" w:rsidRDefault="00793192" w:rsidP="00D94BE9">
      <w:pPr>
        <w:spacing w:after="120" w:line="360" w:lineRule="auto"/>
        <w:jc w:val="center"/>
        <w:rPr>
          <w:rFonts w:ascii="Times New Roman" w:hAnsi="Times New Roman" w:cs="Times New Roman"/>
          <w:sz w:val="24"/>
          <w:szCs w:val="24"/>
        </w:rPr>
      </w:pPr>
    </w:p>
    <w:p w:rsidR="00D94BE9" w:rsidRDefault="00D94BE9" w:rsidP="00D94BE9">
      <w:pPr>
        <w:spacing w:after="120" w:line="360" w:lineRule="auto"/>
        <w:jc w:val="center"/>
        <w:rPr>
          <w:rFonts w:ascii="Times New Roman" w:hAnsi="Times New Roman" w:cs="Times New Roman"/>
          <w:sz w:val="24"/>
          <w:szCs w:val="24"/>
        </w:rPr>
      </w:pPr>
    </w:p>
    <w:p w:rsidR="00D94BE9" w:rsidRDefault="00D94BE9" w:rsidP="00D94BE9">
      <w:pPr>
        <w:spacing w:after="120" w:line="360" w:lineRule="auto"/>
        <w:jc w:val="center"/>
        <w:rPr>
          <w:rFonts w:ascii="Times New Roman" w:hAnsi="Times New Roman" w:cs="Times New Roman"/>
          <w:sz w:val="24"/>
          <w:szCs w:val="24"/>
        </w:rPr>
      </w:pPr>
    </w:p>
    <w:p w:rsidR="0041690D" w:rsidRPr="00793192" w:rsidRDefault="0041690D" w:rsidP="00F978E4">
      <w:pPr>
        <w:spacing w:after="120" w:line="360" w:lineRule="auto"/>
        <w:jc w:val="center"/>
        <w:outlineLvl w:val="0"/>
        <w:rPr>
          <w:rFonts w:ascii="Times New Roman" w:hAnsi="Times New Roman" w:cs="Times New Roman"/>
          <w:b/>
          <w:sz w:val="24"/>
          <w:szCs w:val="24"/>
        </w:rPr>
      </w:pPr>
      <w:r w:rsidRPr="00793192">
        <w:rPr>
          <w:rFonts w:ascii="Times New Roman" w:hAnsi="Times New Roman" w:cs="Times New Roman"/>
          <w:b/>
          <w:sz w:val="24"/>
          <w:szCs w:val="24"/>
        </w:rPr>
        <w:t>NATHAN FANTECELLE STREY</w:t>
      </w:r>
    </w:p>
    <w:p w:rsidR="0041690D" w:rsidRDefault="0041690D" w:rsidP="00D94BE9">
      <w:pPr>
        <w:spacing w:after="120" w:line="360" w:lineRule="auto"/>
        <w:jc w:val="center"/>
        <w:rPr>
          <w:rFonts w:ascii="Times New Roman" w:hAnsi="Times New Roman" w:cs="Times New Roman"/>
          <w:sz w:val="24"/>
          <w:szCs w:val="24"/>
        </w:rPr>
      </w:pPr>
    </w:p>
    <w:p w:rsidR="00793192" w:rsidRDefault="00793192" w:rsidP="00D94BE9">
      <w:pPr>
        <w:spacing w:after="120" w:line="360" w:lineRule="auto"/>
        <w:jc w:val="center"/>
        <w:rPr>
          <w:rFonts w:ascii="Times New Roman" w:hAnsi="Times New Roman" w:cs="Times New Roman"/>
          <w:sz w:val="24"/>
          <w:szCs w:val="24"/>
        </w:rPr>
      </w:pPr>
    </w:p>
    <w:p w:rsidR="00793192" w:rsidRDefault="00793192" w:rsidP="00D94BE9">
      <w:pPr>
        <w:spacing w:after="120" w:line="360" w:lineRule="auto"/>
        <w:jc w:val="center"/>
        <w:rPr>
          <w:rFonts w:ascii="Times New Roman" w:hAnsi="Times New Roman" w:cs="Times New Roman"/>
          <w:sz w:val="24"/>
          <w:szCs w:val="24"/>
        </w:rPr>
      </w:pPr>
    </w:p>
    <w:p w:rsidR="00D94BE9" w:rsidRPr="0041690D" w:rsidRDefault="00D94BE9" w:rsidP="00D94BE9">
      <w:pPr>
        <w:spacing w:after="120" w:line="360" w:lineRule="auto"/>
        <w:jc w:val="center"/>
        <w:rPr>
          <w:rFonts w:ascii="Times New Roman" w:hAnsi="Times New Roman" w:cs="Times New Roman"/>
          <w:sz w:val="24"/>
          <w:szCs w:val="24"/>
        </w:rPr>
      </w:pPr>
    </w:p>
    <w:p w:rsidR="0041690D" w:rsidRPr="00793192" w:rsidRDefault="0041690D" w:rsidP="00D94BE9">
      <w:pPr>
        <w:spacing w:after="120" w:line="360" w:lineRule="auto"/>
        <w:jc w:val="center"/>
        <w:rPr>
          <w:rFonts w:ascii="Times New Roman" w:hAnsi="Times New Roman" w:cs="Times New Roman"/>
          <w:b/>
          <w:sz w:val="24"/>
          <w:szCs w:val="24"/>
        </w:rPr>
      </w:pPr>
      <w:r w:rsidRPr="00793192">
        <w:rPr>
          <w:rFonts w:ascii="Times New Roman" w:hAnsi="Times New Roman" w:cs="Times New Roman"/>
          <w:b/>
          <w:sz w:val="24"/>
          <w:szCs w:val="24"/>
        </w:rPr>
        <w:t>AVALIAÇÃO EXPERIMENTAL DA VARIAÇÃO DA ENTROPIA DA INFORMAÇÃO DE ESCOAMENTOS EM MEIOS POROSOS</w:t>
      </w:r>
    </w:p>
    <w:p w:rsidR="00793192" w:rsidRDefault="00793192" w:rsidP="00D94BE9">
      <w:pPr>
        <w:spacing w:after="120" w:line="360" w:lineRule="auto"/>
        <w:jc w:val="center"/>
        <w:rPr>
          <w:rFonts w:ascii="Times New Roman" w:hAnsi="Times New Roman" w:cs="Times New Roman"/>
          <w:sz w:val="24"/>
          <w:szCs w:val="24"/>
        </w:rPr>
      </w:pPr>
    </w:p>
    <w:p w:rsidR="00793192" w:rsidRDefault="00793192" w:rsidP="00D94BE9">
      <w:pPr>
        <w:spacing w:after="120" w:line="360" w:lineRule="auto"/>
        <w:jc w:val="center"/>
        <w:rPr>
          <w:rFonts w:ascii="Times New Roman" w:hAnsi="Times New Roman" w:cs="Times New Roman"/>
          <w:sz w:val="24"/>
          <w:szCs w:val="24"/>
        </w:rPr>
      </w:pPr>
    </w:p>
    <w:p w:rsidR="00793192" w:rsidRDefault="00793192" w:rsidP="00D94BE9">
      <w:pPr>
        <w:spacing w:after="120" w:line="360" w:lineRule="auto"/>
        <w:jc w:val="center"/>
        <w:rPr>
          <w:rFonts w:ascii="Times New Roman" w:hAnsi="Times New Roman" w:cs="Times New Roman"/>
          <w:sz w:val="24"/>
          <w:szCs w:val="24"/>
        </w:rPr>
      </w:pPr>
    </w:p>
    <w:p w:rsidR="00793192" w:rsidRDefault="00793192" w:rsidP="00D94BE9">
      <w:pPr>
        <w:spacing w:after="120" w:line="360" w:lineRule="auto"/>
        <w:jc w:val="center"/>
        <w:rPr>
          <w:rFonts w:ascii="Times New Roman" w:hAnsi="Times New Roman" w:cs="Times New Roman"/>
          <w:sz w:val="24"/>
          <w:szCs w:val="24"/>
        </w:rPr>
      </w:pPr>
    </w:p>
    <w:p w:rsidR="00793192" w:rsidRDefault="00793192" w:rsidP="00D94BE9">
      <w:pPr>
        <w:spacing w:after="120" w:line="360" w:lineRule="auto"/>
        <w:jc w:val="center"/>
        <w:rPr>
          <w:rFonts w:ascii="Times New Roman" w:hAnsi="Times New Roman" w:cs="Times New Roman"/>
          <w:sz w:val="24"/>
          <w:szCs w:val="24"/>
        </w:rPr>
      </w:pPr>
    </w:p>
    <w:p w:rsidR="00793192" w:rsidRDefault="00793192" w:rsidP="00D94BE9">
      <w:pPr>
        <w:spacing w:after="120" w:line="360" w:lineRule="auto"/>
        <w:jc w:val="center"/>
        <w:rPr>
          <w:rFonts w:ascii="Times New Roman" w:hAnsi="Times New Roman" w:cs="Times New Roman"/>
          <w:sz w:val="24"/>
          <w:szCs w:val="24"/>
        </w:rPr>
      </w:pPr>
    </w:p>
    <w:p w:rsidR="00793192" w:rsidRDefault="00793192" w:rsidP="00D94BE9">
      <w:pPr>
        <w:spacing w:after="120" w:line="360" w:lineRule="auto"/>
        <w:jc w:val="center"/>
        <w:rPr>
          <w:rFonts w:ascii="Times New Roman" w:hAnsi="Times New Roman" w:cs="Times New Roman"/>
          <w:sz w:val="24"/>
          <w:szCs w:val="24"/>
        </w:rPr>
      </w:pPr>
    </w:p>
    <w:p w:rsidR="00793192" w:rsidRDefault="00793192" w:rsidP="00D94BE9">
      <w:pPr>
        <w:spacing w:after="120" w:line="360" w:lineRule="auto"/>
        <w:jc w:val="center"/>
        <w:rPr>
          <w:rFonts w:ascii="Times New Roman" w:hAnsi="Times New Roman" w:cs="Times New Roman"/>
          <w:sz w:val="24"/>
          <w:szCs w:val="24"/>
        </w:rPr>
      </w:pPr>
    </w:p>
    <w:p w:rsidR="00D94BE9" w:rsidRDefault="00D94BE9" w:rsidP="00D94BE9">
      <w:pPr>
        <w:spacing w:after="120" w:line="360" w:lineRule="auto"/>
        <w:jc w:val="center"/>
        <w:rPr>
          <w:rFonts w:ascii="Times New Roman" w:hAnsi="Times New Roman" w:cs="Times New Roman"/>
          <w:sz w:val="24"/>
          <w:szCs w:val="24"/>
        </w:rPr>
      </w:pPr>
    </w:p>
    <w:p w:rsidR="00D94BE9" w:rsidRDefault="00D94BE9" w:rsidP="00D94BE9">
      <w:pPr>
        <w:spacing w:after="120" w:line="360" w:lineRule="auto"/>
        <w:jc w:val="center"/>
        <w:rPr>
          <w:rFonts w:ascii="Times New Roman" w:hAnsi="Times New Roman" w:cs="Times New Roman"/>
          <w:sz w:val="24"/>
          <w:szCs w:val="24"/>
        </w:rPr>
      </w:pPr>
    </w:p>
    <w:p w:rsidR="00D94BE9" w:rsidRDefault="00D94BE9" w:rsidP="00D94BE9">
      <w:pPr>
        <w:spacing w:after="120" w:line="360" w:lineRule="auto"/>
        <w:jc w:val="center"/>
        <w:rPr>
          <w:rFonts w:ascii="Times New Roman" w:hAnsi="Times New Roman" w:cs="Times New Roman"/>
          <w:sz w:val="24"/>
          <w:szCs w:val="24"/>
        </w:rPr>
      </w:pPr>
    </w:p>
    <w:p w:rsidR="0041690D" w:rsidRPr="0041690D" w:rsidRDefault="0041690D" w:rsidP="00F978E4">
      <w:pPr>
        <w:spacing w:after="120" w:line="360" w:lineRule="auto"/>
        <w:jc w:val="center"/>
        <w:outlineLvl w:val="0"/>
        <w:rPr>
          <w:rFonts w:ascii="Times New Roman" w:hAnsi="Times New Roman" w:cs="Times New Roman"/>
          <w:sz w:val="24"/>
          <w:szCs w:val="24"/>
        </w:rPr>
      </w:pPr>
      <w:r w:rsidRPr="0041690D">
        <w:rPr>
          <w:rFonts w:ascii="Times New Roman" w:hAnsi="Times New Roman" w:cs="Times New Roman"/>
          <w:sz w:val="24"/>
          <w:szCs w:val="24"/>
        </w:rPr>
        <w:t>VITÓRIA</w:t>
      </w:r>
    </w:p>
    <w:p w:rsidR="0041690D" w:rsidRPr="0041690D" w:rsidRDefault="00793192" w:rsidP="00D94BE9">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2012</w:t>
      </w:r>
    </w:p>
    <w:p w:rsidR="0041690D" w:rsidRPr="0041690D" w:rsidRDefault="0041690D" w:rsidP="00D94BE9">
      <w:pPr>
        <w:spacing w:after="120" w:line="360" w:lineRule="auto"/>
        <w:jc w:val="center"/>
        <w:rPr>
          <w:rFonts w:ascii="Times New Roman" w:hAnsi="Times New Roman" w:cs="Times New Roman"/>
          <w:sz w:val="24"/>
          <w:szCs w:val="24"/>
        </w:rPr>
      </w:pPr>
      <w:r w:rsidRPr="0041690D">
        <w:rPr>
          <w:rFonts w:ascii="Times New Roman" w:hAnsi="Times New Roman" w:cs="Times New Roman"/>
          <w:sz w:val="24"/>
          <w:szCs w:val="24"/>
        </w:rPr>
        <w:lastRenderedPageBreak/>
        <w:t>NATHAN FANTECELLE STREY</w:t>
      </w:r>
    </w:p>
    <w:p w:rsidR="0041690D" w:rsidRDefault="0041690D" w:rsidP="00D94BE9">
      <w:pPr>
        <w:spacing w:after="120" w:line="360" w:lineRule="auto"/>
        <w:jc w:val="center"/>
        <w:rPr>
          <w:rFonts w:ascii="Times New Roman" w:hAnsi="Times New Roman" w:cs="Times New Roman"/>
          <w:sz w:val="24"/>
          <w:szCs w:val="24"/>
        </w:rPr>
      </w:pPr>
    </w:p>
    <w:p w:rsidR="0041690D" w:rsidRDefault="0041690D" w:rsidP="00D94BE9">
      <w:pPr>
        <w:spacing w:after="120" w:line="360" w:lineRule="auto"/>
        <w:jc w:val="center"/>
        <w:rPr>
          <w:rFonts w:ascii="Times New Roman" w:hAnsi="Times New Roman" w:cs="Times New Roman"/>
          <w:sz w:val="24"/>
          <w:szCs w:val="24"/>
        </w:rPr>
      </w:pPr>
    </w:p>
    <w:p w:rsidR="0041690D" w:rsidRDefault="0041690D" w:rsidP="00D94BE9">
      <w:pPr>
        <w:spacing w:after="120" w:line="360" w:lineRule="auto"/>
        <w:jc w:val="center"/>
        <w:rPr>
          <w:rFonts w:ascii="Times New Roman" w:hAnsi="Times New Roman" w:cs="Times New Roman"/>
          <w:sz w:val="24"/>
          <w:szCs w:val="24"/>
        </w:rPr>
      </w:pPr>
    </w:p>
    <w:p w:rsidR="0041690D" w:rsidRDefault="0041690D" w:rsidP="00D94BE9">
      <w:pPr>
        <w:spacing w:after="120" w:line="360" w:lineRule="auto"/>
        <w:jc w:val="center"/>
        <w:rPr>
          <w:rFonts w:ascii="Times New Roman" w:hAnsi="Times New Roman" w:cs="Times New Roman"/>
          <w:sz w:val="24"/>
          <w:szCs w:val="24"/>
        </w:rPr>
      </w:pPr>
    </w:p>
    <w:p w:rsidR="002719A4" w:rsidRDefault="002719A4" w:rsidP="00D94BE9">
      <w:pPr>
        <w:spacing w:after="120" w:line="360" w:lineRule="auto"/>
        <w:jc w:val="center"/>
        <w:rPr>
          <w:rFonts w:ascii="Times New Roman" w:hAnsi="Times New Roman" w:cs="Times New Roman"/>
          <w:sz w:val="24"/>
          <w:szCs w:val="24"/>
        </w:rPr>
      </w:pPr>
    </w:p>
    <w:p w:rsidR="002719A4" w:rsidRDefault="002719A4" w:rsidP="00D94BE9">
      <w:pPr>
        <w:spacing w:after="120" w:line="360" w:lineRule="auto"/>
        <w:jc w:val="center"/>
        <w:rPr>
          <w:rFonts w:ascii="Times New Roman" w:hAnsi="Times New Roman" w:cs="Times New Roman"/>
          <w:sz w:val="24"/>
          <w:szCs w:val="24"/>
        </w:rPr>
      </w:pPr>
    </w:p>
    <w:p w:rsidR="002719A4" w:rsidRDefault="002719A4" w:rsidP="00D94BE9">
      <w:pPr>
        <w:spacing w:after="120" w:line="360" w:lineRule="auto"/>
        <w:jc w:val="center"/>
        <w:rPr>
          <w:rFonts w:ascii="Times New Roman" w:hAnsi="Times New Roman" w:cs="Times New Roman"/>
          <w:sz w:val="24"/>
          <w:szCs w:val="24"/>
        </w:rPr>
      </w:pPr>
    </w:p>
    <w:p w:rsidR="002719A4" w:rsidRDefault="002719A4" w:rsidP="00D94BE9">
      <w:pPr>
        <w:spacing w:after="120" w:line="360" w:lineRule="auto"/>
        <w:jc w:val="center"/>
        <w:rPr>
          <w:rFonts w:ascii="Times New Roman" w:hAnsi="Times New Roman" w:cs="Times New Roman"/>
          <w:sz w:val="24"/>
          <w:szCs w:val="24"/>
        </w:rPr>
      </w:pPr>
    </w:p>
    <w:p w:rsidR="002719A4" w:rsidRDefault="002719A4" w:rsidP="00D94BE9">
      <w:pPr>
        <w:spacing w:after="120" w:line="360" w:lineRule="auto"/>
        <w:jc w:val="center"/>
        <w:rPr>
          <w:rFonts w:ascii="Times New Roman" w:hAnsi="Times New Roman" w:cs="Times New Roman"/>
          <w:sz w:val="24"/>
          <w:szCs w:val="24"/>
        </w:rPr>
      </w:pPr>
    </w:p>
    <w:p w:rsidR="00D94BE9" w:rsidRPr="0041690D" w:rsidRDefault="00D94BE9" w:rsidP="00D94BE9">
      <w:pPr>
        <w:spacing w:after="120" w:line="360" w:lineRule="auto"/>
        <w:jc w:val="center"/>
        <w:rPr>
          <w:rFonts w:ascii="Times New Roman" w:hAnsi="Times New Roman" w:cs="Times New Roman"/>
          <w:sz w:val="24"/>
          <w:szCs w:val="24"/>
        </w:rPr>
      </w:pPr>
    </w:p>
    <w:p w:rsidR="006B56B7" w:rsidRDefault="0041690D" w:rsidP="00D94BE9">
      <w:pPr>
        <w:spacing w:after="120" w:line="360" w:lineRule="auto"/>
        <w:jc w:val="center"/>
        <w:rPr>
          <w:rFonts w:ascii="Times New Roman" w:hAnsi="Times New Roman" w:cs="Times New Roman"/>
          <w:b/>
          <w:sz w:val="24"/>
          <w:szCs w:val="24"/>
        </w:rPr>
      </w:pPr>
      <w:r w:rsidRPr="002719A4">
        <w:rPr>
          <w:rFonts w:ascii="Times New Roman" w:hAnsi="Times New Roman" w:cs="Times New Roman"/>
          <w:b/>
          <w:sz w:val="24"/>
          <w:szCs w:val="24"/>
        </w:rPr>
        <w:t>AVALIAÇÃO EXPERIMENTAL DA VARIAÇÃO DA ENTROPIA DA INFORMAÇÃO DE ESCOAMENTOS EM MEIOS POROSOS</w:t>
      </w:r>
    </w:p>
    <w:p w:rsidR="002719A4" w:rsidRDefault="002719A4" w:rsidP="00D94BE9">
      <w:pPr>
        <w:spacing w:after="120" w:line="360" w:lineRule="auto"/>
        <w:jc w:val="center"/>
        <w:rPr>
          <w:rFonts w:ascii="Times New Roman" w:hAnsi="Times New Roman" w:cs="Times New Roman"/>
          <w:b/>
          <w:sz w:val="24"/>
          <w:szCs w:val="24"/>
        </w:rPr>
      </w:pPr>
    </w:p>
    <w:p w:rsidR="00D94BE9" w:rsidRDefault="00D94BE9" w:rsidP="00D94BE9">
      <w:pPr>
        <w:spacing w:after="120" w:line="360" w:lineRule="auto"/>
        <w:jc w:val="center"/>
        <w:rPr>
          <w:rFonts w:ascii="Times New Roman" w:hAnsi="Times New Roman" w:cs="Times New Roman"/>
          <w:b/>
          <w:sz w:val="24"/>
          <w:szCs w:val="24"/>
        </w:rPr>
      </w:pPr>
    </w:p>
    <w:p w:rsidR="006B56B7" w:rsidRPr="002719A4" w:rsidRDefault="0041690D" w:rsidP="00D94BE9">
      <w:pPr>
        <w:spacing w:after="120" w:line="360" w:lineRule="auto"/>
        <w:ind w:left="4536"/>
        <w:jc w:val="both"/>
        <w:rPr>
          <w:rFonts w:ascii="Times New Roman" w:hAnsi="Times New Roman" w:cs="Times New Roman"/>
          <w:sz w:val="24"/>
          <w:szCs w:val="24"/>
        </w:rPr>
      </w:pPr>
      <w:r w:rsidRPr="002719A4">
        <w:rPr>
          <w:rFonts w:ascii="Times New Roman" w:hAnsi="Times New Roman" w:cs="Times New Roman"/>
          <w:sz w:val="24"/>
          <w:szCs w:val="24"/>
        </w:rPr>
        <w:t xml:space="preserve">Projeto de Graduação apresentado ao Departamento de Engenharia Mecânica da Universidade Federal do Espírito Santo, como requisito parcial para obtenção do título </w:t>
      </w:r>
      <w:r w:rsidR="006B56B7" w:rsidRPr="002719A4">
        <w:rPr>
          <w:rFonts w:ascii="Times New Roman" w:hAnsi="Times New Roman" w:cs="Times New Roman"/>
          <w:sz w:val="24"/>
          <w:szCs w:val="24"/>
        </w:rPr>
        <w:t>de Engenheiro Mecânico</w:t>
      </w:r>
      <w:r w:rsidRPr="002719A4">
        <w:rPr>
          <w:rFonts w:ascii="Times New Roman" w:hAnsi="Times New Roman" w:cs="Times New Roman"/>
          <w:sz w:val="24"/>
          <w:szCs w:val="24"/>
        </w:rPr>
        <w:t xml:space="preserve">. </w:t>
      </w:r>
    </w:p>
    <w:p w:rsidR="0041690D" w:rsidRDefault="005F6CEE" w:rsidP="00D94BE9">
      <w:pPr>
        <w:spacing w:after="120" w:line="360" w:lineRule="auto"/>
        <w:ind w:left="4536"/>
        <w:jc w:val="both"/>
        <w:rPr>
          <w:rFonts w:ascii="Times New Roman" w:hAnsi="Times New Roman" w:cs="Times New Roman"/>
          <w:sz w:val="24"/>
          <w:szCs w:val="24"/>
        </w:rPr>
      </w:pPr>
      <w:r>
        <w:rPr>
          <w:rFonts w:ascii="Times New Roman" w:hAnsi="Times New Roman" w:cs="Times New Roman"/>
          <w:sz w:val="24"/>
          <w:szCs w:val="24"/>
        </w:rPr>
        <w:t xml:space="preserve">Orientador: </w:t>
      </w:r>
      <w:proofErr w:type="gramStart"/>
      <w:r>
        <w:rPr>
          <w:rFonts w:ascii="Times New Roman" w:hAnsi="Times New Roman" w:cs="Times New Roman"/>
          <w:sz w:val="24"/>
          <w:szCs w:val="24"/>
        </w:rPr>
        <w:t>Prof.</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Ms</w:t>
      </w:r>
      <w:proofErr w:type="spellEnd"/>
      <w:r w:rsidR="0041690D" w:rsidRPr="002719A4">
        <w:rPr>
          <w:rFonts w:ascii="Times New Roman" w:hAnsi="Times New Roman" w:cs="Times New Roman"/>
          <w:sz w:val="24"/>
          <w:szCs w:val="24"/>
        </w:rPr>
        <w:t>. Rogério Silveira de Queiroz.</w:t>
      </w:r>
    </w:p>
    <w:p w:rsidR="002719A4" w:rsidRDefault="002719A4" w:rsidP="00D94BE9">
      <w:pPr>
        <w:spacing w:after="120" w:line="360" w:lineRule="auto"/>
        <w:jc w:val="center"/>
        <w:rPr>
          <w:rFonts w:ascii="Times New Roman" w:hAnsi="Times New Roman" w:cs="Times New Roman"/>
          <w:sz w:val="24"/>
          <w:szCs w:val="24"/>
        </w:rPr>
      </w:pPr>
    </w:p>
    <w:p w:rsidR="00D94BE9" w:rsidRDefault="00D94BE9" w:rsidP="00D94BE9">
      <w:pPr>
        <w:spacing w:after="120" w:line="360" w:lineRule="auto"/>
        <w:jc w:val="center"/>
        <w:rPr>
          <w:rFonts w:ascii="Times New Roman" w:hAnsi="Times New Roman" w:cs="Times New Roman"/>
          <w:sz w:val="24"/>
          <w:szCs w:val="24"/>
        </w:rPr>
      </w:pPr>
    </w:p>
    <w:p w:rsidR="0041690D" w:rsidRDefault="0041690D" w:rsidP="00D94BE9">
      <w:pPr>
        <w:spacing w:after="120" w:line="360" w:lineRule="auto"/>
        <w:jc w:val="center"/>
        <w:rPr>
          <w:rFonts w:ascii="Times New Roman" w:hAnsi="Times New Roman" w:cs="Times New Roman"/>
          <w:sz w:val="24"/>
          <w:szCs w:val="24"/>
        </w:rPr>
      </w:pPr>
    </w:p>
    <w:p w:rsidR="00C0637F" w:rsidRPr="0041690D" w:rsidRDefault="00C0637F" w:rsidP="00D94BE9">
      <w:pPr>
        <w:spacing w:after="120" w:line="360" w:lineRule="auto"/>
        <w:jc w:val="center"/>
        <w:rPr>
          <w:rFonts w:ascii="Times New Roman" w:hAnsi="Times New Roman" w:cs="Times New Roman"/>
          <w:sz w:val="24"/>
          <w:szCs w:val="24"/>
        </w:rPr>
      </w:pPr>
    </w:p>
    <w:p w:rsidR="0041690D" w:rsidRPr="0041690D" w:rsidRDefault="0041690D" w:rsidP="00F978E4">
      <w:pPr>
        <w:spacing w:after="120" w:line="360" w:lineRule="auto"/>
        <w:jc w:val="center"/>
        <w:outlineLvl w:val="0"/>
        <w:rPr>
          <w:rFonts w:ascii="Times New Roman" w:hAnsi="Times New Roman" w:cs="Times New Roman"/>
          <w:sz w:val="24"/>
          <w:szCs w:val="24"/>
        </w:rPr>
      </w:pPr>
      <w:r w:rsidRPr="0041690D">
        <w:rPr>
          <w:rFonts w:ascii="Times New Roman" w:hAnsi="Times New Roman" w:cs="Times New Roman"/>
          <w:sz w:val="24"/>
          <w:szCs w:val="24"/>
        </w:rPr>
        <w:t>VITÓRIA</w:t>
      </w:r>
    </w:p>
    <w:p w:rsidR="0041690D" w:rsidRDefault="0041690D" w:rsidP="00C0637F">
      <w:pPr>
        <w:spacing w:after="120" w:line="360" w:lineRule="auto"/>
        <w:jc w:val="center"/>
        <w:rPr>
          <w:rFonts w:ascii="Times New Roman" w:hAnsi="Times New Roman" w:cs="Times New Roman"/>
          <w:sz w:val="24"/>
          <w:szCs w:val="24"/>
        </w:rPr>
      </w:pPr>
      <w:r w:rsidRPr="0041690D">
        <w:rPr>
          <w:rFonts w:ascii="Times New Roman" w:hAnsi="Times New Roman" w:cs="Times New Roman"/>
          <w:sz w:val="24"/>
          <w:szCs w:val="24"/>
        </w:rPr>
        <w:t>2012</w:t>
      </w:r>
    </w:p>
    <w:p w:rsidR="00B678CE" w:rsidRPr="00793192" w:rsidRDefault="00B678CE" w:rsidP="00D94BE9">
      <w:pPr>
        <w:spacing w:after="120" w:line="360" w:lineRule="auto"/>
        <w:jc w:val="center"/>
        <w:rPr>
          <w:rFonts w:ascii="Times New Roman" w:hAnsi="Times New Roman" w:cs="Times New Roman"/>
          <w:b/>
          <w:sz w:val="24"/>
          <w:szCs w:val="24"/>
        </w:rPr>
      </w:pPr>
      <w:r w:rsidRPr="00793192">
        <w:rPr>
          <w:rFonts w:ascii="Times New Roman" w:hAnsi="Times New Roman" w:cs="Times New Roman"/>
          <w:b/>
          <w:sz w:val="24"/>
          <w:szCs w:val="24"/>
        </w:rPr>
        <w:lastRenderedPageBreak/>
        <w:t>NATHAN FANTECELLE STREY</w:t>
      </w:r>
    </w:p>
    <w:p w:rsidR="00B678CE" w:rsidRDefault="00B678CE" w:rsidP="00D94BE9">
      <w:pPr>
        <w:spacing w:after="120" w:line="360" w:lineRule="auto"/>
        <w:jc w:val="center"/>
        <w:rPr>
          <w:rFonts w:ascii="Times New Roman" w:hAnsi="Times New Roman" w:cs="Times New Roman"/>
          <w:sz w:val="24"/>
          <w:szCs w:val="24"/>
        </w:rPr>
      </w:pPr>
    </w:p>
    <w:p w:rsidR="00B678CE" w:rsidRDefault="00B678CE" w:rsidP="00D94BE9">
      <w:pPr>
        <w:spacing w:after="120" w:line="360" w:lineRule="auto"/>
        <w:jc w:val="center"/>
        <w:rPr>
          <w:rFonts w:ascii="Times New Roman" w:hAnsi="Times New Roman" w:cs="Times New Roman"/>
          <w:sz w:val="24"/>
          <w:szCs w:val="24"/>
        </w:rPr>
      </w:pPr>
    </w:p>
    <w:p w:rsidR="00B678CE" w:rsidRDefault="00B678CE" w:rsidP="00D94BE9">
      <w:pPr>
        <w:spacing w:after="120" w:line="360" w:lineRule="auto"/>
        <w:jc w:val="center"/>
        <w:rPr>
          <w:rFonts w:ascii="Times New Roman" w:hAnsi="Times New Roman" w:cs="Times New Roman"/>
          <w:b/>
          <w:sz w:val="24"/>
          <w:szCs w:val="24"/>
        </w:rPr>
      </w:pPr>
      <w:r w:rsidRPr="002719A4">
        <w:rPr>
          <w:rFonts w:ascii="Times New Roman" w:hAnsi="Times New Roman" w:cs="Times New Roman"/>
          <w:b/>
          <w:sz w:val="24"/>
          <w:szCs w:val="24"/>
        </w:rPr>
        <w:t>AVALIAÇÃO EXPERIMENTAL DA VARIAÇÃO DA ENTROPIA DA INFORMAÇÃO DE ESCOAMENTOS EM MEIOS POROSOS</w:t>
      </w:r>
    </w:p>
    <w:p w:rsidR="00B678CE" w:rsidRDefault="00B678CE" w:rsidP="00D94BE9">
      <w:pPr>
        <w:spacing w:after="120" w:line="360" w:lineRule="auto"/>
        <w:jc w:val="center"/>
        <w:rPr>
          <w:rFonts w:ascii="Times New Roman" w:hAnsi="Times New Roman" w:cs="Times New Roman"/>
          <w:sz w:val="24"/>
          <w:szCs w:val="24"/>
        </w:rPr>
      </w:pPr>
    </w:p>
    <w:p w:rsidR="00B678CE" w:rsidRPr="002719A4" w:rsidRDefault="00B678CE"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Projeto de G</w:t>
      </w:r>
      <w:r w:rsidRPr="002719A4">
        <w:rPr>
          <w:rFonts w:ascii="Times New Roman" w:hAnsi="Times New Roman" w:cs="Times New Roman"/>
          <w:sz w:val="24"/>
          <w:szCs w:val="24"/>
        </w:rPr>
        <w:t xml:space="preserve">raduação apresentado ao Departamento de Engenharia Mecânica da Universidade Federal do Espírito Santo, como requisito parcial para obtenção do título de Engenheiro Mecânico. </w:t>
      </w:r>
    </w:p>
    <w:p w:rsidR="00B678CE" w:rsidRDefault="00B678CE" w:rsidP="00D94BE9">
      <w:pPr>
        <w:spacing w:after="120" w:line="360" w:lineRule="auto"/>
        <w:jc w:val="center"/>
        <w:rPr>
          <w:rFonts w:ascii="Times New Roman" w:hAnsi="Times New Roman" w:cs="Times New Roman"/>
          <w:sz w:val="24"/>
          <w:szCs w:val="24"/>
        </w:rPr>
      </w:pPr>
    </w:p>
    <w:p w:rsidR="00706539" w:rsidRDefault="00706539" w:rsidP="00F978E4">
      <w:pPr>
        <w:spacing w:after="120" w:line="360" w:lineRule="auto"/>
        <w:jc w:val="right"/>
        <w:outlineLvl w:val="0"/>
        <w:rPr>
          <w:rFonts w:ascii="Times New Roman" w:hAnsi="Times New Roman" w:cs="Times New Roman"/>
          <w:sz w:val="24"/>
          <w:szCs w:val="24"/>
        </w:rPr>
      </w:pPr>
      <w:r>
        <w:rPr>
          <w:rFonts w:ascii="Times New Roman" w:hAnsi="Times New Roman" w:cs="Times New Roman"/>
          <w:sz w:val="24"/>
          <w:szCs w:val="24"/>
        </w:rPr>
        <w:t>Aprovada em ___ de ________ de 2012.</w:t>
      </w:r>
    </w:p>
    <w:p w:rsidR="00706539" w:rsidRDefault="00706539" w:rsidP="00D94BE9">
      <w:pPr>
        <w:spacing w:after="120" w:line="360" w:lineRule="auto"/>
        <w:jc w:val="center"/>
        <w:rPr>
          <w:rFonts w:ascii="Times New Roman" w:hAnsi="Times New Roman" w:cs="Times New Roman"/>
          <w:sz w:val="24"/>
          <w:szCs w:val="24"/>
        </w:rPr>
      </w:pPr>
    </w:p>
    <w:p w:rsidR="00706539" w:rsidRDefault="00706539" w:rsidP="00D94BE9">
      <w:pPr>
        <w:spacing w:after="120" w:line="360" w:lineRule="auto"/>
        <w:jc w:val="center"/>
        <w:rPr>
          <w:rFonts w:ascii="Times New Roman" w:hAnsi="Times New Roman" w:cs="Times New Roman"/>
          <w:sz w:val="24"/>
          <w:szCs w:val="24"/>
        </w:rPr>
      </w:pPr>
    </w:p>
    <w:p w:rsidR="00706539" w:rsidRPr="00706539" w:rsidRDefault="00706539" w:rsidP="00F978E4">
      <w:pPr>
        <w:spacing w:after="120" w:line="360" w:lineRule="auto"/>
        <w:jc w:val="center"/>
        <w:outlineLvl w:val="0"/>
        <w:rPr>
          <w:rFonts w:ascii="Times New Roman" w:hAnsi="Times New Roman" w:cs="Times New Roman"/>
          <w:b/>
          <w:sz w:val="24"/>
          <w:szCs w:val="24"/>
        </w:rPr>
      </w:pPr>
      <w:r w:rsidRPr="00706539">
        <w:rPr>
          <w:rFonts w:ascii="Times New Roman" w:hAnsi="Times New Roman" w:cs="Times New Roman"/>
          <w:b/>
          <w:sz w:val="24"/>
          <w:szCs w:val="24"/>
        </w:rPr>
        <w:t>COMISSÃO EXAMINADORA</w:t>
      </w:r>
    </w:p>
    <w:p w:rsidR="00706539" w:rsidRPr="00706539" w:rsidRDefault="00706539" w:rsidP="00D94BE9">
      <w:pPr>
        <w:spacing w:after="120" w:line="360" w:lineRule="auto"/>
        <w:jc w:val="center"/>
        <w:rPr>
          <w:rFonts w:ascii="Times New Roman" w:hAnsi="Times New Roman" w:cs="Times New Roman"/>
          <w:b/>
          <w:sz w:val="24"/>
          <w:szCs w:val="24"/>
        </w:rPr>
      </w:pPr>
    </w:p>
    <w:p w:rsidR="00706539" w:rsidRPr="00706539" w:rsidRDefault="00706539" w:rsidP="00D94BE9">
      <w:pPr>
        <w:spacing w:after="120" w:line="360" w:lineRule="auto"/>
        <w:ind w:left="2977"/>
        <w:jc w:val="both"/>
        <w:rPr>
          <w:rFonts w:ascii="Times New Roman" w:hAnsi="Times New Roman" w:cs="Times New Roman"/>
          <w:b/>
          <w:sz w:val="24"/>
          <w:szCs w:val="24"/>
        </w:rPr>
      </w:pPr>
      <w:r w:rsidRPr="00706539">
        <w:rPr>
          <w:rFonts w:ascii="Times New Roman" w:hAnsi="Times New Roman" w:cs="Times New Roman"/>
          <w:b/>
          <w:sz w:val="24"/>
          <w:szCs w:val="24"/>
        </w:rPr>
        <w:t>__________________________________________________</w:t>
      </w:r>
    </w:p>
    <w:p w:rsidR="00706539" w:rsidRPr="00706539" w:rsidRDefault="0031378E" w:rsidP="00F978E4">
      <w:pPr>
        <w:spacing w:after="120" w:line="360" w:lineRule="auto"/>
        <w:ind w:left="2977"/>
        <w:jc w:val="both"/>
        <w:outlineLvl w:val="0"/>
        <w:rPr>
          <w:rFonts w:ascii="Times New Roman" w:hAnsi="Times New Roman" w:cs="Times New Roman"/>
          <w:b/>
          <w:sz w:val="24"/>
          <w:szCs w:val="24"/>
        </w:rPr>
      </w:pPr>
      <w:proofErr w:type="gramStart"/>
      <w:r>
        <w:rPr>
          <w:rFonts w:ascii="Times New Roman" w:hAnsi="Times New Roman" w:cs="Times New Roman"/>
          <w:b/>
          <w:sz w:val="24"/>
          <w:szCs w:val="24"/>
        </w:rPr>
        <w:t>Prof.</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Ms</w:t>
      </w:r>
      <w:proofErr w:type="spellEnd"/>
      <w:r w:rsidR="00706539" w:rsidRPr="00706539">
        <w:rPr>
          <w:rFonts w:ascii="Times New Roman" w:hAnsi="Times New Roman" w:cs="Times New Roman"/>
          <w:b/>
          <w:sz w:val="24"/>
          <w:szCs w:val="24"/>
        </w:rPr>
        <w:t>. Rogério Silveira de Queiroz</w:t>
      </w:r>
    </w:p>
    <w:p w:rsidR="00706539" w:rsidRPr="00706539" w:rsidRDefault="00706539" w:rsidP="00F978E4">
      <w:pPr>
        <w:spacing w:after="120" w:line="360" w:lineRule="auto"/>
        <w:ind w:left="2977"/>
        <w:jc w:val="both"/>
        <w:outlineLvl w:val="0"/>
        <w:rPr>
          <w:rFonts w:ascii="Times New Roman" w:hAnsi="Times New Roman" w:cs="Times New Roman"/>
          <w:b/>
          <w:sz w:val="24"/>
          <w:szCs w:val="24"/>
        </w:rPr>
      </w:pPr>
      <w:r w:rsidRPr="00706539">
        <w:rPr>
          <w:rFonts w:ascii="Times New Roman" w:hAnsi="Times New Roman" w:cs="Times New Roman"/>
          <w:b/>
          <w:sz w:val="24"/>
          <w:szCs w:val="24"/>
        </w:rPr>
        <w:t>Universidade Federal do Espírito Santo</w:t>
      </w:r>
    </w:p>
    <w:p w:rsidR="00706539" w:rsidRPr="00706539" w:rsidRDefault="00706539" w:rsidP="00F978E4">
      <w:pPr>
        <w:spacing w:after="120" w:line="360" w:lineRule="auto"/>
        <w:ind w:left="2977"/>
        <w:jc w:val="both"/>
        <w:outlineLvl w:val="0"/>
        <w:rPr>
          <w:rFonts w:ascii="Times New Roman" w:hAnsi="Times New Roman" w:cs="Times New Roman"/>
          <w:b/>
          <w:sz w:val="24"/>
          <w:szCs w:val="24"/>
        </w:rPr>
      </w:pPr>
      <w:r w:rsidRPr="00706539">
        <w:rPr>
          <w:rFonts w:ascii="Times New Roman" w:hAnsi="Times New Roman" w:cs="Times New Roman"/>
          <w:b/>
          <w:sz w:val="24"/>
          <w:szCs w:val="24"/>
        </w:rPr>
        <w:t>Orientador</w:t>
      </w:r>
    </w:p>
    <w:p w:rsidR="00706539" w:rsidRPr="00706539" w:rsidRDefault="00706539" w:rsidP="00D94BE9">
      <w:pPr>
        <w:spacing w:after="120" w:line="360" w:lineRule="auto"/>
        <w:ind w:left="2977"/>
        <w:jc w:val="both"/>
        <w:rPr>
          <w:rFonts w:ascii="Times New Roman" w:hAnsi="Times New Roman" w:cs="Times New Roman"/>
          <w:b/>
          <w:sz w:val="24"/>
          <w:szCs w:val="24"/>
        </w:rPr>
      </w:pPr>
    </w:p>
    <w:p w:rsidR="00706539" w:rsidRPr="00706539" w:rsidRDefault="00706539" w:rsidP="00D94BE9">
      <w:pPr>
        <w:spacing w:after="120" w:line="360" w:lineRule="auto"/>
        <w:ind w:left="2977"/>
        <w:jc w:val="both"/>
        <w:rPr>
          <w:rFonts w:ascii="Times New Roman" w:hAnsi="Times New Roman" w:cs="Times New Roman"/>
          <w:b/>
          <w:sz w:val="24"/>
          <w:szCs w:val="24"/>
        </w:rPr>
      </w:pPr>
      <w:r w:rsidRPr="00706539">
        <w:rPr>
          <w:rFonts w:ascii="Times New Roman" w:hAnsi="Times New Roman" w:cs="Times New Roman"/>
          <w:b/>
          <w:sz w:val="24"/>
          <w:szCs w:val="24"/>
        </w:rPr>
        <w:t>__________________________________________________</w:t>
      </w:r>
    </w:p>
    <w:p w:rsidR="00232692" w:rsidRDefault="00232692" w:rsidP="00232692">
      <w:pPr>
        <w:spacing w:after="120" w:line="360" w:lineRule="auto"/>
        <w:ind w:left="2977"/>
        <w:jc w:val="both"/>
        <w:rPr>
          <w:rFonts w:ascii="Times New Roman" w:hAnsi="Times New Roman" w:cs="Times New Roman"/>
          <w:b/>
          <w:sz w:val="24"/>
          <w:szCs w:val="24"/>
        </w:rPr>
      </w:pPr>
      <w:r>
        <w:rPr>
          <w:rFonts w:ascii="Times New Roman" w:hAnsi="Times New Roman" w:cs="Times New Roman"/>
          <w:b/>
          <w:sz w:val="24"/>
          <w:szCs w:val="24"/>
        </w:rPr>
        <w:t xml:space="preserve">Prof. Dr. Juan Sérgio Romero </w:t>
      </w:r>
      <w:proofErr w:type="spellStart"/>
      <w:r>
        <w:rPr>
          <w:rFonts w:ascii="Times New Roman" w:hAnsi="Times New Roman" w:cs="Times New Roman"/>
          <w:b/>
          <w:sz w:val="24"/>
          <w:szCs w:val="24"/>
        </w:rPr>
        <w:t>Saenz</w:t>
      </w:r>
      <w:proofErr w:type="spellEnd"/>
    </w:p>
    <w:p w:rsidR="00706539" w:rsidRPr="00706539" w:rsidRDefault="00706539" w:rsidP="00F978E4">
      <w:pPr>
        <w:spacing w:after="120" w:line="360" w:lineRule="auto"/>
        <w:ind w:left="2977"/>
        <w:jc w:val="both"/>
        <w:outlineLvl w:val="0"/>
        <w:rPr>
          <w:rFonts w:ascii="Times New Roman" w:hAnsi="Times New Roman" w:cs="Times New Roman"/>
          <w:b/>
          <w:sz w:val="24"/>
          <w:szCs w:val="24"/>
        </w:rPr>
      </w:pPr>
      <w:r w:rsidRPr="00706539">
        <w:rPr>
          <w:rFonts w:ascii="Times New Roman" w:hAnsi="Times New Roman" w:cs="Times New Roman"/>
          <w:b/>
          <w:sz w:val="24"/>
          <w:szCs w:val="24"/>
        </w:rPr>
        <w:t>Universidade Federal do Espírito Santo</w:t>
      </w:r>
    </w:p>
    <w:p w:rsidR="00706539" w:rsidRPr="00706539" w:rsidRDefault="00706539" w:rsidP="00D94BE9">
      <w:pPr>
        <w:spacing w:after="120" w:line="360" w:lineRule="auto"/>
        <w:ind w:left="2977"/>
        <w:jc w:val="both"/>
        <w:rPr>
          <w:rFonts w:ascii="Times New Roman" w:hAnsi="Times New Roman" w:cs="Times New Roman"/>
          <w:b/>
          <w:sz w:val="24"/>
          <w:szCs w:val="24"/>
        </w:rPr>
      </w:pPr>
    </w:p>
    <w:p w:rsidR="00706539" w:rsidRPr="00706539" w:rsidRDefault="00706539" w:rsidP="00D94BE9">
      <w:pPr>
        <w:spacing w:after="120" w:line="360" w:lineRule="auto"/>
        <w:ind w:left="2977"/>
        <w:jc w:val="both"/>
        <w:rPr>
          <w:rFonts w:ascii="Times New Roman" w:hAnsi="Times New Roman" w:cs="Times New Roman"/>
          <w:b/>
          <w:sz w:val="24"/>
          <w:szCs w:val="24"/>
        </w:rPr>
      </w:pPr>
      <w:r w:rsidRPr="00706539">
        <w:rPr>
          <w:rFonts w:ascii="Times New Roman" w:hAnsi="Times New Roman" w:cs="Times New Roman"/>
          <w:b/>
          <w:sz w:val="24"/>
          <w:szCs w:val="24"/>
        </w:rPr>
        <w:t>__________________________________________________</w:t>
      </w:r>
    </w:p>
    <w:p w:rsidR="00232692" w:rsidRPr="00706539" w:rsidRDefault="00232692" w:rsidP="00232692">
      <w:pPr>
        <w:spacing w:after="120" w:line="360" w:lineRule="auto"/>
        <w:ind w:left="2977"/>
        <w:jc w:val="both"/>
        <w:rPr>
          <w:rFonts w:ascii="Times New Roman" w:hAnsi="Times New Roman" w:cs="Times New Roman"/>
          <w:b/>
          <w:sz w:val="24"/>
          <w:szCs w:val="24"/>
        </w:rPr>
      </w:pPr>
      <w:r>
        <w:rPr>
          <w:rFonts w:ascii="Times New Roman" w:hAnsi="Times New Roman" w:cs="Times New Roman"/>
          <w:b/>
          <w:sz w:val="24"/>
          <w:szCs w:val="24"/>
        </w:rPr>
        <w:t xml:space="preserve">Prof. Dr. </w:t>
      </w:r>
      <w:proofErr w:type="spellStart"/>
      <w:r w:rsidR="0031378E">
        <w:rPr>
          <w:rFonts w:ascii="Times New Roman" w:hAnsi="Times New Roman" w:cs="Times New Roman"/>
          <w:b/>
          <w:sz w:val="24"/>
          <w:szCs w:val="24"/>
        </w:rPr>
        <w:t>Angelo</w:t>
      </w:r>
      <w:proofErr w:type="spellEnd"/>
      <w:r w:rsidR="0031378E">
        <w:rPr>
          <w:rFonts w:ascii="Times New Roman" w:hAnsi="Times New Roman" w:cs="Times New Roman"/>
          <w:b/>
          <w:sz w:val="24"/>
          <w:szCs w:val="24"/>
        </w:rPr>
        <w:t xml:space="preserve"> Gil </w:t>
      </w:r>
      <w:proofErr w:type="spellStart"/>
      <w:r w:rsidR="0031378E">
        <w:rPr>
          <w:rFonts w:ascii="Times New Roman" w:hAnsi="Times New Roman" w:cs="Times New Roman"/>
          <w:b/>
          <w:sz w:val="24"/>
          <w:szCs w:val="24"/>
        </w:rPr>
        <w:t>Pezzino</w:t>
      </w:r>
      <w:proofErr w:type="spellEnd"/>
      <w:r w:rsidR="0031378E">
        <w:rPr>
          <w:rFonts w:ascii="Times New Roman" w:hAnsi="Times New Roman" w:cs="Times New Roman"/>
          <w:b/>
          <w:sz w:val="24"/>
          <w:szCs w:val="24"/>
        </w:rPr>
        <w:t xml:space="preserve"> Rangel</w:t>
      </w:r>
    </w:p>
    <w:p w:rsidR="00706539" w:rsidRPr="00706539" w:rsidRDefault="00706539" w:rsidP="00F978E4">
      <w:pPr>
        <w:spacing w:after="120" w:line="360" w:lineRule="auto"/>
        <w:ind w:left="2977"/>
        <w:jc w:val="both"/>
        <w:outlineLvl w:val="0"/>
        <w:rPr>
          <w:rFonts w:ascii="Times New Roman" w:hAnsi="Times New Roman" w:cs="Times New Roman"/>
          <w:b/>
          <w:sz w:val="24"/>
          <w:szCs w:val="24"/>
        </w:rPr>
      </w:pPr>
      <w:r w:rsidRPr="00706539">
        <w:rPr>
          <w:rFonts w:ascii="Times New Roman" w:hAnsi="Times New Roman" w:cs="Times New Roman"/>
          <w:b/>
          <w:sz w:val="24"/>
          <w:szCs w:val="24"/>
        </w:rPr>
        <w:t>Universidade Federal do Espírito Santo</w:t>
      </w:r>
    </w:p>
    <w:p w:rsidR="00B678CE" w:rsidRPr="00CC12FB" w:rsidRDefault="00902F13" w:rsidP="00F978E4">
      <w:pPr>
        <w:spacing w:after="120" w:line="360" w:lineRule="auto"/>
        <w:jc w:val="center"/>
        <w:outlineLvl w:val="0"/>
        <w:rPr>
          <w:rFonts w:ascii="Times New Roman" w:hAnsi="Times New Roman" w:cs="Times New Roman"/>
          <w:b/>
          <w:sz w:val="24"/>
          <w:szCs w:val="24"/>
        </w:rPr>
      </w:pPr>
      <w:r w:rsidRPr="00CC12FB">
        <w:rPr>
          <w:rFonts w:ascii="Times New Roman" w:hAnsi="Times New Roman" w:cs="Times New Roman"/>
          <w:b/>
          <w:sz w:val="24"/>
          <w:szCs w:val="24"/>
        </w:rPr>
        <w:lastRenderedPageBreak/>
        <w:t>AGRADECIMENTOS</w:t>
      </w:r>
    </w:p>
    <w:p w:rsidR="006A3F96" w:rsidRPr="00CC12FB" w:rsidRDefault="006A3F96" w:rsidP="00D94BE9">
      <w:pPr>
        <w:spacing w:after="120" w:line="360" w:lineRule="auto"/>
        <w:jc w:val="both"/>
        <w:rPr>
          <w:rFonts w:ascii="Times New Roman" w:hAnsi="Times New Roman" w:cs="Times New Roman"/>
          <w:b/>
          <w:sz w:val="24"/>
          <w:szCs w:val="24"/>
        </w:rPr>
      </w:pPr>
    </w:p>
    <w:p w:rsidR="00706539" w:rsidRPr="00CC12FB" w:rsidRDefault="00DA76BF"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Gostaria de agradecer</w:t>
      </w:r>
      <w:r w:rsidR="00902F13" w:rsidRPr="00CC12FB">
        <w:rPr>
          <w:rFonts w:ascii="Times New Roman" w:hAnsi="Times New Roman" w:cs="Times New Roman"/>
          <w:sz w:val="24"/>
          <w:szCs w:val="24"/>
        </w:rPr>
        <w:t xml:space="preserve"> </w:t>
      </w:r>
      <w:r w:rsidR="00DD2397">
        <w:rPr>
          <w:rFonts w:ascii="Times New Roman" w:hAnsi="Times New Roman" w:cs="Times New Roman"/>
          <w:sz w:val="24"/>
          <w:szCs w:val="24"/>
        </w:rPr>
        <w:t xml:space="preserve">a </w:t>
      </w:r>
      <w:r w:rsidR="00902F13" w:rsidRPr="00CC12FB">
        <w:rPr>
          <w:rFonts w:ascii="Times New Roman" w:hAnsi="Times New Roman" w:cs="Times New Roman"/>
          <w:sz w:val="24"/>
          <w:szCs w:val="24"/>
        </w:rPr>
        <w:t xml:space="preserve">todos que me apoiaram e incentivaram durante os cinco anos </w:t>
      </w:r>
      <w:r>
        <w:rPr>
          <w:rFonts w:ascii="Times New Roman" w:hAnsi="Times New Roman" w:cs="Times New Roman"/>
          <w:sz w:val="24"/>
          <w:szCs w:val="24"/>
        </w:rPr>
        <w:t xml:space="preserve">do </w:t>
      </w:r>
      <w:r w:rsidR="00DD2397">
        <w:rPr>
          <w:rFonts w:ascii="Times New Roman" w:hAnsi="Times New Roman" w:cs="Times New Roman"/>
          <w:sz w:val="24"/>
          <w:szCs w:val="24"/>
        </w:rPr>
        <w:t>curso de Engenharia M</w:t>
      </w:r>
      <w:r w:rsidR="00902F13" w:rsidRPr="00CC12FB">
        <w:rPr>
          <w:rFonts w:ascii="Times New Roman" w:hAnsi="Times New Roman" w:cs="Times New Roman"/>
          <w:sz w:val="24"/>
          <w:szCs w:val="24"/>
        </w:rPr>
        <w:t xml:space="preserve">ecânica e também no projeto de pesquisa, no qual me empenhei </w:t>
      </w:r>
      <w:r>
        <w:rPr>
          <w:rFonts w:ascii="Times New Roman" w:hAnsi="Times New Roman" w:cs="Times New Roman"/>
          <w:sz w:val="24"/>
          <w:szCs w:val="24"/>
        </w:rPr>
        <w:t>n</w:t>
      </w:r>
      <w:r w:rsidR="00902F13" w:rsidRPr="00CC12FB">
        <w:rPr>
          <w:rFonts w:ascii="Times New Roman" w:hAnsi="Times New Roman" w:cs="Times New Roman"/>
          <w:sz w:val="24"/>
          <w:szCs w:val="24"/>
        </w:rPr>
        <w:t>os últ</w:t>
      </w:r>
      <w:r>
        <w:rPr>
          <w:rFonts w:ascii="Times New Roman" w:hAnsi="Times New Roman" w:cs="Times New Roman"/>
          <w:sz w:val="24"/>
          <w:szCs w:val="24"/>
        </w:rPr>
        <w:t>imos dois anos, especialmente:</w:t>
      </w:r>
    </w:p>
    <w:p w:rsidR="00902F13" w:rsidRPr="00CC12FB" w:rsidRDefault="00DD23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O</w:t>
      </w:r>
      <w:r w:rsidR="00902F13" w:rsidRPr="00CC12FB">
        <w:rPr>
          <w:rFonts w:ascii="Times New Roman" w:hAnsi="Times New Roman" w:cs="Times New Roman"/>
          <w:sz w:val="24"/>
          <w:szCs w:val="24"/>
        </w:rPr>
        <w:t>s meus familiares que sempre me incentivaram e me deram força para correr atrás dos meus sonhos;</w:t>
      </w:r>
    </w:p>
    <w:p w:rsidR="00902F13" w:rsidRPr="00CC12FB" w:rsidRDefault="00DD23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O</w:t>
      </w:r>
      <w:r w:rsidR="00902F13" w:rsidRPr="00CC12FB">
        <w:rPr>
          <w:rFonts w:ascii="Times New Roman" w:hAnsi="Times New Roman" w:cs="Times New Roman"/>
          <w:sz w:val="24"/>
          <w:szCs w:val="24"/>
        </w:rPr>
        <w:t>s amigos que me ajudaram a ter ânimo para continuar;</w:t>
      </w:r>
    </w:p>
    <w:p w:rsidR="00902F13" w:rsidRPr="00CC12FB" w:rsidRDefault="00DD23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O</w:t>
      </w:r>
      <w:r w:rsidR="00902F13" w:rsidRPr="00CC12FB">
        <w:rPr>
          <w:rFonts w:ascii="Times New Roman" w:hAnsi="Times New Roman" w:cs="Times New Roman"/>
          <w:sz w:val="24"/>
          <w:szCs w:val="24"/>
        </w:rPr>
        <w:t>s colegas de turma que compartilharam comigo todos esses anos de estudo;</w:t>
      </w:r>
    </w:p>
    <w:p w:rsidR="00DA76BF" w:rsidRDefault="00DD23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w:t>
      </w:r>
      <w:r w:rsidR="00DA76BF">
        <w:rPr>
          <w:rFonts w:ascii="Times New Roman" w:hAnsi="Times New Roman" w:cs="Times New Roman"/>
          <w:sz w:val="24"/>
          <w:szCs w:val="24"/>
        </w:rPr>
        <w:t>odos os servidores da universidade;</w:t>
      </w:r>
    </w:p>
    <w:p w:rsidR="00902F13" w:rsidRPr="00CC12FB" w:rsidRDefault="00DD23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O</w:t>
      </w:r>
      <w:r w:rsidR="00902F13" w:rsidRPr="00CC12FB">
        <w:rPr>
          <w:rFonts w:ascii="Times New Roman" w:hAnsi="Times New Roman" w:cs="Times New Roman"/>
          <w:sz w:val="24"/>
          <w:szCs w:val="24"/>
        </w:rPr>
        <w:t>s professores que me ensinaram um pouco do que sabem durante este período;</w:t>
      </w:r>
    </w:p>
    <w:p w:rsidR="00DA76BF" w:rsidRDefault="00DD23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w:t>
      </w:r>
      <w:r w:rsidR="00DA76BF" w:rsidRPr="00CC12FB">
        <w:rPr>
          <w:rFonts w:ascii="Times New Roman" w:hAnsi="Times New Roman" w:cs="Times New Roman"/>
          <w:sz w:val="24"/>
          <w:szCs w:val="24"/>
        </w:rPr>
        <w:t>odos os colegas de laboratório que me ajudaram no projeto;</w:t>
      </w:r>
    </w:p>
    <w:p w:rsidR="00C1435C" w:rsidRPr="00CC12FB" w:rsidRDefault="00DD23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O</w:t>
      </w:r>
      <w:r w:rsidR="00902F13" w:rsidRPr="00CC12FB">
        <w:rPr>
          <w:rFonts w:ascii="Times New Roman" w:hAnsi="Times New Roman" w:cs="Times New Roman"/>
          <w:sz w:val="24"/>
          <w:szCs w:val="24"/>
        </w:rPr>
        <w:t xml:space="preserve"> Pr</w:t>
      </w:r>
      <w:r w:rsidR="00C1435C" w:rsidRPr="00CC12FB">
        <w:rPr>
          <w:rFonts w:ascii="Times New Roman" w:hAnsi="Times New Roman" w:cs="Times New Roman"/>
          <w:sz w:val="24"/>
          <w:szCs w:val="24"/>
        </w:rPr>
        <w:t>ofessor Rogério Silveira de Quei</w:t>
      </w:r>
      <w:r w:rsidR="00902F13" w:rsidRPr="00CC12FB">
        <w:rPr>
          <w:rFonts w:ascii="Times New Roman" w:hAnsi="Times New Roman" w:cs="Times New Roman"/>
          <w:sz w:val="24"/>
          <w:szCs w:val="24"/>
        </w:rPr>
        <w:t>roz, pelo seu vasto conhecimento, experiência e compreensão</w:t>
      </w:r>
      <w:r w:rsidR="00C1435C" w:rsidRPr="00CC12FB">
        <w:rPr>
          <w:rFonts w:ascii="Times New Roman" w:hAnsi="Times New Roman" w:cs="Times New Roman"/>
          <w:sz w:val="24"/>
          <w:szCs w:val="24"/>
        </w:rPr>
        <w:t xml:space="preserve"> mostrados durante o período do projeto, pela indicação do tema</w:t>
      </w:r>
      <w:r w:rsidR="00902F13" w:rsidRPr="00CC12FB">
        <w:rPr>
          <w:rFonts w:ascii="Times New Roman" w:hAnsi="Times New Roman" w:cs="Times New Roman"/>
          <w:sz w:val="24"/>
          <w:szCs w:val="24"/>
        </w:rPr>
        <w:t xml:space="preserve"> e por ter aceitado gentilmente</w:t>
      </w:r>
      <w:r w:rsidR="00C1435C" w:rsidRPr="00CC12FB">
        <w:rPr>
          <w:rFonts w:ascii="Times New Roman" w:hAnsi="Times New Roman" w:cs="Times New Roman"/>
          <w:sz w:val="24"/>
          <w:szCs w:val="24"/>
        </w:rPr>
        <w:t xml:space="preserve"> a tarefa de ser meu orientador;</w:t>
      </w:r>
    </w:p>
    <w:p w:rsidR="00902F13" w:rsidRPr="00CC12FB" w:rsidRDefault="00C1435C"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A Agência Nacional do Petróleo, Gás Natural e Biocombustíveis (ANP), à FINEP (Financiadora de Estudos e Projetos) e ao Ministério da Ciência e Tecnologia pelo grande incentivo ao estudo e pesquisa dado ao instituir o Programa de Recursos Humanos na Universidade.</w:t>
      </w:r>
      <w:r w:rsidR="00902F13" w:rsidRPr="00CC12FB">
        <w:rPr>
          <w:rFonts w:ascii="Times New Roman" w:hAnsi="Times New Roman" w:cs="Times New Roman"/>
          <w:sz w:val="24"/>
          <w:szCs w:val="24"/>
        </w:rPr>
        <w:t xml:space="preserve"> </w:t>
      </w:r>
    </w:p>
    <w:p w:rsidR="00514EC0" w:rsidRDefault="00514EC0" w:rsidP="00514EC0">
      <w:pPr>
        <w:spacing w:after="120" w:line="360" w:lineRule="auto"/>
        <w:jc w:val="center"/>
        <w:rPr>
          <w:noProof/>
          <w:lang w:eastAsia="pt-BR"/>
        </w:rPr>
      </w:pPr>
    </w:p>
    <w:p w:rsidR="00514EC0" w:rsidRDefault="00514EC0" w:rsidP="00514EC0">
      <w:pPr>
        <w:spacing w:after="120" w:line="360" w:lineRule="auto"/>
        <w:jc w:val="center"/>
        <w:rPr>
          <w:noProof/>
          <w:lang w:eastAsia="pt-BR"/>
        </w:rPr>
      </w:pPr>
      <w:r>
        <w:rPr>
          <w:noProof/>
          <w:lang w:eastAsia="pt-BR"/>
        </w:rPr>
        <w:drawing>
          <wp:inline distT="0" distB="0" distL="0" distR="0">
            <wp:extent cx="2134463" cy="781366"/>
            <wp:effectExtent l="19050" t="0" r="0" b="0"/>
            <wp:docPr id="81" name="Imagem 7" descr="C:\Users\NATHAN\Desktop\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HAN\Desktop\Sem título.png"/>
                    <pic:cNvPicPr>
                      <a:picLocks noChangeAspect="1" noChangeArrowheads="1"/>
                    </pic:cNvPicPr>
                  </pic:nvPicPr>
                  <pic:blipFill>
                    <a:blip r:embed="rId8" cstate="print">
                      <a:lum contrast="40000"/>
                    </a:blip>
                    <a:srcRect/>
                    <a:stretch>
                      <a:fillRect/>
                    </a:stretch>
                  </pic:blipFill>
                  <pic:spPr bwMode="auto">
                    <a:xfrm>
                      <a:off x="0" y="0"/>
                      <a:ext cx="2134463" cy="781366"/>
                    </a:xfrm>
                    <a:prstGeom prst="rect">
                      <a:avLst/>
                    </a:prstGeom>
                    <a:noFill/>
                    <a:ln w="9525">
                      <a:noFill/>
                      <a:miter lim="800000"/>
                      <a:headEnd/>
                      <a:tailEnd/>
                    </a:ln>
                  </pic:spPr>
                </pic:pic>
              </a:graphicData>
            </a:graphic>
          </wp:inline>
        </w:drawing>
      </w:r>
    </w:p>
    <w:p w:rsidR="00902F13" w:rsidRPr="00CC12FB" w:rsidRDefault="00514EC0" w:rsidP="00514EC0">
      <w:pPr>
        <w:spacing w:after="120" w:line="360" w:lineRule="auto"/>
        <w:jc w:val="center"/>
        <w:rPr>
          <w:rFonts w:ascii="Times New Roman" w:hAnsi="Times New Roman" w:cs="Times New Roman"/>
          <w:sz w:val="24"/>
          <w:szCs w:val="24"/>
        </w:rPr>
      </w:pPr>
      <w:r w:rsidRPr="00514EC0">
        <w:rPr>
          <w:rFonts w:ascii="Times New Roman" w:hAnsi="Times New Roman" w:cs="Times New Roman"/>
          <w:noProof/>
          <w:sz w:val="24"/>
          <w:szCs w:val="24"/>
          <w:lang w:eastAsia="pt-BR"/>
        </w:rPr>
        <w:drawing>
          <wp:inline distT="0" distB="0" distL="0" distR="0">
            <wp:extent cx="1719986" cy="1009498"/>
            <wp:effectExtent l="19050" t="0" r="0" b="0"/>
            <wp:docPr id="25" name="Imagem 2" descr="http://www.scrittaonline.com.br/uploads/clientes/img/anp.jpg"/>
            <wp:cNvGraphicFramePr/>
            <a:graphic xmlns:a="http://schemas.openxmlformats.org/drawingml/2006/main">
              <a:graphicData uri="http://schemas.openxmlformats.org/drawingml/2006/picture">
                <pic:pic xmlns:pic="http://schemas.openxmlformats.org/drawingml/2006/picture">
                  <pic:nvPicPr>
                    <pic:cNvPr id="15370" name="Picture 10" descr="http://www.scrittaonline.com.br/uploads/clientes/img/anp.jpg"/>
                    <pic:cNvPicPr>
                      <a:picLocks noChangeAspect="1" noChangeArrowheads="1"/>
                    </pic:cNvPicPr>
                  </pic:nvPicPr>
                  <pic:blipFill>
                    <a:blip r:embed="rId9" cstate="print"/>
                    <a:srcRect/>
                    <a:stretch>
                      <a:fillRect/>
                    </a:stretch>
                  </pic:blipFill>
                  <pic:spPr bwMode="auto">
                    <a:xfrm>
                      <a:off x="0" y="0"/>
                      <a:ext cx="1719986" cy="1009498"/>
                    </a:xfrm>
                    <a:prstGeom prst="rect">
                      <a:avLst/>
                    </a:prstGeom>
                    <a:noFill/>
                  </pic:spPr>
                </pic:pic>
              </a:graphicData>
            </a:graphic>
          </wp:inline>
        </w:drawing>
      </w:r>
    </w:p>
    <w:p w:rsidR="00B678CE" w:rsidRPr="00CC12FB" w:rsidRDefault="00B678CE" w:rsidP="00D94BE9">
      <w:pPr>
        <w:spacing w:after="120" w:line="360" w:lineRule="auto"/>
        <w:jc w:val="both"/>
        <w:rPr>
          <w:rFonts w:ascii="Times New Roman" w:hAnsi="Times New Roman" w:cs="Times New Roman"/>
          <w:sz w:val="24"/>
          <w:szCs w:val="24"/>
        </w:rPr>
      </w:pPr>
    </w:p>
    <w:p w:rsidR="00514EC0" w:rsidRDefault="00514EC0" w:rsidP="00F978E4">
      <w:pPr>
        <w:spacing w:after="120" w:line="360" w:lineRule="auto"/>
        <w:jc w:val="center"/>
        <w:outlineLvl w:val="0"/>
        <w:rPr>
          <w:rFonts w:ascii="Times New Roman" w:hAnsi="Times New Roman" w:cs="Times New Roman"/>
          <w:b/>
          <w:sz w:val="24"/>
          <w:szCs w:val="24"/>
        </w:rPr>
      </w:pPr>
    </w:p>
    <w:p w:rsidR="00B678CE" w:rsidRPr="00CC12FB" w:rsidRDefault="00C1435C" w:rsidP="00F978E4">
      <w:pPr>
        <w:spacing w:after="120" w:line="360" w:lineRule="auto"/>
        <w:jc w:val="center"/>
        <w:outlineLvl w:val="0"/>
        <w:rPr>
          <w:rFonts w:ascii="Times New Roman" w:hAnsi="Times New Roman" w:cs="Times New Roman"/>
          <w:b/>
          <w:sz w:val="24"/>
          <w:szCs w:val="24"/>
        </w:rPr>
      </w:pPr>
      <w:r w:rsidRPr="00CC12FB">
        <w:rPr>
          <w:rFonts w:ascii="Times New Roman" w:hAnsi="Times New Roman" w:cs="Times New Roman"/>
          <w:b/>
          <w:sz w:val="24"/>
          <w:szCs w:val="24"/>
        </w:rPr>
        <w:lastRenderedPageBreak/>
        <w:t>RESUMO</w:t>
      </w:r>
    </w:p>
    <w:p w:rsidR="00B678CE" w:rsidRPr="00CC12FB" w:rsidRDefault="00B678CE" w:rsidP="00D94BE9">
      <w:pPr>
        <w:spacing w:after="120" w:line="360" w:lineRule="auto"/>
        <w:jc w:val="both"/>
        <w:rPr>
          <w:rFonts w:ascii="Times New Roman" w:hAnsi="Times New Roman" w:cs="Times New Roman"/>
          <w:sz w:val="24"/>
          <w:szCs w:val="24"/>
        </w:rPr>
      </w:pPr>
    </w:p>
    <w:p w:rsidR="00C1435C" w:rsidRPr="00CC12FB" w:rsidRDefault="00C1435C"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Uma avaliação experimental da </w:t>
      </w:r>
      <w:r w:rsidR="00205864" w:rsidRPr="00CC12FB">
        <w:rPr>
          <w:rFonts w:ascii="Times New Roman" w:hAnsi="Times New Roman" w:cs="Times New Roman"/>
          <w:sz w:val="24"/>
          <w:szCs w:val="24"/>
        </w:rPr>
        <w:t xml:space="preserve">taxa de </w:t>
      </w:r>
      <w:r w:rsidRPr="00CC12FB">
        <w:rPr>
          <w:rFonts w:ascii="Times New Roman" w:hAnsi="Times New Roman" w:cs="Times New Roman"/>
          <w:sz w:val="24"/>
          <w:szCs w:val="24"/>
        </w:rPr>
        <w:t xml:space="preserve">variação da entropia da informação normalizada de escoamentos em meios porosos foi realizada, a fim de se obter uma </w:t>
      </w:r>
      <w:r w:rsidR="007E508A">
        <w:rPr>
          <w:rFonts w:ascii="Times New Roman" w:hAnsi="Times New Roman" w:cs="Times New Roman"/>
          <w:sz w:val="24"/>
          <w:szCs w:val="24"/>
        </w:rPr>
        <w:t xml:space="preserve">caracterização utilizando </w:t>
      </w:r>
      <w:r w:rsidRPr="00CC12FB">
        <w:rPr>
          <w:rFonts w:ascii="Times New Roman" w:hAnsi="Times New Roman" w:cs="Times New Roman"/>
          <w:sz w:val="24"/>
          <w:szCs w:val="24"/>
        </w:rPr>
        <w:t xml:space="preserve">descritores </w:t>
      </w:r>
      <w:proofErr w:type="gramStart"/>
      <w:r w:rsidRPr="00CC12FB">
        <w:rPr>
          <w:rFonts w:ascii="Times New Roman" w:hAnsi="Times New Roman" w:cs="Times New Roman"/>
          <w:sz w:val="24"/>
          <w:szCs w:val="24"/>
        </w:rPr>
        <w:t>otimizados</w:t>
      </w:r>
      <w:proofErr w:type="gramEnd"/>
      <w:r w:rsidRPr="00CC12FB">
        <w:rPr>
          <w:rFonts w:ascii="Times New Roman" w:hAnsi="Times New Roman" w:cs="Times New Roman"/>
          <w:sz w:val="24"/>
          <w:szCs w:val="24"/>
        </w:rPr>
        <w:t xml:space="preserve">, sendo eles porosidade do meio, tipo e vazão de fluido. Os experimentos consistiram em bombear um fluido contendo um traçador fluorescente numa célula experimental contendo um meio poroso e capturar imagens do escoamento que foram avaliadas de acordo com a teoria da entropia de informação de </w:t>
      </w:r>
      <w:proofErr w:type="spellStart"/>
      <w:r w:rsidRPr="00CC12FB">
        <w:rPr>
          <w:rFonts w:ascii="Times New Roman" w:hAnsi="Times New Roman" w:cs="Times New Roman"/>
          <w:sz w:val="24"/>
          <w:szCs w:val="24"/>
        </w:rPr>
        <w:t>Shannon</w:t>
      </w:r>
      <w:proofErr w:type="spellEnd"/>
      <w:r w:rsidRPr="00CC12FB">
        <w:rPr>
          <w:rFonts w:ascii="Times New Roman" w:hAnsi="Times New Roman" w:cs="Times New Roman"/>
          <w:sz w:val="24"/>
          <w:szCs w:val="24"/>
        </w:rPr>
        <w:t xml:space="preserve">. Os experimentos visaram </w:t>
      </w:r>
      <w:r w:rsidR="00DD2397">
        <w:rPr>
          <w:rFonts w:ascii="Times New Roman" w:hAnsi="Times New Roman" w:cs="Times New Roman"/>
          <w:sz w:val="24"/>
          <w:szCs w:val="24"/>
        </w:rPr>
        <w:t xml:space="preserve">a </w:t>
      </w:r>
      <w:r w:rsidRPr="00CC12FB">
        <w:rPr>
          <w:rFonts w:ascii="Times New Roman" w:hAnsi="Times New Roman" w:cs="Times New Roman"/>
          <w:sz w:val="24"/>
          <w:szCs w:val="24"/>
        </w:rPr>
        <w:t xml:space="preserve">simular o processo de recuperação secundária de petróleo, cuja descrição matemática é ainda um desafio, representando um passo para alcançar o entendimento do fenômeno. </w:t>
      </w:r>
      <w:r w:rsidRPr="00737712">
        <w:rPr>
          <w:rFonts w:ascii="Times New Roman" w:hAnsi="Times New Roman" w:cs="Times New Roman"/>
          <w:sz w:val="24"/>
          <w:szCs w:val="24"/>
        </w:rPr>
        <w:t>Técnicas estatí</w:t>
      </w:r>
      <w:r w:rsidR="00205864" w:rsidRPr="00737712">
        <w:rPr>
          <w:rFonts w:ascii="Times New Roman" w:hAnsi="Times New Roman" w:cs="Times New Roman"/>
          <w:sz w:val="24"/>
          <w:szCs w:val="24"/>
        </w:rPr>
        <w:t>s</w:t>
      </w:r>
      <w:r w:rsidRPr="00737712">
        <w:rPr>
          <w:rFonts w:ascii="Times New Roman" w:hAnsi="Times New Roman" w:cs="Times New Roman"/>
          <w:sz w:val="24"/>
          <w:szCs w:val="24"/>
        </w:rPr>
        <w:t xml:space="preserve">ticas foram utilizadas para </w:t>
      </w:r>
      <w:r w:rsidR="001C1FD3" w:rsidRPr="00737712">
        <w:rPr>
          <w:rFonts w:ascii="Times New Roman" w:hAnsi="Times New Roman" w:cs="Times New Roman"/>
          <w:sz w:val="24"/>
          <w:szCs w:val="24"/>
        </w:rPr>
        <w:t>obter conclusões adequadas dos experimentos</w:t>
      </w:r>
      <w:r w:rsidRPr="00737712">
        <w:rPr>
          <w:rFonts w:ascii="Times New Roman" w:hAnsi="Times New Roman" w:cs="Times New Roman"/>
          <w:sz w:val="24"/>
          <w:szCs w:val="24"/>
        </w:rPr>
        <w:t>. Como resultado,</w:t>
      </w:r>
      <w:r w:rsidR="001C1FD3" w:rsidRPr="00737712">
        <w:rPr>
          <w:rFonts w:ascii="Times New Roman" w:hAnsi="Times New Roman" w:cs="Times New Roman"/>
          <w:sz w:val="24"/>
          <w:szCs w:val="24"/>
        </w:rPr>
        <w:t xml:space="preserve"> observou-se a influência</w:t>
      </w:r>
      <w:r w:rsidR="00DD2397">
        <w:rPr>
          <w:rFonts w:ascii="Times New Roman" w:hAnsi="Times New Roman" w:cs="Times New Roman"/>
          <w:sz w:val="24"/>
          <w:szCs w:val="24"/>
        </w:rPr>
        <w:t>,</w:t>
      </w:r>
      <w:r w:rsidR="001C1FD3" w:rsidRPr="00737712">
        <w:rPr>
          <w:rFonts w:ascii="Times New Roman" w:hAnsi="Times New Roman" w:cs="Times New Roman"/>
          <w:sz w:val="24"/>
          <w:szCs w:val="24"/>
        </w:rPr>
        <w:t xml:space="preserve"> ou </w:t>
      </w:r>
      <w:r w:rsidR="00D31015">
        <w:rPr>
          <w:rFonts w:ascii="Times New Roman" w:hAnsi="Times New Roman" w:cs="Times New Roman"/>
          <w:sz w:val="24"/>
          <w:szCs w:val="24"/>
        </w:rPr>
        <w:t>não</w:t>
      </w:r>
      <w:r w:rsidR="00DD2397">
        <w:rPr>
          <w:rFonts w:ascii="Times New Roman" w:hAnsi="Times New Roman" w:cs="Times New Roman"/>
          <w:sz w:val="24"/>
          <w:szCs w:val="24"/>
        </w:rPr>
        <w:t>,</w:t>
      </w:r>
      <w:r w:rsidR="00D31015">
        <w:rPr>
          <w:rFonts w:ascii="Times New Roman" w:hAnsi="Times New Roman" w:cs="Times New Roman"/>
          <w:sz w:val="24"/>
          <w:szCs w:val="24"/>
        </w:rPr>
        <w:t xml:space="preserve"> dos parâmetros avaliados</w:t>
      </w:r>
      <w:r w:rsidR="001C1FD3" w:rsidRPr="00737712">
        <w:rPr>
          <w:rFonts w:ascii="Times New Roman" w:hAnsi="Times New Roman" w:cs="Times New Roman"/>
          <w:sz w:val="24"/>
          <w:szCs w:val="24"/>
        </w:rPr>
        <w:t xml:space="preserve"> na taxa de variação de entropia da informação</w:t>
      </w:r>
      <w:r w:rsidR="00FF0CCB" w:rsidRPr="00737712">
        <w:rPr>
          <w:rFonts w:ascii="Times New Roman" w:hAnsi="Times New Roman" w:cs="Times New Roman"/>
          <w:sz w:val="24"/>
          <w:szCs w:val="24"/>
        </w:rPr>
        <w:t>.</w:t>
      </w:r>
    </w:p>
    <w:p w:rsidR="00B678CE" w:rsidRPr="00CC12FB" w:rsidRDefault="00B678CE" w:rsidP="00D94BE9">
      <w:pPr>
        <w:spacing w:after="120" w:line="360" w:lineRule="auto"/>
        <w:jc w:val="both"/>
        <w:rPr>
          <w:rFonts w:ascii="Times New Roman" w:hAnsi="Times New Roman" w:cs="Times New Roman"/>
          <w:sz w:val="24"/>
          <w:szCs w:val="24"/>
        </w:rPr>
      </w:pPr>
    </w:p>
    <w:p w:rsidR="00FF0CCB" w:rsidRPr="00CC12FB" w:rsidRDefault="00FF0CCB" w:rsidP="00F978E4">
      <w:pPr>
        <w:spacing w:after="120" w:line="360" w:lineRule="auto"/>
        <w:jc w:val="both"/>
        <w:outlineLvl w:val="0"/>
        <w:rPr>
          <w:rFonts w:ascii="Times New Roman" w:hAnsi="Times New Roman" w:cs="Times New Roman"/>
          <w:sz w:val="24"/>
          <w:szCs w:val="24"/>
        </w:rPr>
      </w:pPr>
      <w:r w:rsidRPr="00CC12FB">
        <w:rPr>
          <w:rFonts w:ascii="Times New Roman" w:hAnsi="Times New Roman" w:cs="Times New Roman"/>
          <w:sz w:val="24"/>
          <w:szCs w:val="24"/>
        </w:rPr>
        <w:t>Palavras-chave: Entropia da informação. Recuperação secundária de petróleo. Meio poroso.</w:t>
      </w:r>
    </w:p>
    <w:p w:rsidR="00B678CE" w:rsidRPr="00CC12FB" w:rsidRDefault="00B678CE" w:rsidP="00D94BE9">
      <w:pPr>
        <w:spacing w:after="120" w:line="360" w:lineRule="auto"/>
        <w:jc w:val="both"/>
        <w:rPr>
          <w:rFonts w:ascii="Times New Roman" w:hAnsi="Times New Roman" w:cs="Times New Roman"/>
          <w:sz w:val="24"/>
          <w:szCs w:val="24"/>
        </w:rPr>
      </w:pPr>
    </w:p>
    <w:p w:rsidR="00B678CE" w:rsidRPr="00CC12FB" w:rsidRDefault="00B678CE" w:rsidP="00D94BE9">
      <w:pPr>
        <w:spacing w:after="120" w:line="360" w:lineRule="auto"/>
        <w:jc w:val="both"/>
        <w:rPr>
          <w:rFonts w:ascii="Times New Roman" w:hAnsi="Times New Roman" w:cs="Times New Roman"/>
          <w:sz w:val="24"/>
          <w:szCs w:val="24"/>
        </w:rPr>
      </w:pPr>
    </w:p>
    <w:p w:rsidR="00205864" w:rsidRPr="00CC12FB" w:rsidRDefault="00205864" w:rsidP="00D94BE9">
      <w:pPr>
        <w:spacing w:after="120" w:line="360" w:lineRule="auto"/>
        <w:jc w:val="both"/>
        <w:rPr>
          <w:rFonts w:ascii="Times New Roman" w:hAnsi="Times New Roman" w:cs="Times New Roman"/>
          <w:sz w:val="24"/>
          <w:szCs w:val="24"/>
        </w:rPr>
      </w:pPr>
    </w:p>
    <w:p w:rsidR="00205864" w:rsidRPr="00CC12FB" w:rsidRDefault="00205864" w:rsidP="00D94BE9">
      <w:pPr>
        <w:spacing w:after="120" w:line="360" w:lineRule="auto"/>
        <w:jc w:val="both"/>
        <w:rPr>
          <w:rFonts w:ascii="Times New Roman" w:hAnsi="Times New Roman" w:cs="Times New Roman"/>
          <w:sz w:val="24"/>
          <w:szCs w:val="24"/>
        </w:rPr>
      </w:pPr>
    </w:p>
    <w:p w:rsidR="00205864" w:rsidRPr="00CC12FB" w:rsidRDefault="00205864" w:rsidP="00D94BE9">
      <w:pPr>
        <w:spacing w:after="120" w:line="360" w:lineRule="auto"/>
        <w:jc w:val="both"/>
        <w:rPr>
          <w:rFonts w:ascii="Times New Roman" w:hAnsi="Times New Roman" w:cs="Times New Roman"/>
          <w:sz w:val="24"/>
          <w:szCs w:val="24"/>
        </w:rPr>
      </w:pPr>
    </w:p>
    <w:p w:rsidR="00205864" w:rsidRPr="00CC12FB" w:rsidRDefault="00205864" w:rsidP="00D94BE9">
      <w:pPr>
        <w:spacing w:after="120" w:line="360" w:lineRule="auto"/>
        <w:jc w:val="both"/>
        <w:rPr>
          <w:rFonts w:ascii="Times New Roman" w:hAnsi="Times New Roman" w:cs="Times New Roman"/>
          <w:sz w:val="24"/>
          <w:szCs w:val="24"/>
        </w:rPr>
      </w:pPr>
    </w:p>
    <w:p w:rsidR="00205864" w:rsidRPr="00CC12FB" w:rsidRDefault="00205864" w:rsidP="00D94BE9">
      <w:pPr>
        <w:spacing w:after="120" w:line="360" w:lineRule="auto"/>
        <w:jc w:val="both"/>
        <w:rPr>
          <w:rFonts w:ascii="Times New Roman" w:hAnsi="Times New Roman" w:cs="Times New Roman"/>
          <w:sz w:val="24"/>
          <w:szCs w:val="24"/>
        </w:rPr>
      </w:pPr>
    </w:p>
    <w:p w:rsidR="00205864" w:rsidRPr="00CC12FB" w:rsidRDefault="00205864" w:rsidP="00D94BE9">
      <w:pPr>
        <w:spacing w:after="120" w:line="360" w:lineRule="auto"/>
        <w:jc w:val="both"/>
        <w:rPr>
          <w:rFonts w:ascii="Times New Roman" w:hAnsi="Times New Roman" w:cs="Times New Roman"/>
          <w:sz w:val="24"/>
          <w:szCs w:val="24"/>
        </w:rPr>
      </w:pPr>
    </w:p>
    <w:p w:rsidR="00205864" w:rsidRPr="00CC12FB" w:rsidRDefault="00205864" w:rsidP="00D94BE9">
      <w:pPr>
        <w:spacing w:after="120" w:line="360" w:lineRule="auto"/>
        <w:jc w:val="both"/>
        <w:rPr>
          <w:rFonts w:ascii="Times New Roman" w:hAnsi="Times New Roman" w:cs="Times New Roman"/>
          <w:sz w:val="24"/>
          <w:szCs w:val="24"/>
        </w:rPr>
      </w:pPr>
    </w:p>
    <w:p w:rsidR="00205864" w:rsidRPr="00CC12FB" w:rsidRDefault="00205864" w:rsidP="00D94BE9">
      <w:pPr>
        <w:spacing w:after="120" w:line="360" w:lineRule="auto"/>
        <w:jc w:val="both"/>
        <w:rPr>
          <w:rFonts w:ascii="Times New Roman" w:hAnsi="Times New Roman" w:cs="Times New Roman"/>
          <w:sz w:val="24"/>
          <w:szCs w:val="24"/>
        </w:rPr>
      </w:pPr>
    </w:p>
    <w:p w:rsidR="00205864" w:rsidRPr="00CC12FB" w:rsidRDefault="00205864" w:rsidP="00D94BE9">
      <w:pPr>
        <w:spacing w:after="120" w:line="360" w:lineRule="auto"/>
        <w:jc w:val="both"/>
        <w:rPr>
          <w:rFonts w:ascii="Times New Roman" w:hAnsi="Times New Roman" w:cs="Times New Roman"/>
          <w:sz w:val="24"/>
          <w:szCs w:val="24"/>
        </w:rPr>
      </w:pPr>
    </w:p>
    <w:p w:rsidR="00205864" w:rsidRPr="00CC12FB" w:rsidRDefault="00205864" w:rsidP="00D94BE9">
      <w:pPr>
        <w:spacing w:after="120" w:line="360" w:lineRule="auto"/>
        <w:jc w:val="both"/>
        <w:rPr>
          <w:rFonts w:ascii="Times New Roman" w:hAnsi="Times New Roman" w:cs="Times New Roman"/>
          <w:sz w:val="24"/>
          <w:szCs w:val="24"/>
        </w:rPr>
      </w:pPr>
    </w:p>
    <w:p w:rsidR="00205864" w:rsidRPr="00CC12FB" w:rsidRDefault="00205864" w:rsidP="00D94BE9">
      <w:pPr>
        <w:spacing w:after="120" w:line="360" w:lineRule="auto"/>
        <w:jc w:val="both"/>
        <w:rPr>
          <w:rFonts w:ascii="Times New Roman" w:hAnsi="Times New Roman" w:cs="Times New Roman"/>
          <w:sz w:val="24"/>
          <w:szCs w:val="24"/>
        </w:rPr>
      </w:pPr>
    </w:p>
    <w:p w:rsidR="00205864" w:rsidRPr="00D94BE9" w:rsidRDefault="00205864" w:rsidP="00F978E4">
      <w:pPr>
        <w:spacing w:after="120" w:line="360" w:lineRule="auto"/>
        <w:jc w:val="center"/>
        <w:outlineLvl w:val="0"/>
        <w:rPr>
          <w:rFonts w:ascii="Times New Roman" w:hAnsi="Times New Roman" w:cs="Times New Roman"/>
          <w:b/>
          <w:sz w:val="24"/>
          <w:szCs w:val="24"/>
          <w:lang w:val="en-US"/>
        </w:rPr>
      </w:pPr>
      <w:r w:rsidRPr="00D94BE9">
        <w:rPr>
          <w:rFonts w:ascii="Times New Roman" w:hAnsi="Times New Roman" w:cs="Times New Roman"/>
          <w:b/>
          <w:sz w:val="24"/>
          <w:szCs w:val="24"/>
          <w:lang w:val="en-US"/>
        </w:rPr>
        <w:lastRenderedPageBreak/>
        <w:t>ABSTRACT</w:t>
      </w:r>
    </w:p>
    <w:p w:rsidR="00205864" w:rsidRPr="00D94BE9" w:rsidRDefault="00205864" w:rsidP="00D94BE9">
      <w:pPr>
        <w:spacing w:after="120" w:line="360" w:lineRule="auto"/>
        <w:jc w:val="both"/>
        <w:rPr>
          <w:rFonts w:ascii="Times New Roman" w:hAnsi="Times New Roman" w:cs="Times New Roman"/>
          <w:sz w:val="24"/>
          <w:szCs w:val="24"/>
          <w:lang w:val="en-US"/>
        </w:rPr>
      </w:pPr>
    </w:p>
    <w:p w:rsidR="00205864" w:rsidRPr="00CC12FB" w:rsidRDefault="00205864" w:rsidP="00D94BE9">
      <w:pPr>
        <w:spacing w:after="120" w:line="360" w:lineRule="auto"/>
        <w:jc w:val="both"/>
        <w:rPr>
          <w:rFonts w:ascii="Times New Roman" w:hAnsi="Times New Roman" w:cs="Times New Roman"/>
          <w:sz w:val="24"/>
          <w:szCs w:val="24"/>
          <w:lang w:val="en-US"/>
        </w:rPr>
      </w:pPr>
      <w:r w:rsidRPr="00CC12FB">
        <w:rPr>
          <w:rFonts w:ascii="Times New Roman" w:hAnsi="Times New Roman" w:cs="Times New Roman"/>
          <w:sz w:val="24"/>
          <w:szCs w:val="24"/>
          <w:lang w:val="en-US"/>
        </w:rPr>
        <w:t xml:space="preserve">An experimental evaluation of the rate of change of the normalized information entropy of porous media was performed in order to obtain a </w:t>
      </w:r>
      <w:r w:rsidR="007E508A">
        <w:rPr>
          <w:rFonts w:ascii="Times New Roman" w:hAnsi="Times New Roman" w:cs="Times New Roman"/>
          <w:sz w:val="24"/>
          <w:szCs w:val="24"/>
          <w:lang w:val="en-US"/>
        </w:rPr>
        <w:t>characterization using</w:t>
      </w:r>
      <w:r w:rsidRPr="00CC12FB">
        <w:rPr>
          <w:rFonts w:ascii="Times New Roman" w:hAnsi="Times New Roman" w:cs="Times New Roman"/>
          <w:sz w:val="24"/>
          <w:szCs w:val="24"/>
          <w:lang w:val="en-US"/>
        </w:rPr>
        <w:t xml:space="preserve"> optimized descriptors, being them porosity of the media, type and flow of fluid. The experiment consisted of pumping a fluid containing a fluorescent </w:t>
      </w:r>
      <w:r w:rsidR="006355E6" w:rsidRPr="00CC12FB">
        <w:rPr>
          <w:rFonts w:ascii="Times New Roman" w:hAnsi="Times New Roman" w:cs="Times New Roman"/>
          <w:sz w:val="24"/>
          <w:szCs w:val="24"/>
          <w:lang w:val="en-US"/>
        </w:rPr>
        <w:t>tracer in</w:t>
      </w:r>
      <w:r w:rsidRPr="00CC12FB">
        <w:rPr>
          <w:rFonts w:ascii="Times New Roman" w:hAnsi="Times New Roman" w:cs="Times New Roman"/>
          <w:sz w:val="24"/>
          <w:szCs w:val="24"/>
          <w:lang w:val="en-US"/>
        </w:rPr>
        <w:t xml:space="preserve"> a</w:t>
      </w:r>
      <w:r w:rsidR="006355E6" w:rsidRPr="00CC12FB">
        <w:rPr>
          <w:rFonts w:ascii="Times New Roman" w:hAnsi="Times New Roman" w:cs="Times New Roman"/>
          <w:sz w:val="24"/>
          <w:szCs w:val="24"/>
          <w:lang w:val="en-US"/>
        </w:rPr>
        <w:t>n</w:t>
      </w:r>
      <w:r w:rsidRPr="00CC12FB">
        <w:rPr>
          <w:rFonts w:ascii="Times New Roman" w:hAnsi="Times New Roman" w:cs="Times New Roman"/>
          <w:sz w:val="24"/>
          <w:szCs w:val="24"/>
          <w:lang w:val="en-US"/>
        </w:rPr>
        <w:t xml:space="preserve"> experimental cell containing a porous media</w:t>
      </w:r>
      <w:r w:rsidR="006355E6" w:rsidRPr="00CC12FB">
        <w:rPr>
          <w:rFonts w:ascii="Times New Roman" w:hAnsi="Times New Roman" w:cs="Times New Roman"/>
          <w:sz w:val="24"/>
          <w:szCs w:val="24"/>
          <w:lang w:val="en-US"/>
        </w:rPr>
        <w:t xml:space="preserve"> and captur</w:t>
      </w:r>
      <w:r w:rsidR="00DD2397">
        <w:rPr>
          <w:rFonts w:ascii="Times New Roman" w:hAnsi="Times New Roman" w:cs="Times New Roman"/>
          <w:sz w:val="24"/>
          <w:szCs w:val="24"/>
          <w:lang w:val="en-US"/>
        </w:rPr>
        <w:t>ing</w:t>
      </w:r>
      <w:r w:rsidR="006355E6" w:rsidRPr="00CC12FB">
        <w:rPr>
          <w:rFonts w:ascii="Times New Roman" w:hAnsi="Times New Roman" w:cs="Times New Roman"/>
          <w:sz w:val="24"/>
          <w:szCs w:val="24"/>
          <w:lang w:val="en-US"/>
        </w:rPr>
        <w:t xml:space="preserve"> images </w:t>
      </w:r>
      <w:r w:rsidR="00DD2397">
        <w:rPr>
          <w:rFonts w:ascii="Times New Roman" w:hAnsi="Times New Roman" w:cs="Times New Roman"/>
          <w:sz w:val="24"/>
          <w:szCs w:val="24"/>
          <w:lang w:val="en-US"/>
        </w:rPr>
        <w:t>which</w:t>
      </w:r>
      <w:r w:rsidR="006355E6" w:rsidRPr="00CC12FB">
        <w:rPr>
          <w:rFonts w:ascii="Times New Roman" w:hAnsi="Times New Roman" w:cs="Times New Roman"/>
          <w:sz w:val="24"/>
          <w:szCs w:val="24"/>
          <w:lang w:val="en-US"/>
        </w:rPr>
        <w:t xml:space="preserve"> have been evaluated according to the theory of Shannon information entropy. The experiments intended to simulate the secondary petroleum recovery process, </w:t>
      </w:r>
      <w:r w:rsidR="00DD2397">
        <w:rPr>
          <w:rFonts w:ascii="Times New Roman" w:hAnsi="Times New Roman" w:cs="Times New Roman"/>
          <w:sz w:val="24"/>
          <w:szCs w:val="24"/>
          <w:lang w:val="en-US"/>
        </w:rPr>
        <w:t xml:space="preserve">for </w:t>
      </w:r>
      <w:r w:rsidR="006355E6" w:rsidRPr="00CC12FB">
        <w:rPr>
          <w:rFonts w:ascii="Times New Roman" w:hAnsi="Times New Roman" w:cs="Times New Roman"/>
          <w:sz w:val="24"/>
          <w:szCs w:val="24"/>
          <w:lang w:val="en-US"/>
        </w:rPr>
        <w:t xml:space="preserve">which </w:t>
      </w:r>
      <w:r w:rsidR="00DD2397">
        <w:rPr>
          <w:rFonts w:ascii="Times New Roman" w:hAnsi="Times New Roman" w:cs="Times New Roman"/>
          <w:sz w:val="24"/>
          <w:szCs w:val="24"/>
          <w:lang w:val="en-US"/>
        </w:rPr>
        <w:t xml:space="preserve">a </w:t>
      </w:r>
      <w:r w:rsidR="006355E6" w:rsidRPr="00CC12FB">
        <w:rPr>
          <w:rFonts w:ascii="Times New Roman" w:hAnsi="Times New Roman" w:cs="Times New Roman"/>
          <w:sz w:val="24"/>
          <w:szCs w:val="24"/>
          <w:lang w:val="en-US"/>
        </w:rPr>
        <w:t xml:space="preserve">mathematical description is still a challenge, representing a step towards understanding the phenomenon. </w:t>
      </w:r>
      <w:r w:rsidR="001C1FD3" w:rsidRPr="001C1FD3">
        <w:rPr>
          <w:rFonts w:ascii="Times New Roman" w:hAnsi="Times New Roman" w:cs="Times New Roman"/>
          <w:sz w:val="24"/>
          <w:szCs w:val="24"/>
          <w:lang w:val="en-US"/>
        </w:rPr>
        <w:t>Statistical techniques were used to obtain appropriate con</w:t>
      </w:r>
      <w:r w:rsidR="00737712">
        <w:rPr>
          <w:rFonts w:ascii="Times New Roman" w:hAnsi="Times New Roman" w:cs="Times New Roman"/>
          <w:sz w:val="24"/>
          <w:szCs w:val="24"/>
          <w:lang w:val="en-US"/>
        </w:rPr>
        <w:t xml:space="preserve">clusions from experiments. As </w:t>
      </w:r>
      <w:r w:rsidR="001C1FD3" w:rsidRPr="001C1FD3">
        <w:rPr>
          <w:rFonts w:ascii="Times New Roman" w:hAnsi="Times New Roman" w:cs="Times New Roman"/>
          <w:sz w:val="24"/>
          <w:szCs w:val="24"/>
          <w:lang w:val="en-US"/>
        </w:rPr>
        <w:t>result, i</w:t>
      </w:r>
      <w:r w:rsidR="00737712">
        <w:rPr>
          <w:rFonts w:ascii="Times New Roman" w:hAnsi="Times New Roman" w:cs="Times New Roman"/>
          <w:sz w:val="24"/>
          <w:szCs w:val="24"/>
          <w:lang w:val="en-US"/>
        </w:rPr>
        <w:t>t wa</w:t>
      </w:r>
      <w:r w:rsidR="001C1FD3" w:rsidRPr="001C1FD3">
        <w:rPr>
          <w:rFonts w:ascii="Times New Roman" w:hAnsi="Times New Roman" w:cs="Times New Roman"/>
          <w:sz w:val="24"/>
          <w:szCs w:val="24"/>
          <w:lang w:val="en-US"/>
        </w:rPr>
        <w:t xml:space="preserve">s </w:t>
      </w:r>
      <w:r w:rsidR="00737712">
        <w:rPr>
          <w:rFonts w:ascii="Times New Roman" w:hAnsi="Times New Roman" w:cs="Times New Roman"/>
          <w:sz w:val="24"/>
          <w:szCs w:val="24"/>
          <w:lang w:val="en-US"/>
        </w:rPr>
        <w:t>observed the influence of the</w:t>
      </w:r>
      <w:r w:rsidR="001C1FD3" w:rsidRPr="001C1FD3">
        <w:rPr>
          <w:rFonts w:ascii="Times New Roman" w:hAnsi="Times New Roman" w:cs="Times New Roman"/>
          <w:sz w:val="24"/>
          <w:szCs w:val="24"/>
          <w:lang w:val="en-US"/>
        </w:rPr>
        <w:t xml:space="preserve"> </w:t>
      </w:r>
      <w:r w:rsidR="00737712">
        <w:rPr>
          <w:rFonts w:ascii="Times New Roman" w:hAnsi="Times New Roman" w:cs="Times New Roman"/>
          <w:sz w:val="24"/>
          <w:szCs w:val="24"/>
          <w:lang w:val="en-US"/>
        </w:rPr>
        <w:t xml:space="preserve">evaluated </w:t>
      </w:r>
      <w:r w:rsidR="001C1FD3" w:rsidRPr="001C1FD3">
        <w:rPr>
          <w:rFonts w:ascii="Times New Roman" w:hAnsi="Times New Roman" w:cs="Times New Roman"/>
          <w:sz w:val="24"/>
          <w:szCs w:val="24"/>
          <w:lang w:val="en-US"/>
        </w:rPr>
        <w:t xml:space="preserve">parameters on the rate of change in </w:t>
      </w:r>
      <w:r w:rsidR="00737712">
        <w:rPr>
          <w:rFonts w:ascii="Times New Roman" w:hAnsi="Times New Roman" w:cs="Times New Roman"/>
          <w:sz w:val="24"/>
          <w:szCs w:val="24"/>
          <w:lang w:val="en-US"/>
        </w:rPr>
        <w:t>information entropy</w:t>
      </w:r>
      <w:r w:rsidR="001C1FD3" w:rsidRPr="001C1FD3">
        <w:rPr>
          <w:rFonts w:ascii="Times New Roman" w:hAnsi="Times New Roman" w:cs="Times New Roman"/>
          <w:sz w:val="24"/>
          <w:szCs w:val="24"/>
          <w:lang w:val="en-US"/>
        </w:rPr>
        <w:t>.</w:t>
      </w:r>
    </w:p>
    <w:p w:rsidR="006355E6" w:rsidRPr="00CC12FB" w:rsidRDefault="006355E6" w:rsidP="00D94BE9">
      <w:pPr>
        <w:spacing w:after="120" w:line="360" w:lineRule="auto"/>
        <w:jc w:val="both"/>
        <w:rPr>
          <w:rFonts w:ascii="Times New Roman" w:hAnsi="Times New Roman" w:cs="Times New Roman"/>
          <w:sz w:val="24"/>
          <w:szCs w:val="24"/>
          <w:lang w:val="en-US"/>
        </w:rPr>
      </w:pPr>
    </w:p>
    <w:p w:rsidR="006355E6" w:rsidRPr="00CC12FB" w:rsidRDefault="006355E6" w:rsidP="00F978E4">
      <w:pPr>
        <w:spacing w:after="120" w:line="360" w:lineRule="auto"/>
        <w:jc w:val="both"/>
        <w:outlineLvl w:val="0"/>
        <w:rPr>
          <w:rFonts w:ascii="Times New Roman" w:hAnsi="Times New Roman" w:cs="Times New Roman"/>
          <w:sz w:val="24"/>
          <w:szCs w:val="24"/>
        </w:rPr>
      </w:pPr>
      <w:r w:rsidRPr="00D94BE9">
        <w:rPr>
          <w:rFonts w:ascii="Times New Roman" w:hAnsi="Times New Roman" w:cs="Times New Roman"/>
          <w:sz w:val="24"/>
          <w:szCs w:val="24"/>
          <w:lang w:val="en-US"/>
        </w:rPr>
        <w:t xml:space="preserve">Keywords: Information entropy. </w:t>
      </w:r>
      <w:proofErr w:type="gramStart"/>
      <w:r w:rsidRPr="00D94BE9">
        <w:rPr>
          <w:rFonts w:ascii="Times New Roman" w:hAnsi="Times New Roman" w:cs="Times New Roman"/>
          <w:sz w:val="24"/>
          <w:szCs w:val="24"/>
          <w:lang w:val="en-US"/>
        </w:rPr>
        <w:t>Secondary petroleum recovery.</w:t>
      </w:r>
      <w:proofErr w:type="gramEnd"/>
      <w:r w:rsidRPr="00D94BE9">
        <w:rPr>
          <w:rFonts w:ascii="Times New Roman" w:hAnsi="Times New Roman" w:cs="Times New Roman"/>
          <w:sz w:val="24"/>
          <w:szCs w:val="24"/>
          <w:lang w:val="en-US"/>
        </w:rPr>
        <w:t xml:space="preserve"> </w:t>
      </w:r>
      <w:proofErr w:type="spellStart"/>
      <w:r w:rsidRPr="00CC12FB">
        <w:rPr>
          <w:rFonts w:ascii="Times New Roman" w:hAnsi="Times New Roman" w:cs="Times New Roman"/>
          <w:sz w:val="24"/>
          <w:szCs w:val="24"/>
        </w:rPr>
        <w:t>Porous</w:t>
      </w:r>
      <w:proofErr w:type="spellEnd"/>
      <w:r w:rsidRPr="00CC12FB">
        <w:rPr>
          <w:rFonts w:ascii="Times New Roman" w:hAnsi="Times New Roman" w:cs="Times New Roman"/>
          <w:sz w:val="24"/>
          <w:szCs w:val="24"/>
        </w:rPr>
        <w:t xml:space="preserve"> media.</w:t>
      </w:r>
    </w:p>
    <w:p w:rsidR="006355E6" w:rsidRPr="00CC12FB" w:rsidRDefault="006355E6" w:rsidP="00D94BE9">
      <w:pPr>
        <w:spacing w:after="120" w:line="360" w:lineRule="auto"/>
        <w:jc w:val="both"/>
        <w:rPr>
          <w:rFonts w:ascii="Times New Roman" w:hAnsi="Times New Roman" w:cs="Times New Roman"/>
          <w:sz w:val="24"/>
          <w:szCs w:val="24"/>
        </w:rPr>
      </w:pPr>
    </w:p>
    <w:p w:rsidR="006355E6" w:rsidRPr="00CC12FB" w:rsidRDefault="006355E6" w:rsidP="00D94BE9">
      <w:pPr>
        <w:spacing w:after="120" w:line="360" w:lineRule="auto"/>
        <w:jc w:val="both"/>
        <w:rPr>
          <w:rFonts w:ascii="Times New Roman" w:hAnsi="Times New Roman" w:cs="Times New Roman"/>
          <w:sz w:val="24"/>
          <w:szCs w:val="24"/>
        </w:rPr>
      </w:pPr>
    </w:p>
    <w:p w:rsidR="006355E6" w:rsidRPr="00CC12FB" w:rsidRDefault="006355E6" w:rsidP="00D94BE9">
      <w:pPr>
        <w:spacing w:after="120" w:line="360" w:lineRule="auto"/>
        <w:jc w:val="both"/>
        <w:rPr>
          <w:rFonts w:ascii="Times New Roman" w:hAnsi="Times New Roman" w:cs="Times New Roman"/>
          <w:sz w:val="24"/>
          <w:szCs w:val="24"/>
        </w:rPr>
      </w:pPr>
    </w:p>
    <w:p w:rsidR="006355E6" w:rsidRPr="00CC12FB" w:rsidRDefault="006355E6" w:rsidP="00D94BE9">
      <w:pPr>
        <w:spacing w:after="120" w:line="360" w:lineRule="auto"/>
        <w:jc w:val="both"/>
        <w:rPr>
          <w:rFonts w:ascii="Times New Roman" w:hAnsi="Times New Roman" w:cs="Times New Roman"/>
          <w:sz w:val="24"/>
          <w:szCs w:val="24"/>
        </w:rPr>
      </w:pPr>
    </w:p>
    <w:p w:rsidR="006355E6" w:rsidRPr="00CC12FB" w:rsidRDefault="006355E6" w:rsidP="00D94BE9">
      <w:pPr>
        <w:spacing w:after="120" w:line="360" w:lineRule="auto"/>
        <w:jc w:val="both"/>
        <w:rPr>
          <w:rFonts w:ascii="Times New Roman" w:hAnsi="Times New Roman" w:cs="Times New Roman"/>
          <w:sz w:val="24"/>
          <w:szCs w:val="24"/>
        </w:rPr>
      </w:pPr>
    </w:p>
    <w:p w:rsidR="006355E6" w:rsidRPr="00CC12FB" w:rsidRDefault="006355E6" w:rsidP="00D94BE9">
      <w:pPr>
        <w:spacing w:after="120" w:line="360" w:lineRule="auto"/>
        <w:jc w:val="both"/>
        <w:rPr>
          <w:rFonts w:ascii="Times New Roman" w:hAnsi="Times New Roman" w:cs="Times New Roman"/>
          <w:sz w:val="24"/>
          <w:szCs w:val="24"/>
        </w:rPr>
      </w:pPr>
    </w:p>
    <w:p w:rsidR="006355E6" w:rsidRPr="00CC12FB" w:rsidRDefault="006355E6" w:rsidP="00D94BE9">
      <w:pPr>
        <w:spacing w:after="120" w:line="360" w:lineRule="auto"/>
        <w:jc w:val="both"/>
        <w:rPr>
          <w:rFonts w:ascii="Times New Roman" w:hAnsi="Times New Roman" w:cs="Times New Roman"/>
          <w:sz w:val="24"/>
          <w:szCs w:val="24"/>
        </w:rPr>
      </w:pPr>
    </w:p>
    <w:p w:rsidR="006355E6" w:rsidRPr="00CC12FB" w:rsidRDefault="006355E6" w:rsidP="00D94BE9">
      <w:pPr>
        <w:spacing w:after="120" w:line="360" w:lineRule="auto"/>
        <w:jc w:val="both"/>
        <w:rPr>
          <w:rFonts w:ascii="Times New Roman" w:hAnsi="Times New Roman" w:cs="Times New Roman"/>
          <w:sz w:val="24"/>
          <w:szCs w:val="24"/>
        </w:rPr>
      </w:pPr>
    </w:p>
    <w:p w:rsidR="006355E6" w:rsidRPr="00CC12FB" w:rsidRDefault="006355E6" w:rsidP="00D94BE9">
      <w:pPr>
        <w:spacing w:after="120" w:line="360" w:lineRule="auto"/>
        <w:jc w:val="both"/>
        <w:rPr>
          <w:rFonts w:ascii="Times New Roman" w:hAnsi="Times New Roman" w:cs="Times New Roman"/>
          <w:sz w:val="24"/>
          <w:szCs w:val="24"/>
        </w:rPr>
      </w:pPr>
    </w:p>
    <w:p w:rsidR="006355E6" w:rsidRPr="00CC12FB" w:rsidRDefault="006355E6" w:rsidP="00D94BE9">
      <w:pPr>
        <w:spacing w:after="120" w:line="360" w:lineRule="auto"/>
        <w:jc w:val="both"/>
        <w:rPr>
          <w:rFonts w:ascii="Times New Roman" w:hAnsi="Times New Roman" w:cs="Times New Roman"/>
          <w:sz w:val="24"/>
          <w:szCs w:val="24"/>
        </w:rPr>
      </w:pPr>
    </w:p>
    <w:p w:rsidR="006355E6" w:rsidRPr="00CC12FB" w:rsidRDefault="006355E6" w:rsidP="00D94BE9">
      <w:pPr>
        <w:spacing w:after="120" w:line="360" w:lineRule="auto"/>
        <w:jc w:val="both"/>
        <w:rPr>
          <w:rFonts w:ascii="Times New Roman" w:hAnsi="Times New Roman" w:cs="Times New Roman"/>
          <w:sz w:val="24"/>
          <w:szCs w:val="24"/>
        </w:rPr>
      </w:pPr>
    </w:p>
    <w:p w:rsidR="006355E6" w:rsidRPr="00CC12FB" w:rsidRDefault="006355E6" w:rsidP="00D94BE9">
      <w:pPr>
        <w:spacing w:after="120" w:line="360" w:lineRule="auto"/>
        <w:jc w:val="both"/>
        <w:rPr>
          <w:rFonts w:ascii="Times New Roman" w:hAnsi="Times New Roman" w:cs="Times New Roman"/>
          <w:sz w:val="24"/>
          <w:szCs w:val="24"/>
        </w:rPr>
      </w:pPr>
    </w:p>
    <w:p w:rsidR="00C0637F" w:rsidRDefault="00C0637F" w:rsidP="00D94BE9">
      <w:pPr>
        <w:spacing w:after="120" w:line="360" w:lineRule="auto"/>
        <w:jc w:val="center"/>
        <w:rPr>
          <w:rFonts w:ascii="Times New Roman" w:hAnsi="Times New Roman" w:cs="Times New Roman"/>
          <w:b/>
          <w:sz w:val="24"/>
          <w:szCs w:val="24"/>
        </w:rPr>
      </w:pPr>
    </w:p>
    <w:p w:rsidR="00737712" w:rsidRDefault="00737712" w:rsidP="00D94BE9">
      <w:pPr>
        <w:spacing w:after="120" w:line="360" w:lineRule="auto"/>
        <w:jc w:val="center"/>
        <w:rPr>
          <w:rFonts w:ascii="Times New Roman" w:hAnsi="Times New Roman" w:cs="Times New Roman"/>
          <w:b/>
          <w:sz w:val="24"/>
          <w:szCs w:val="24"/>
        </w:rPr>
      </w:pPr>
    </w:p>
    <w:p w:rsidR="006355E6" w:rsidRPr="00CC12FB" w:rsidRDefault="00D51F4B" w:rsidP="00F978E4">
      <w:pPr>
        <w:spacing w:after="120" w:line="360" w:lineRule="auto"/>
        <w:jc w:val="center"/>
        <w:outlineLvl w:val="0"/>
        <w:rPr>
          <w:rFonts w:ascii="Times New Roman" w:hAnsi="Times New Roman" w:cs="Times New Roman"/>
          <w:b/>
          <w:sz w:val="24"/>
          <w:szCs w:val="24"/>
        </w:rPr>
      </w:pPr>
      <w:r w:rsidRPr="00CC12FB">
        <w:rPr>
          <w:rFonts w:ascii="Times New Roman" w:hAnsi="Times New Roman" w:cs="Times New Roman"/>
          <w:b/>
          <w:sz w:val="24"/>
          <w:szCs w:val="24"/>
        </w:rPr>
        <w:lastRenderedPageBreak/>
        <w:t>LISTA DE FIGURAS</w:t>
      </w:r>
    </w:p>
    <w:p w:rsidR="00D51F4B" w:rsidRPr="00CC12FB" w:rsidRDefault="00D51F4B" w:rsidP="00D94BE9">
      <w:pPr>
        <w:spacing w:after="120" w:line="360" w:lineRule="auto"/>
        <w:jc w:val="both"/>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1"/>
        <w:gridCol w:w="456"/>
      </w:tblGrid>
      <w:tr w:rsidR="00846EE7" w:rsidRPr="00E44B74" w:rsidTr="008D1AA9">
        <w:tc>
          <w:tcPr>
            <w:tcW w:w="0" w:type="auto"/>
          </w:tcPr>
          <w:p w:rsidR="00846EE7" w:rsidRPr="00CC12FB" w:rsidRDefault="00846EE7" w:rsidP="00A046B5">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Figura 1 – Processos de recuperação de </w:t>
            </w:r>
            <w:proofErr w:type="gramStart"/>
            <w:r w:rsidRPr="00CC12FB">
              <w:rPr>
                <w:rFonts w:ascii="Times New Roman" w:hAnsi="Times New Roman" w:cs="Times New Roman"/>
                <w:sz w:val="24"/>
                <w:szCs w:val="24"/>
              </w:rPr>
              <w:t>petróleo</w:t>
            </w:r>
            <w:r w:rsidR="00DB72D7" w:rsidRPr="00CC12FB">
              <w:rPr>
                <w:rFonts w:ascii="Times New Roman" w:hAnsi="Times New Roman" w:cs="Times New Roman"/>
                <w:sz w:val="24"/>
                <w:szCs w:val="24"/>
              </w:rPr>
              <w:t xml:space="preserve"> ...</w:t>
            </w:r>
            <w:proofErr w:type="gramEnd"/>
            <w:r w:rsidR="00DB72D7" w:rsidRPr="00CC12FB">
              <w:rPr>
                <w:rFonts w:ascii="Times New Roman" w:hAnsi="Times New Roman" w:cs="Times New Roman"/>
                <w:sz w:val="24"/>
                <w:szCs w:val="24"/>
              </w:rPr>
              <w:t>..............................................................</w:t>
            </w:r>
          </w:p>
          <w:p w:rsidR="00E15C89" w:rsidRPr="00CC12FB" w:rsidRDefault="00E15C89" w:rsidP="00A046B5">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Figura 2 - Microfotografia de uma rocha reservatório contendo </w:t>
            </w:r>
            <w:proofErr w:type="gramStart"/>
            <w:r w:rsidRPr="00CC12FB">
              <w:rPr>
                <w:rFonts w:ascii="Times New Roman" w:hAnsi="Times New Roman" w:cs="Times New Roman"/>
                <w:sz w:val="24"/>
                <w:szCs w:val="24"/>
              </w:rPr>
              <w:t>óleo ...</w:t>
            </w:r>
            <w:proofErr w:type="gramEnd"/>
            <w:r w:rsidRPr="00CC12FB">
              <w:rPr>
                <w:rFonts w:ascii="Times New Roman" w:hAnsi="Times New Roman" w:cs="Times New Roman"/>
                <w:sz w:val="24"/>
                <w:szCs w:val="24"/>
              </w:rPr>
              <w:t>...............................</w:t>
            </w:r>
          </w:p>
          <w:p w:rsidR="00E15C89" w:rsidRPr="00CC12FB" w:rsidRDefault="00E15C89" w:rsidP="00A046B5">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Figura 3 - Ilustração da molhabilidade com ângulos de contato para diferentes </w:t>
            </w:r>
            <w:proofErr w:type="gramStart"/>
            <w:r w:rsidRPr="00CC12FB">
              <w:rPr>
                <w:rFonts w:ascii="Times New Roman" w:hAnsi="Times New Roman" w:cs="Times New Roman"/>
                <w:sz w:val="24"/>
                <w:szCs w:val="24"/>
              </w:rPr>
              <w:t>fluidos ...</w:t>
            </w:r>
            <w:proofErr w:type="gramEnd"/>
            <w:r w:rsidRPr="00CC12FB">
              <w:rPr>
                <w:rFonts w:ascii="Times New Roman" w:hAnsi="Times New Roman" w:cs="Times New Roman"/>
                <w:sz w:val="24"/>
                <w:szCs w:val="24"/>
              </w:rPr>
              <w:t>..</w:t>
            </w:r>
          </w:p>
          <w:p w:rsidR="00E15C89" w:rsidRPr="00CC12FB" w:rsidRDefault="00E15C89" w:rsidP="00A046B5">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Figura 4 - Representação da tensão superficial entre ar e água num tubo </w:t>
            </w:r>
            <w:proofErr w:type="gramStart"/>
            <w:r w:rsidRPr="00CC12FB">
              <w:rPr>
                <w:rFonts w:ascii="Times New Roman" w:hAnsi="Times New Roman" w:cs="Times New Roman"/>
                <w:sz w:val="24"/>
                <w:szCs w:val="24"/>
              </w:rPr>
              <w:t>capilar ...</w:t>
            </w:r>
            <w:proofErr w:type="gramEnd"/>
            <w:r w:rsidRPr="00CC12FB">
              <w:rPr>
                <w:rFonts w:ascii="Times New Roman" w:hAnsi="Times New Roman" w:cs="Times New Roman"/>
                <w:sz w:val="24"/>
                <w:szCs w:val="24"/>
              </w:rPr>
              <w:t>.............</w:t>
            </w:r>
          </w:p>
          <w:p w:rsidR="00E15C89" w:rsidRPr="00CC12FB" w:rsidRDefault="00E15C89" w:rsidP="00A046B5">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Figura 5 - Fotografia de uma população de 625 partículas que interagem numa região de tamanho 50x50 e que representam uma microestrutura bifásica em </w:t>
            </w:r>
            <w:proofErr w:type="gramStart"/>
            <w:r w:rsidRPr="00CC12FB">
              <w:rPr>
                <w:rFonts w:ascii="Times New Roman" w:hAnsi="Times New Roman" w:cs="Times New Roman"/>
                <w:sz w:val="24"/>
                <w:szCs w:val="24"/>
              </w:rPr>
              <w:t>evolução ...</w:t>
            </w:r>
            <w:proofErr w:type="gramEnd"/>
            <w:r w:rsidRPr="00CC12FB">
              <w:rPr>
                <w:rFonts w:ascii="Times New Roman" w:hAnsi="Times New Roman" w:cs="Times New Roman"/>
                <w:sz w:val="24"/>
                <w:szCs w:val="24"/>
              </w:rPr>
              <w:t>.................</w:t>
            </w:r>
          </w:p>
          <w:p w:rsidR="00E15C89" w:rsidRPr="00CC12FB" w:rsidRDefault="00E15C89" w:rsidP="00A046B5">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Figura 6 – Imagens de filmes granulares de ouro mostrando o comprimento ótimo de </w:t>
            </w:r>
            <w:proofErr w:type="gramStart"/>
            <w:r w:rsidRPr="00CC12FB">
              <w:rPr>
                <w:rFonts w:ascii="Times New Roman" w:hAnsi="Times New Roman" w:cs="Times New Roman"/>
                <w:sz w:val="24"/>
                <w:szCs w:val="24"/>
              </w:rPr>
              <w:t>entropia ...</w:t>
            </w:r>
            <w:proofErr w:type="gramEnd"/>
            <w:r w:rsidRPr="00CC12FB">
              <w:rPr>
                <w:rFonts w:ascii="Times New Roman" w:hAnsi="Times New Roman" w:cs="Times New Roman"/>
                <w:sz w:val="24"/>
                <w:szCs w:val="24"/>
              </w:rPr>
              <w:t>..............................................................................................................................</w:t>
            </w:r>
          </w:p>
          <w:p w:rsidR="00E15C89" w:rsidRPr="00CC12FB" w:rsidRDefault="00E15C89" w:rsidP="00A046B5">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Figura 7 – Diagrama de </w:t>
            </w:r>
            <w:proofErr w:type="spellStart"/>
            <w:r w:rsidRPr="00CC12FB">
              <w:rPr>
                <w:rFonts w:ascii="Times New Roman" w:hAnsi="Times New Roman" w:cs="Times New Roman"/>
                <w:sz w:val="24"/>
                <w:szCs w:val="24"/>
              </w:rPr>
              <w:t>Ishikawa</w:t>
            </w:r>
            <w:proofErr w:type="spellEnd"/>
            <w:r w:rsidRPr="00CC12FB">
              <w:rPr>
                <w:rFonts w:ascii="Times New Roman" w:hAnsi="Times New Roman" w:cs="Times New Roman"/>
                <w:sz w:val="24"/>
                <w:szCs w:val="24"/>
              </w:rPr>
              <w:t xml:space="preserve"> apresentando os fatores que influenciam no valor da </w:t>
            </w:r>
            <w:proofErr w:type="gramStart"/>
            <w:r w:rsidRPr="00CC12FB">
              <w:rPr>
                <w:rFonts w:ascii="Times New Roman" w:hAnsi="Times New Roman" w:cs="Times New Roman"/>
                <w:sz w:val="24"/>
                <w:szCs w:val="24"/>
              </w:rPr>
              <w:t>entropia ...</w:t>
            </w:r>
            <w:proofErr w:type="gramEnd"/>
            <w:r w:rsidRPr="00CC12FB">
              <w:rPr>
                <w:rFonts w:ascii="Times New Roman" w:hAnsi="Times New Roman" w:cs="Times New Roman"/>
                <w:sz w:val="24"/>
                <w:szCs w:val="24"/>
              </w:rPr>
              <w:t>..............................................................................................................................</w:t>
            </w:r>
          </w:p>
          <w:p w:rsidR="00E15C89" w:rsidRPr="00CC12FB" w:rsidRDefault="00E15C89" w:rsidP="00A046B5">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Figura 8 - Diagrama de </w:t>
            </w:r>
            <w:proofErr w:type="spellStart"/>
            <w:r w:rsidRPr="00CC12FB">
              <w:rPr>
                <w:rFonts w:ascii="Times New Roman" w:hAnsi="Times New Roman" w:cs="Times New Roman"/>
                <w:sz w:val="24"/>
                <w:szCs w:val="24"/>
              </w:rPr>
              <w:t>Ishikawa</w:t>
            </w:r>
            <w:proofErr w:type="spellEnd"/>
            <w:r w:rsidRPr="00CC12FB">
              <w:rPr>
                <w:rFonts w:ascii="Times New Roman" w:hAnsi="Times New Roman" w:cs="Times New Roman"/>
                <w:sz w:val="24"/>
                <w:szCs w:val="24"/>
              </w:rPr>
              <w:t xml:space="preserve"> apresentando as prováveis fontes de erro do </w:t>
            </w:r>
            <w:proofErr w:type="gramStart"/>
            <w:r w:rsidRPr="00CC12FB">
              <w:rPr>
                <w:rFonts w:ascii="Times New Roman" w:hAnsi="Times New Roman" w:cs="Times New Roman"/>
                <w:sz w:val="24"/>
                <w:szCs w:val="24"/>
              </w:rPr>
              <w:t>experimento ...</w:t>
            </w:r>
            <w:proofErr w:type="gramEnd"/>
            <w:r w:rsidRPr="00CC12FB">
              <w:rPr>
                <w:rFonts w:ascii="Times New Roman" w:hAnsi="Times New Roman" w:cs="Times New Roman"/>
                <w:sz w:val="24"/>
                <w:szCs w:val="24"/>
              </w:rPr>
              <w:t>.......................................................................................................................</w:t>
            </w:r>
          </w:p>
          <w:p w:rsidR="00444455" w:rsidRPr="00F6613F" w:rsidRDefault="00444455" w:rsidP="00A046B5">
            <w:pPr>
              <w:spacing w:after="120" w:line="360" w:lineRule="auto"/>
              <w:jc w:val="both"/>
              <w:rPr>
                <w:rFonts w:ascii="Times New Roman" w:hAnsi="Times New Roman" w:cs="Times New Roman"/>
                <w:noProof/>
                <w:sz w:val="20"/>
                <w:szCs w:val="20"/>
                <w:lang w:eastAsia="pt-BR"/>
              </w:rPr>
            </w:pPr>
            <w:r>
              <w:rPr>
                <w:rFonts w:ascii="Times New Roman" w:hAnsi="Times New Roman" w:cs="Times New Roman"/>
                <w:sz w:val="24"/>
                <w:szCs w:val="24"/>
              </w:rPr>
              <w:t>Figura 9</w:t>
            </w:r>
            <w:r w:rsidRPr="00CC12FB">
              <w:rPr>
                <w:rFonts w:ascii="Times New Roman" w:hAnsi="Times New Roman" w:cs="Times New Roman"/>
                <w:sz w:val="24"/>
                <w:szCs w:val="24"/>
              </w:rPr>
              <w:t xml:space="preserve"> - </w:t>
            </w:r>
            <w:r w:rsidR="00F6613F" w:rsidRPr="00F6613F">
              <w:rPr>
                <w:rFonts w:ascii="Times New Roman" w:hAnsi="Times New Roman" w:cs="Times New Roman"/>
                <w:noProof/>
                <w:sz w:val="24"/>
                <w:szCs w:val="24"/>
                <w:lang w:eastAsia="pt-BR"/>
              </w:rPr>
              <w:t xml:space="preserve">Organograma </w:t>
            </w:r>
            <w:r w:rsidR="00F6613F">
              <w:rPr>
                <w:rFonts w:ascii="Times New Roman" w:hAnsi="Times New Roman" w:cs="Times New Roman"/>
                <w:noProof/>
                <w:sz w:val="24"/>
                <w:szCs w:val="24"/>
                <w:lang w:eastAsia="pt-BR"/>
              </w:rPr>
              <w:t>mostrando</w:t>
            </w:r>
            <w:r w:rsidR="00F6613F" w:rsidRPr="00F6613F">
              <w:rPr>
                <w:rFonts w:ascii="Times New Roman" w:hAnsi="Times New Roman" w:cs="Times New Roman"/>
                <w:noProof/>
                <w:sz w:val="24"/>
                <w:szCs w:val="24"/>
                <w:lang w:eastAsia="pt-BR"/>
              </w:rPr>
              <w:t xml:space="preserve"> a estrutura de organização dos </w:t>
            </w:r>
            <w:proofErr w:type="gramStart"/>
            <w:r w:rsidR="00F6613F" w:rsidRPr="00F6613F">
              <w:rPr>
                <w:rFonts w:ascii="Times New Roman" w:hAnsi="Times New Roman" w:cs="Times New Roman"/>
                <w:noProof/>
                <w:sz w:val="24"/>
                <w:szCs w:val="24"/>
                <w:lang w:eastAsia="pt-BR"/>
              </w:rPr>
              <w:t>experimentos</w:t>
            </w:r>
            <w:r w:rsidR="00F6613F">
              <w:rPr>
                <w:rFonts w:ascii="Times New Roman" w:hAnsi="Times New Roman" w:cs="Times New Roman"/>
                <w:noProof/>
                <w:sz w:val="24"/>
                <w:szCs w:val="24"/>
                <w:lang w:eastAsia="pt-BR"/>
              </w:rPr>
              <w:t xml:space="preserve"> </w:t>
            </w:r>
            <w:r w:rsidRPr="00CC12FB">
              <w:rPr>
                <w:rFonts w:ascii="Times New Roman" w:hAnsi="Times New Roman" w:cs="Times New Roman"/>
                <w:sz w:val="24"/>
                <w:szCs w:val="24"/>
              </w:rPr>
              <w:t>...</w:t>
            </w:r>
            <w:proofErr w:type="gramEnd"/>
            <w:r w:rsidRPr="00CC12FB">
              <w:rPr>
                <w:rFonts w:ascii="Times New Roman" w:hAnsi="Times New Roman" w:cs="Times New Roman"/>
                <w:sz w:val="24"/>
                <w:szCs w:val="24"/>
              </w:rPr>
              <w:t>......</w:t>
            </w:r>
            <w:r w:rsidR="00F6613F">
              <w:rPr>
                <w:rFonts w:ascii="Times New Roman" w:hAnsi="Times New Roman" w:cs="Times New Roman"/>
                <w:sz w:val="24"/>
                <w:szCs w:val="24"/>
              </w:rPr>
              <w:t>..</w:t>
            </w:r>
            <w:r w:rsidRPr="00CC12FB">
              <w:rPr>
                <w:rFonts w:ascii="Times New Roman" w:hAnsi="Times New Roman" w:cs="Times New Roman"/>
                <w:sz w:val="24"/>
                <w:szCs w:val="24"/>
              </w:rPr>
              <w:t>..</w:t>
            </w:r>
          </w:p>
          <w:p w:rsidR="00E15C89" w:rsidRPr="00CC12FB" w:rsidRDefault="00E24AD3"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Figura 10</w:t>
            </w:r>
            <w:r w:rsidRPr="00CC12FB">
              <w:rPr>
                <w:rFonts w:ascii="Times New Roman" w:hAnsi="Times New Roman" w:cs="Times New Roman"/>
                <w:sz w:val="24"/>
                <w:szCs w:val="24"/>
              </w:rPr>
              <w:t xml:space="preserve"> </w:t>
            </w:r>
            <w:r>
              <w:rPr>
                <w:rFonts w:ascii="Times New Roman" w:hAnsi="Times New Roman" w:cs="Times New Roman"/>
                <w:sz w:val="24"/>
                <w:szCs w:val="24"/>
              </w:rPr>
              <w:t>–</w:t>
            </w:r>
            <w:r w:rsidRPr="00CC12FB">
              <w:rPr>
                <w:rFonts w:ascii="Times New Roman" w:hAnsi="Times New Roman" w:cs="Times New Roman"/>
                <w:sz w:val="24"/>
                <w:szCs w:val="24"/>
              </w:rPr>
              <w:t xml:space="preserve"> </w:t>
            </w:r>
            <w:r>
              <w:rPr>
                <w:rFonts w:ascii="Times New Roman" w:hAnsi="Times New Roman" w:cs="Times New Roman"/>
                <w:noProof/>
                <w:sz w:val="24"/>
                <w:szCs w:val="24"/>
                <w:lang w:eastAsia="pt-BR"/>
              </w:rPr>
              <w:t xml:space="preserve">Esquema de montagem do aparato experimental </w:t>
            </w:r>
            <w:proofErr w:type="gramStart"/>
            <w:r>
              <w:rPr>
                <w:rFonts w:ascii="Times New Roman" w:hAnsi="Times New Roman" w:cs="Times New Roman"/>
                <w:noProof/>
                <w:sz w:val="24"/>
                <w:szCs w:val="24"/>
                <w:lang w:eastAsia="pt-BR"/>
              </w:rPr>
              <w:t>.................................</w:t>
            </w:r>
            <w:r w:rsidRPr="00CC12FB">
              <w:rPr>
                <w:rFonts w:ascii="Times New Roman" w:hAnsi="Times New Roman" w:cs="Times New Roman"/>
                <w:sz w:val="24"/>
                <w:szCs w:val="24"/>
              </w:rPr>
              <w:t>.........</w:t>
            </w:r>
            <w:r>
              <w:rPr>
                <w:rFonts w:ascii="Times New Roman" w:hAnsi="Times New Roman" w:cs="Times New Roman"/>
                <w:sz w:val="24"/>
                <w:szCs w:val="24"/>
              </w:rPr>
              <w:t>..</w:t>
            </w:r>
            <w:r w:rsidRPr="00CC12FB">
              <w:rPr>
                <w:rFonts w:ascii="Times New Roman" w:hAnsi="Times New Roman" w:cs="Times New Roman"/>
                <w:sz w:val="24"/>
                <w:szCs w:val="24"/>
              </w:rPr>
              <w:t>..</w:t>
            </w:r>
            <w:proofErr w:type="gramEnd"/>
          </w:p>
          <w:p w:rsidR="00E15C89" w:rsidRDefault="006D5D78" w:rsidP="00A046B5">
            <w:pPr>
              <w:spacing w:after="120" w:line="360" w:lineRule="auto"/>
              <w:jc w:val="both"/>
              <w:rPr>
                <w:rFonts w:ascii="Times New Roman" w:hAnsi="Times New Roman" w:cs="Times New Roman"/>
                <w:sz w:val="24"/>
                <w:szCs w:val="24"/>
              </w:rPr>
            </w:pPr>
            <w:r w:rsidRPr="006D5D78">
              <w:rPr>
                <w:rFonts w:ascii="Times New Roman" w:hAnsi="Times New Roman" w:cs="Times New Roman"/>
                <w:sz w:val="24"/>
                <w:szCs w:val="24"/>
              </w:rPr>
              <w:t>Figura 11</w:t>
            </w:r>
            <w:r>
              <w:rPr>
                <w:rFonts w:ascii="Times New Roman" w:hAnsi="Times New Roman" w:cs="Times New Roman"/>
                <w:sz w:val="24"/>
                <w:szCs w:val="24"/>
              </w:rPr>
              <w:t xml:space="preserve"> -</w:t>
            </w:r>
            <w:r w:rsidRPr="006D5D78">
              <w:rPr>
                <w:rFonts w:ascii="Times New Roman" w:hAnsi="Times New Roman" w:cs="Times New Roman"/>
                <w:sz w:val="24"/>
                <w:szCs w:val="24"/>
              </w:rPr>
              <w:t xml:space="preserve"> Detalhes da caixa contendo o meio poroso com indicações de cada elemento que a </w:t>
            </w:r>
            <w:proofErr w:type="gramStart"/>
            <w:r w:rsidRPr="006D5D78">
              <w:rPr>
                <w:rFonts w:ascii="Times New Roman" w:hAnsi="Times New Roman" w:cs="Times New Roman"/>
                <w:sz w:val="24"/>
                <w:szCs w:val="24"/>
              </w:rPr>
              <w:t>constitui</w:t>
            </w:r>
            <w:r>
              <w:rPr>
                <w:rFonts w:ascii="Times New Roman" w:hAnsi="Times New Roman" w:cs="Times New Roman"/>
                <w:sz w:val="24"/>
                <w:szCs w:val="24"/>
              </w:rPr>
              <w:t xml:space="preserve"> ...</w:t>
            </w:r>
            <w:proofErr w:type="gramEnd"/>
            <w:r>
              <w:rPr>
                <w:rFonts w:ascii="Times New Roman" w:hAnsi="Times New Roman" w:cs="Times New Roman"/>
                <w:sz w:val="24"/>
                <w:szCs w:val="24"/>
              </w:rPr>
              <w:t>....................................................................................................................</w:t>
            </w:r>
          </w:p>
          <w:p w:rsidR="00CA4820" w:rsidRDefault="00CA4820" w:rsidP="00A046B5">
            <w:pPr>
              <w:spacing w:after="120" w:line="360" w:lineRule="auto"/>
              <w:jc w:val="both"/>
              <w:rPr>
                <w:rFonts w:ascii="Times New Roman" w:hAnsi="Times New Roman" w:cs="Times New Roman"/>
                <w:sz w:val="24"/>
                <w:szCs w:val="24"/>
              </w:rPr>
            </w:pPr>
            <w:r w:rsidRPr="00CA4820">
              <w:rPr>
                <w:rFonts w:ascii="Times New Roman" w:hAnsi="Times New Roman" w:cs="Times New Roman"/>
                <w:sz w:val="24"/>
                <w:szCs w:val="24"/>
              </w:rPr>
              <w:t>Figura 12 - Teste em tubo de ensaio do efeit</w:t>
            </w:r>
            <w:r w:rsidR="00736A5E">
              <w:rPr>
                <w:rFonts w:ascii="Times New Roman" w:hAnsi="Times New Roman" w:cs="Times New Roman"/>
                <w:sz w:val="24"/>
                <w:szCs w:val="24"/>
              </w:rPr>
              <w:t xml:space="preserve">o de fluorescência da </w:t>
            </w:r>
            <w:proofErr w:type="spellStart"/>
            <w:r w:rsidR="00736A5E">
              <w:rPr>
                <w:rFonts w:ascii="Times New Roman" w:hAnsi="Times New Roman" w:cs="Times New Roman"/>
                <w:sz w:val="24"/>
                <w:szCs w:val="24"/>
              </w:rPr>
              <w:t>Rodamina</w:t>
            </w:r>
            <w:proofErr w:type="spellEnd"/>
            <w:r w:rsidR="00736A5E">
              <w:rPr>
                <w:rFonts w:ascii="Times New Roman" w:hAnsi="Times New Roman" w:cs="Times New Roman"/>
                <w:sz w:val="24"/>
                <w:szCs w:val="24"/>
              </w:rPr>
              <w:t xml:space="preserve"> </w:t>
            </w:r>
            <w:r w:rsidRPr="00CA4820">
              <w:rPr>
                <w:rFonts w:ascii="Times New Roman" w:hAnsi="Times New Roman" w:cs="Times New Roman"/>
                <w:sz w:val="24"/>
                <w:szCs w:val="24"/>
              </w:rPr>
              <w:t xml:space="preserve">6G em </w:t>
            </w:r>
            <w:proofErr w:type="gramStart"/>
            <w:r w:rsidRPr="00CA4820">
              <w:rPr>
                <w:rFonts w:ascii="Times New Roman" w:hAnsi="Times New Roman" w:cs="Times New Roman"/>
                <w:sz w:val="24"/>
                <w:szCs w:val="24"/>
              </w:rPr>
              <w:t>glicerina</w:t>
            </w:r>
            <w:r>
              <w:rPr>
                <w:rFonts w:ascii="Times New Roman" w:hAnsi="Times New Roman" w:cs="Times New Roman"/>
                <w:sz w:val="24"/>
                <w:szCs w:val="24"/>
              </w:rPr>
              <w:t xml:space="preserve"> </w:t>
            </w:r>
            <w:r w:rsidRPr="00CA4820">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p>
          <w:p w:rsidR="00AD1016" w:rsidRDefault="006F5A23"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Figura 13 - </w:t>
            </w:r>
            <w:r w:rsidR="00AD1016" w:rsidRPr="00AD1016">
              <w:rPr>
                <w:rFonts w:ascii="Times New Roman" w:hAnsi="Times New Roman" w:cs="Times New Roman"/>
                <w:sz w:val="24"/>
                <w:szCs w:val="24"/>
              </w:rPr>
              <w:t xml:space="preserve">Região de interesse da imagem obtida num dos </w:t>
            </w:r>
            <w:proofErr w:type="gramStart"/>
            <w:r w:rsidR="00AD1016" w:rsidRPr="00AD1016">
              <w:rPr>
                <w:rFonts w:ascii="Times New Roman" w:hAnsi="Times New Roman" w:cs="Times New Roman"/>
                <w:sz w:val="24"/>
                <w:szCs w:val="24"/>
              </w:rPr>
              <w:t>experimentos</w:t>
            </w:r>
            <w:r w:rsidR="00AD1016">
              <w:rPr>
                <w:rFonts w:ascii="Times New Roman" w:hAnsi="Times New Roman" w:cs="Times New Roman"/>
                <w:sz w:val="24"/>
                <w:szCs w:val="24"/>
              </w:rPr>
              <w:t xml:space="preserve"> </w:t>
            </w:r>
            <w:r w:rsidR="00AD1016" w:rsidRPr="00AD1016">
              <w:rPr>
                <w:rFonts w:ascii="Times New Roman" w:hAnsi="Times New Roman" w:cs="Times New Roman"/>
                <w:sz w:val="24"/>
                <w:szCs w:val="24"/>
              </w:rPr>
              <w:t>.</w:t>
            </w:r>
            <w:r w:rsidR="00AD1016">
              <w:rPr>
                <w:rFonts w:ascii="Times New Roman" w:hAnsi="Times New Roman" w:cs="Times New Roman"/>
                <w:sz w:val="24"/>
                <w:szCs w:val="24"/>
              </w:rPr>
              <w:t>..</w:t>
            </w:r>
            <w:proofErr w:type="gramEnd"/>
            <w:r w:rsidR="00AD1016">
              <w:rPr>
                <w:rFonts w:ascii="Times New Roman" w:hAnsi="Times New Roman" w:cs="Times New Roman"/>
                <w:sz w:val="24"/>
                <w:szCs w:val="24"/>
              </w:rPr>
              <w:t>......................</w:t>
            </w:r>
          </w:p>
          <w:p w:rsidR="00AD1016" w:rsidRPr="00AD1016" w:rsidRDefault="00AD1016" w:rsidP="00A046B5">
            <w:pPr>
              <w:spacing w:after="120" w:line="360" w:lineRule="auto"/>
              <w:jc w:val="both"/>
              <w:rPr>
                <w:rFonts w:ascii="Times New Roman" w:hAnsi="Times New Roman" w:cs="Times New Roman"/>
                <w:sz w:val="24"/>
                <w:szCs w:val="24"/>
              </w:rPr>
            </w:pPr>
            <w:r w:rsidRPr="00AD1016">
              <w:rPr>
                <w:rFonts w:ascii="Times New Roman" w:hAnsi="Times New Roman" w:cs="Times New Roman"/>
                <w:sz w:val="24"/>
                <w:szCs w:val="24"/>
              </w:rPr>
              <w:t xml:space="preserve">Figura 14 - Sequência de imagens obtidas do escoamento do experimento </w:t>
            </w:r>
            <w:proofErr w:type="gramStart"/>
            <w:r w:rsidRPr="00AD1016">
              <w:rPr>
                <w:rFonts w:ascii="Times New Roman" w:hAnsi="Times New Roman" w:cs="Times New Roman"/>
                <w:sz w:val="24"/>
                <w:szCs w:val="24"/>
              </w:rPr>
              <w:t>1</w:t>
            </w:r>
            <w:proofErr w:type="gramEnd"/>
            <w:r>
              <w:rPr>
                <w:rFonts w:ascii="Times New Roman" w:hAnsi="Times New Roman" w:cs="Times New Roman"/>
                <w:sz w:val="24"/>
                <w:szCs w:val="24"/>
              </w:rPr>
              <w:t xml:space="preserve"> .....................</w:t>
            </w:r>
          </w:p>
          <w:p w:rsidR="00CA4820" w:rsidRDefault="00AD1016" w:rsidP="00A046B5">
            <w:pPr>
              <w:spacing w:after="120" w:line="360" w:lineRule="auto"/>
              <w:jc w:val="both"/>
              <w:rPr>
                <w:rFonts w:ascii="Times New Roman" w:hAnsi="Times New Roman" w:cs="Times New Roman"/>
                <w:sz w:val="24"/>
                <w:szCs w:val="24"/>
              </w:rPr>
            </w:pPr>
            <w:r w:rsidRPr="00AD1016">
              <w:rPr>
                <w:rFonts w:ascii="Times New Roman" w:hAnsi="Times New Roman" w:cs="Times New Roman"/>
                <w:sz w:val="24"/>
                <w:szCs w:val="24"/>
              </w:rPr>
              <w:t>Figura 15 - Resultado do cálculo do p-</w:t>
            </w:r>
            <w:proofErr w:type="gramStart"/>
            <w:r w:rsidRPr="00AD1016">
              <w:rPr>
                <w:rFonts w:ascii="Times New Roman" w:hAnsi="Times New Roman" w:cs="Times New Roman"/>
                <w:sz w:val="24"/>
                <w:szCs w:val="24"/>
              </w:rPr>
              <w:t>valor</w:t>
            </w:r>
            <w:r>
              <w:rPr>
                <w:rFonts w:ascii="Times New Roman" w:hAnsi="Times New Roman" w:cs="Times New Roman"/>
                <w:sz w:val="24"/>
                <w:szCs w:val="24"/>
              </w:rPr>
              <w:t xml:space="preserve"> ...</w:t>
            </w:r>
            <w:proofErr w:type="gramEnd"/>
            <w:r>
              <w:rPr>
                <w:rFonts w:ascii="Times New Roman" w:hAnsi="Times New Roman" w:cs="Times New Roman"/>
                <w:sz w:val="24"/>
                <w:szCs w:val="24"/>
              </w:rPr>
              <w:t>.....................................................................</w:t>
            </w:r>
          </w:p>
          <w:p w:rsidR="001E3456"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Figura 16 -</w:t>
            </w:r>
            <w:r w:rsidRPr="001E3456">
              <w:rPr>
                <w:rFonts w:ascii="Times New Roman" w:hAnsi="Times New Roman" w:cs="Times New Roman"/>
                <w:sz w:val="24"/>
                <w:szCs w:val="24"/>
              </w:rPr>
              <w:t xml:space="preserve"> Imagens do experimento </w:t>
            </w:r>
            <w:proofErr w:type="gramStart"/>
            <w:r w:rsidRPr="001E3456">
              <w:rPr>
                <w:rFonts w:ascii="Times New Roman" w:hAnsi="Times New Roman" w:cs="Times New Roman"/>
                <w:sz w:val="24"/>
                <w:szCs w:val="24"/>
              </w:rPr>
              <w:t>1</w:t>
            </w:r>
            <w:proofErr w:type="gramEnd"/>
            <w:r>
              <w:rPr>
                <w:rFonts w:ascii="Times New Roman" w:hAnsi="Times New Roman" w:cs="Times New Roman"/>
                <w:sz w:val="24"/>
                <w:szCs w:val="24"/>
              </w:rPr>
              <w:t xml:space="preserve"> .................................................................................</w:t>
            </w:r>
          </w:p>
          <w:p w:rsidR="001E3456"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Figura 17 - Imagens do experimento </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w:t>
            </w:r>
          </w:p>
          <w:p w:rsidR="001E3456"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Figura 18 - Imagens do experimento </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xml:space="preserve"> .................................................................................</w:t>
            </w:r>
          </w:p>
          <w:p w:rsidR="001E3456"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Figura 19 - Imagens do experimento </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 xml:space="preserve"> .................................................................................</w:t>
            </w:r>
          </w:p>
          <w:p w:rsidR="001E3456"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Figura 20 - Imagens do experimento </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w:t>
            </w:r>
          </w:p>
          <w:p w:rsidR="001E3456"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Figura 21 - Imagens do experimento </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 xml:space="preserve"> .................................................................................</w:t>
            </w:r>
          </w:p>
          <w:p w:rsidR="001E3456"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Figura 22 - Imagens do experimento </w:t>
            </w:r>
            <w:proofErr w:type="gramStart"/>
            <w:r>
              <w:rPr>
                <w:rFonts w:ascii="Times New Roman" w:hAnsi="Times New Roman" w:cs="Times New Roman"/>
                <w:sz w:val="24"/>
                <w:szCs w:val="24"/>
              </w:rPr>
              <w:t>7</w:t>
            </w:r>
            <w:proofErr w:type="gramEnd"/>
            <w:r>
              <w:rPr>
                <w:rFonts w:ascii="Times New Roman" w:hAnsi="Times New Roman" w:cs="Times New Roman"/>
                <w:sz w:val="24"/>
                <w:szCs w:val="24"/>
              </w:rPr>
              <w:t xml:space="preserve"> .................................................................................</w:t>
            </w:r>
          </w:p>
          <w:p w:rsidR="001E3456"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Figura 23 - Imagens do experimento </w:t>
            </w:r>
            <w:proofErr w:type="gramStart"/>
            <w:r>
              <w:rPr>
                <w:rFonts w:ascii="Times New Roman" w:hAnsi="Times New Roman" w:cs="Times New Roman"/>
                <w:sz w:val="24"/>
                <w:szCs w:val="24"/>
              </w:rPr>
              <w:t>8</w:t>
            </w:r>
            <w:proofErr w:type="gramEnd"/>
            <w:r>
              <w:rPr>
                <w:rFonts w:ascii="Times New Roman" w:hAnsi="Times New Roman" w:cs="Times New Roman"/>
                <w:sz w:val="24"/>
                <w:szCs w:val="24"/>
              </w:rPr>
              <w:t xml:space="preserve"> .................................................................................</w:t>
            </w:r>
          </w:p>
          <w:p w:rsidR="001E3456"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Figura 24 - Imagens do experimento </w:t>
            </w:r>
            <w:proofErr w:type="gramStart"/>
            <w:r>
              <w:rPr>
                <w:rFonts w:ascii="Times New Roman" w:hAnsi="Times New Roman" w:cs="Times New Roman"/>
                <w:sz w:val="24"/>
                <w:szCs w:val="24"/>
              </w:rPr>
              <w:t>9</w:t>
            </w:r>
            <w:proofErr w:type="gramEnd"/>
            <w:r>
              <w:rPr>
                <w:rFonts w:ascii="Times New Roman" w:hAnsi="Times New Roman" w:cs="Times New Roman"/>
                <w:sz w:val="24"/>
                <w:szCs w:val="24"/>
              </w:rPr>
              <w:t xml:space="preserve"> .................................................................................</w:t>
            </w:r>
          </w:p>
          <w:p w:rsidR="001E3456"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Figura 25 -</w:t>
            </w:r>
            <w:r w:rsidRPr="001E3456">
              <w:rPr>
                <w:rFonts w:ascii="Times New Roman" w:hAnsi="Times New Roman" w:cs="Times New Roman"/>
                <w:sz w:val="24"/>
                <w:szCs w:val="24"/>
              </w:rPr>
              <w:t xml:space="preserve"> Imagens do experimento </w:t>
            </w:r>
            <w:proofErr w:type="gramStart"/>
            <w:r w:rsidRPr="001E3456">
              <w:rPr>
                <w:rFonts w:ascii="Times New Roman" w:hAnsi="Times New Roman" w:cs="Times New Roman"/>
                <w:sz w:val="24"/>
                <w:szCs w:val="24"/>
              </w:rPr>
              <w:t>1</w:t>
            </w:r>
            <w:r>
              <w:rPr>
                <w:rFonts w:ascii="Times New Roman" w:hAnsi="Times New Roman" w:cs="Times New Roman"/>
                <w:sz w:val="24"/>
                <w:szCs w:val="24"/>
              </w:rPr>
              <w:t>0 ...</w:t>
            </w:r>
            <w:proofErr w:type="gramEnd"/>
            <w:r>
              <w:rPr>
                <w:rFonts w:ascii="Times New Roman" w:hAnsi="Times New Roman" w:cs="Times New Roman"/>
                <w:sz w:val="24"/>
                <w:szCs w:val="24"/>
              </w:rPr>
              <w:t>............................................................................</w:t>
            </w:r>
          </w:p>
          <w:p w:rsidR="001E3456"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Figura 26 -</w:t>
            </w:r>
            <w:r w:rsidRPr="001E3456">
              <w:rPr>
                <w:rFonts w:ascii="Times New Roman" w:hAnsi="Times New Roman" w:cs="Times New Roman"/>
                <w:sz w:val="24"/>
                <w:szCs w:val="24"/>
              </w:rPr>
              <w:t xml:space="preserve"> Imagens do experimento </w:t>
            </w:r>
            <w:proofErr w:type="gramStart"/>
            <w:r w:rsidRPr="001E3456">
              <w:rPr>
                <w:rFonts w:ascii="Times New Roman" w:hAnsi="Times New Roman" w:cs="Times New Roman"/>
                <w:sz w:val="24"/>
                <w:szCs w:val="24"/>
              </w:rPr>
              <w:t>1</w:t>
            </w:r>
            <w:r>
              <w:rPr>
                <w:rFonts w:ascii="Times New Roman" w:hAnsi="Times New Roman" w:cs="Times New Roman"/>
                <w:sz w:val="24"/>
                <w:szCs w:val="24"/>
              </w:rPr>
              <w:t>1 ...</w:t>
            </w:r>
            <w:proofErr w:type="gramEnd"/>
            <w:r>
              <w:rPr>
                <w:rFonts w:ascii="Times New Roman" w:hAnsi="Times New Roman" w:cs="Times New Roman"/>
                <w:sz w:val="24"/>
                <w:szCs w:val="24"/>
              </w:rPr>
              <w:t>............................................................................</w:t>
            </w:r>
          </w:p>
          <w:p w:rsidR="001E3456"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Figura 27 -</w:t>
            </w:r>
            <w:r w:rsidRPr="001E3456">
              <w:rPr>
                <w:rFonts w:ascii="Times New Roman" w:hAnsi="Times New Roman" w:cs="Times New Roman"/>
                <w:sz w:val="24"/>
                <w:szCs w:val="24"/>
              </w:rPr>
              <w:t xml:space="preserve"> Imagens do experimento </w:t>
            </w:r>
            <w:proofErr w:type="gramStart"/>
            <w:r w:rsidRPr="001E3456">
              <w:rPr>
                <w:rFonts w:ascii="Times New Roman" w:hAnsi="Times New Roman" w:cs="Times New Roman"/>
                <w:sz w:val="24"/>
                <w:szCs w:val="24"/>
              </w:rPr>
              <w:t>1</w:t>
            </w:r>
            <w:r>
              <w:rPr>
                <w:rFonts w:ascii="Times New Roman" w:hAnsi="Times New Roman" w:cs="Times New Roman"/>
                <w:sz w:val="24"/>
                <w:szCs w:val="24"/>
              </w:rPr>
              <w:t>2 ...</w:t>
            </w:r>
            <w:proofErr w:type="gramEnd"/>
            <w:r>
              <w:rPr>
                <w:rFonts w:ascii="Times New Roman" w:hAnsi="Times New Roman" w:cs="Times New Roman"/>
                <w:sz w:val="24"/>
                <w:szCs w:val="24"/>
              </w:rPr>
              <w:t>............................................................................</w:t>
            </w:r>
          </w:p>
          <w:p w:rsidR="001E3456"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Figura 28 -</w:t>
            </w:r>
            <w:r w:rsidRPr="001E3456">
              <w:rPr>
                <w:rFonts w:ascii="Times New Roman" w:hAnsi="Times New Roman" w:cs="Times New Roman"/>
                <w:sz w:val="24"/>
                <w:szCs w:val="24"/>
              </w:rPr>
              <w:t xml:space="preserve"> Imagens do experimento </w:t>
            </w:r>
            <w:proofErr w:type="gramStart"/>
            <w:r w:rsidRPr="001E3456">
              <w:rPr>
                <w:rFonts w:ascii="Times New Roman" w:hAnsi="Times New Roman" w:cs="Times New Roman"/>
                <w:sz w:val="24"/>
                <w:szCs w:val="24"/>
              </w:rPr>
              <w:t>1</w:t>
            </w:r>
            <w:r>
              <w:rPr>
                <w:rFonts w:ascii="Times New Roman" w:hAnsi="Times New Roman" w:cs="Times New Roman"/>
                <w:sz w:val="24"/>
                <w:szCs w:val="24"/>
              </w:rPr>
              <w:t>3 ...</w:t>
            </w:r>
            <w:proofErr w:type="gramEnd"/>
            <w:r>
              <w:rPr>
                <w:rFonts w:ascii="Times New Roman" w:hAnsi="Times New Roman" w:cs="Times New Roman"/>
                <w:sz w:val="24"/>
                <w:szCs w:val="24"/>
              </w:rPr>
              <w:t>............................................................................</w:t>
            </w:r>
          </w:p>
          <w:p w:rsidR="001E3456"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Figura 29 -</w:t>
            </w:r>
            <w:r w:rsidRPr="001E3456">
              <w:rPr>
                <w:rFonts w:ascii="Times New Roman" w:hAnsi="Times New Roman" w:cs="Times New Roman"/>
                <w:sz w:val="24"/>
                <w:szCs w:val="24"/>
              </w:rPr>
              <w:t xml:space="preserve"> Imagens do experimento </w:t>
            </w:r>
            <w:proofErr w:type="gramStart"/>
            <w:r w:rsidRPr="001E3456">
              <w:rPr>
                <w:rFonts w:ascii="Times New Roman" w:hAnsi="Times New Roman" w:cs="Times New Roman"/>
                <w:sz w:val="24"/>
                <w:szCs w:val="24"/>
              </w:rPr>
              <w:t>1</w:t>
            </w:r>
            <w:r>
              <w:rPr>
                <w:rFonts w:ascii="Times New Roman" w:hAnsi="Times New Roman" w:cs="Times New Roman"/>
                <w:sz w:val="24"/>
                <w:szCs w:val="24"/>
              </w:rPr>
              <w:t>4 ...</w:t>
            </w:r>
            <w:proofErr w:type="gramEnd"/>
            <w:r>
              <w:rPr>
                <w:rFonts w:ascii="Times New Roman" w:hAnsi="Times New Roman" w:cs="Times New Roman"/>
                <w:sz w:val="24"/>
                <w:szCs w:val="24"/>
              </w:rPr>
              <w:t>............................................................................</w:t>
            </w:r>
          </w:p>
          <w:p w:rsidR="001E3456"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Figura 30 -</w:t>
            </w:r>
            <w:r w:rsidRPr="001E3456">
              <w:rPr>
                <w:rFonts w:ascii="Times New Roman" w:hAnsi="Times New Roman" w:cs="Times New Roman"/>
                <w:sz w:val="24"/>
                <w:szCs w:val="24"/>
              </w:rPr>
              <w:t xml:space="preserve"> Imagens do experimento </w:t>
            </w:r>
            <w:proofErr w:type="gramStart"/>
            <w:r w:rsidRPr="001E3456">
              <w:rPr>
                <w:rFonts w:ascii="Times New Roman" w:hAnsi="Times New Roman" w:cs="Times New Roman"/>
                <w:sz w:val="24"/>
                <w:szCs w:val="24"/>
              </w:rPr>
              <w:t>1</w:t>
            </w:r>
            <w:r>
              <w:rPr>
                <w:rFonts w:ascii="Times New Roman" w:hAnsi="Times New Roman" w:cs="Times New Roman"/>
                <w:sz w:val="24"/>
                <w:szCs w:val="24"/>
              </w:rPr>
              <w:t>5 ...</w:t>
            </w:r>
            <w:proofErr w:type="gramEnd"/>
            <w:r>
              <w:rPr>
                <w:rFonts w:ascii="Times New Roman" w:hAnsi="Times New Roman" w:cs="Times New Roman"/>
                <w:sz w:val="24"/>
                <w:szCs w:val="24"/>
              </w:rPr>
              <w:t>............................................................................</w:t>
            </w:r>
          </w:p>
          <w:p w:rsidR="001E3456"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Figura 31 -</w:t>
            </w:r>
            <w:r w:rsidRPr="001E3456">
              <w:rPr>
                <w:rFonts w:ascii="Times New Roman" w:hAnsi="Times New Roman" w:cs="Times New Roman"/>
                <w:sz w:val="24"/>
                <w:szCs w:val="24"/>
              </w:rPr>
              <w:t xml:space="preserve"> Imagens do experimento </w:t>
            </w:r>
            <w:proofErr w:type="gramStart"/>
            <w:r w:rsidRPr="001E3456">
              <w:rPr>
                <w:rFonts w:ascii="Times New Roman" w:hAnsi="Times New Roman" w:cs="Times New Roman"/>
                <w:sz w:val="24"/>
                <w:szCs w:val="24"/>
              </w:rPr>
              <w:t>1</w:t>
            </w:r>
            <w:r>
              <w:rPr>
                <w:rFonts w:ascii="Times New Roman" w:hAnsi="Times New Roman" w:cs="Times New Roman"/>
                <w:sz w:val="24"/>
                <w:szCs w:val="24"/>
              </w:rPr>
              <w:t>6 ...</w:t>
            </w:r>
            <w:proofErr w:type="gramEnd"/>
            <w:r>
              <w:rPr>
                <w:rFonts w:ascii="Times New Roman" w:hAnsi="Times New Roman" w:cs="Times New Roman"/>
                <w:sz w:val="24"/>
                <w:szCs w:val="24"/>
              </w:rPr>
              <w:t>............................................................................</w:t>
            </w:r>
          </w:p>
          <w:p w:rsidR="001E3456"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Figura 32 -</w:t>
            </w:r>
            <w:r w:rsidRPr="001E3456">
              <w:rPr>
                <w:rFonts w:ascii="Times New Roman" w:hAnsi="Times New Roman" w:cs="Times New Roman"/>
                <w:sz w:val="24"/>
                <w:szCs w:val="24"/>
              </w:rPr>
              <w:t xml:space="preserve"> Imagens do experimento </w:t>
            </w:r>
            <w:proofErr w:type="gramStart"/>
            <w:r w:rsidRPr="001E3456">
              <w:rPr>
                <w:rFonts w:ascii="Times New Roman" w:hAnsi="Times New Roman" w:cs="Times New Roman"/>
                <w:sz w:val="24"/>
                <w:szCs w:val="24"/>
              </w:rPr>
              <w:t>1</w:t>
            </w:r>
            <w:r>
              <w:rPr>
                <w:rFonts w:ascii="Times New Roman" w:hAnsi="Times New Roman" w:cs="Times New Roman"/>
                <w:sz w:val="24"/>
                <w:szCs w:val="24"/>
              </w:rPr>
              <w:t>7 ...</w:t>
            </w:r>
            <w:proofErr w:type="gramEnd"/>
            <w:r>
              <w:rPr>
                <w:rFonts w:ascii="Times New Roman" w:hAnsi="Times New Roman" w:cs="Times New Roman"/>
                <w:sz w:val="24"/>
                <w:szCs w:val="24"/>
              </w:rPr>
              <w:t>............................................................................</w:t>
            </w:r>
          </w:p>
          <w:p w:rsidR="001E3456"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Figura 33 -</w:t>
            </w:r>
            <w:r w:rsidRPr="001E3456">
              <w:rPr>
                <w:rFonts w:ascii="Times New Roman" w:hAnsi="Times New Roman" w:cs="Times New Roman"/>
                <w:sz w:val="24"/>
                <w:szCs w:val="24"/>
              </w:rPr>
              <w:t xml:space="preserve"> Imagens do experimento </w:t>
            </w:r>
            <w:proofErr w:type="gramStart"/>
            <w:r w:rsidRPr="001E3456">
              <w:rPr>
                <w:rFonts w:ascii="Times New Roman" w:hAnsi="Times New Roman" w:cs="Times New Roman"/>
                <w:sz w:val="24"/>
                <w:szCs w:val="24"/>
              </w:rPr>
              <w:t>1</w:t>
            </w:r>
            <w:r>
              <w:rPr>
                <w:rFonts w:ascii="Times New Roman" w:hAnsi="Times New Roman" w:cs="Times New Roman"/>
                <w:sz w:val="24"/>
                <w:szCs w:val="24"/>
              </w:rPr>
              <w:t>8 ...</w:t>
            </w:r>
            <w:proofErr w:type="gramEnd"/>
            <w:r>
              <w:rPr>
                <w:rFonts w:ascii="Times New Roman" w:hAnsi="Times New Roman" w:cs="Times New Roman"/>
                <w:sz w:val="24"/>
                <w:szCs w:val="24"/>
              </w:rPr>
              <w:t>............................................................................</w:t>
            </w:r>
          </w:p>
          <w:p w:rsidR="001E3456"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Figura 34 -</w:t>
            </w:r>
            <w:r w:rsidRPr="001E3456">
              <w:rPr>
                <w:rFonts w:ascii="Times New Roman" w:hAnsi="Times New Roman" w:cs="Times New Roman"/>
                <w:sz w:val="24"/>
                <w:szCs w:val="24"/>
              </w:rPr>
              <w:t xml:space="preserve"> Imagens do experimento </w:t>
            </w:r>
            <w:proofErr w:type="gramStart"/>
            <w:r w:rsidRPr="001E3456">
              <w:rPr>
                <w:rFonts w:ascii="Times New Roman" w:hAnsi="Times New Roman" w:cs="Times New Roman"/>
                <w:sz w:val="24"/>
                <w:szCs w:val="24"/>
              </w:rPr>
              <w:t>1</w:t>
            </w:r>
            <w:r>
              <w:rPr>
                <w:rFonts w:ascii="Times New Roman" w:hAnsi="Times New Roman" w:cs="Times New Roman"/>
                <w:sz w:val="24"/>
                <w:szCs w:val="24"/>
              </w:rPr>
              <w:t>9 ...</w:t>
            </w:r>
            <w:proofErr w:type="gramEnd"/>
            <w:r>
              <w:rPr>
                <w:rFonts w:ascii="Times New Roman" w:hAnsi="Times New Roman" w:cs="Times New Roman"/>
                <w:sz w:val="24"/>
                <w:szCs w:val="24"/>
              </w:rPr>
              <w:t>............................................................................</w:t>
            </w:r>
          </w:p>
          <w:p w:rsidR="001E3456"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Figura 35 - Imagens do experimento </w:t>
            </w:r>
            <w:proofErr w:type="gramStart"/>
            <w:r>
              <w:rPr>
                <w:rFonts w:ascii="Times New Roman" w:hAnsi="Times New Roman" w:cs="Times New Roman"/>
                <w:sz w:val="24"/>
                <w:szCs w:val="24"/>
              </w:rPr>
              <w:t>20 ...</w:t>
            </w:r>
            <w:proofErr w:type="gramEnd"/>
            <w:r>
              <w:rPr>
                <w:rFonts w:ascii="Times New Roman" w:hAnsi="Times New Roman" w:cs="Times New Roman"/>
                <w:sz w:val="24"/>
                <w:szCs w:val="24"/>
              </w:rPr>
              <w:t>............................................................................</w:t>
            </w:r>
          </w:p>
          <w:p w:rsidR="001E3456"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Figura 36 - Imagens do experimento </w:t>
            </w:r>
            <w:proofErr w:type="gramStart"/>
            <w:r>
              <w:rPr>
                <w:rFonts w:ascii="Times New Roman" w:hAnsi="Times New Roman" w:cs="Times New Roman"/>
                <w:sz w:val="24"/>
                <w:szCs w:val="24"/>
              </w:rPr>
              <w:t>21 ...</w:t>
            </w:r>
            <w:proofErr w:type="gramEnd"/>
            <w:r>
              <w:rPr>
                <w:rFonts w:ascii="Times New Roman" w:hAnsi="Times New Roman" w:cs="Times New Roman"/>
                <w:sz w:val="24"/>
                <w:szCs w:val="24"/>
              </w:rPr>
              <w:t>............................................................................</w:t>
            </w:r>
          </w:p>
          <w:p w:rsidR="001E3456"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Figura 37 - Imagens do experimento </w:t>
            </w:r>
            <w:proofErr w:type="gramStart"/>
            <w:r>
              <w:rPr>
                <w:rFonts w:ascii="Times New Roman" w:hAnsi="Times New Roman" w:cs="Times New Roman"/>
                <w:sz w:val="24"/>
                <w:szCs w:val="24"/>
              </w:rPr>
              <w:t>22 ...</w:t>
            </w:r>
            <w:proofErr w:type="gramEnd"/>
            <w:r>
              <w:rPr>
                <w:rFonts w:ascii="Times New Roman" w:hAnsi="Times New Roman" w:cs="Times New Roman"/>
                <w:sz w:val="24"/>
                <w:szCs w:val="24"/>
              </w:rPr>
              <w:t>............................................................................</w:t>
            </w:r>
          </w:p>
          <w:p w:rsidR="001E3456"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Figura 38 - Imagens do experimento </w:t>
            </w:r>
            <w:proofErr w:type="gramStart"/>
            <w:r>
              <w:rPr>
                <w:rFonts w:ascii="Times New Roman" w:hAnsi="Times New Roman" w:cs="Times New Roman"/>
                <w:sz w:val="24"/>
                <w:szCs w:val="24"/>
              </w:rPr>
              <w:t>23 ...</w:t>
            </w:r>
            <w:proofErr w:type="gramEnd"/>
            <w:r>
              <w:rPr>
                <w:rFonts w:ascii="Times New Roman" w:hAnsi="Times New Roman" w:cs="Times New Roman"/>
                <w:sz w:val="24"/>
                <w:szCs w:val="24"/>
              </w:rPr>
              <w:t>............................................................................</w:t>
            </w:r>
          </w:p>
          <w:p w:rsidR="001E3456" w:rsidRPr="006D5D78" w:rsidRDefault="001E3456"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Figura 39 - Imagens do experimento </w:t>
            </w:r>
            <w:proofErr w:type="gramStart"/>
            <w:r>
              <w:rPr>
                <w:rFonts w:ascii="Times New Roman" w:hAnsi="Times New Roman" w:cs="Times New Roman"/>
                <w:sz w:val="24"/>
                <w:szCs w:val="24"/>
              </w:rPr>
              <w:t>24 ...</w:t>
            </w:r>
            <w:proofErr w:type="gramEnd"/>
            <w:r>
              <w:rPr>
                <w:rFonts w:ascii="Times New Roman" w:hAnsi="Times New Roman" w:cs="Times New Roman"/>
                <w:sz w:val="24"/>
                <w:szCs w:val="24"/>
              </w:rPr>
              <w:t>............................................................................</w:t>
            </w:r>
          </w:p>
        </w:tc>
        <w:tc>
          <w:tcPr>
            <w:tcW w:w="0" w:type="auto"/>
            <w:vAlign w:val="bottom"/>
          </w:tcPr>
          <w:p w:rsidR="00846EE7"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21</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22</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25</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26</w:t>
            </w:r>
          </w:p>
          <w:p w:rsidR="00E44B74" w:rsidRDefault="00E44B74" w:rsidP="00A046B5">
            <w:pPr>
              <w:spacing w:line="360" w:lineRule="auto"/>
              <w:jc w:val="both"/>
              <w:rPr>
                <w:rFonts w:ascii="Times New Roman" w:hAnsi="Times New Roman" w:cs="Times New Roman"/>
                <w:sz w:val="24"/>
                <w:szCs w:val="24"/>
              </w:rPr>
            </w:pPr>
          </w:p>
          <w:p w:rsidR="00E44B74" w:rsidRDefault="00E44B74" w:rsidP="00A046B5">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p w:rsidR="008C0C38" w:rsidRDefault="008C0C38" w:rsidP="00A046B5">
            <w:pPr>
              <w:spacing w:after="120" w:line="360" w:lineRule="auto"/>
              <w:jc w:val="both"/>
              <w:rPr>
                <w:rFonts w:ascii="Times New Roman" w:hAnsi="Times New Roman" w:cs="Times New Roman"/>
                <w:sz w:val="24"/>
                <w:szCs w:val="24"/>
              </w:rPr>
            </w:pP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42</w:t>
            </w:r>
          </w:p>
          <w:p w:rsidR="008C0C38" w:rsidRDefault="008C0C38" w:rsidP="00A046B5">
            <w:pPr>
              <w:spacing w:line="360" w:lineRule="auto"/>
              <w:jc w:val="both"/>
              <w:rPr>
                <w:rFonts w:ascii="Times New Roman" w:hAnsi="Times New Roman" w:cs="Times New Roman"/>
                <w:sz w:val="24"/>
                <w:szCs w:val="24"/>
              </w:rPr>
            </w:pPr>
          </w:p>
          <w:p w:rsidR="00E44B74" w:rsidRDefault="00E44B74" w:rsidP="00A046B5">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p w:rsidR="008C0C38" w:rsidRDefault="008C0C38" w:rsidP="00A046B5">
            <w:pPr>
              <w:spacing w:after="120" w:line="360" w:lineRule="auto"/>
              <w:jc w:val="both"/>
              <w:rPr>
                <w:rFonts w:ascii="Times New Roman" w:hAnsi="Times New Roman" w:cs="Times New Roman"/>
                <w:sz w:val="24"/>
                <w:szCs w:val="24"/>
              </w:rPr>
            </w:pP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45</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46</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47</w:t>
            </w:r>
          </w:p>
          <w:p w:rsidR="008C0C38" w:rsidRDefault="008C0C38" w:rsidP="00A046B5">
            <w:pPr>
              <w:spacing w:line="360" w:lineRule="auto"/>
              <w:jc w:val="both"/>
              <w:rPr>
                <w:rFonts w:ascii="Times New Roman" w:hAnsi="Times New Roman" w:cs="Times New Roman"/>
                <w:sz w:val="24"/>
                <w:szCs w:val="24"/>
              </w:rPr>
            </w:pPr>
          </w:p>
          <w:p w:rsidR="00E44B74" w:rsidRDefault="00E44B74" w:rsidP="00A046B5">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p>
          <w:p w:rsidR="008C0C38" w:rsidRDefault="008C0C38" w:rsidP="00A046B5">
            <w:pPr>
              <w:spacing w:after="120" w:line="360" w:lineRule="auto"/>
              <w:jc w:val="both"/>
              <w:rPr>
                <w:rFonts w:ascii="Times New Roman" w:hAnsi="Times New Roman" w:cs="Times New Roman"/>
                <w:sz w:val="24"/>
                <w:szCs w:val="24"/>
              </w:rPr>
            </w:pP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52</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55</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62</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66</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72</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73</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74</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75</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76</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77</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78</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79</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80</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81</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82</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83</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84</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85</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86</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87</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88</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89</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90</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91</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92</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93</w:t>
            </w:r>
          </w:p>
          <w:p w:rsidR="00E44B74"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94</w:t>
            </w:r>
          </w:p>
          <w:p w:rsidR="00E44B74" w:rsidRPr="00CC12FB" w:rsidRDefault="00E44B74" w:rsidP="00A046B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95</w:t>
            </w:r>
          </w:p>
        </w:tc>
      </w:tr>
    </w:tbl>
    <w:p w:rsidR="00D51F4B" w:rsidRDefault="00D51F4B" w:rsidP="00D94BE9">
      <w:pPr>
        <w:spacing w:after="120" w:line="360" w:lineRule="auto"/>
        <w:jc w:val="both"/>
        <w:rPr>
          <w:rFonts w:ascii="Times New Roman" w:hAnsi="Times New Roman" w:cs="Times New Roman"/>
          <w:sz w:val="24"/>
          <w:szCs w:val="24"/>
        </w:rPr>
      </w:pPr>
    </w:p>
    <w:p w:rsidR="001E3456" w:rsidRPr="00CC12FB" w:rsidRDefault="001E3456" w:rsidP="00D94BE9">
      <w:pPr>
        <w:spacing w:after="120" w:line="360" w:lineRule="auto"/>
        <w:jc w:val="both"/>
        <w:rPr>
          <w:rFonts w:ascii="Times New Roman" w:hAnsi="Times New Roman" w:cs="Times New Roman"/>
          <w:sz w:val="24"/>
          <w:szCs w:val="24"/>
        </w:rPr>
      </w:pPr>
    </w:p>
    <w:p w:rsidR="00D51F4B" w:rsidRPr="00CC12FB" w:rsidRDefault="00D51F4B" w:rsidP="00D94BE9">
      <w:pPr>
        <w:spacing w:after="120" w:line="360" w:lineRule="auto"/>
        <w:jc w:val="both"/>
        <w:rPr>
          <w:rFonts w:ascii="Times New Roman" w:hAnsi="Times New Roman" w:cs="Times New Roman"/>
          <w:sz w:val="24"/>
          <w:szCs w:val="24"/>
        </w:rPr>
      </w:pPr>
    </w:p>
    <w:p w:rsidR="00D51F4B" w:rsidRPr="00CC12FB" w:rsidRDefault="00D51F4B" w:rsidP="00D94BE9">
      <w:pPr>
        <w:spacing w:after="120" w:line="360" w:lineRule="auto"/>
        <w:jc w:val="both"/>
        <w:rPr>
          <w:rFonts w:ascii="Times New Roman" w:hAnsi="Times New Roman" w:cs="Times New Roman"/>
          <w:sz w:val="24"/>
          <w:szCs w:val="24"/>
        </w:rPr>
      </w:pPr>
    </w:p>
    <w:p w:rsidR="00D51F4B" w:rsidRPr="00CC12FB" w:rsidRDefault="00D51F4B" w:rsidP="00D94BE9">
      <w:pPr>
        <w:spacing w:after="120" w:line="360" w:lineRule="auto"/>
        <w:jc w:val="both"/>
        <w:rPr>
          <w:rFonts w:ascii="Times New Roman" w:hAnsi="Times New Roman" w:cs="Times New Roman"/>
          <w:sz w:val="24"/>
          <w:szCs w:val="24"/>
        </w:rPr>
      </w:pPr>
    </w:p>
    <w:p w:rsidR="002E4731" w:rsidRDefault="002E4731" w:rsidP="00F978E4">
      <w:pPr>
        <w:spacing w:after="120" w:line="360" w:lineRule="auto"/>
        <w:jc w:val="center"/>
        <w:outlineLvl w:val="0"/>
        <w:rPr>
          <w:rFonts w:ascii="Times New Roman" w:hAnsi="Times New Roman" w:cs="Times New Roman"/>
          <w:b/>
          <w:sz w:val="24"/>
          <w:szCs w:val="24"/>
        </w:rPr>
      </w:pPr>
    </w:p>
    <w:p w:rsidR="00205864" w:rsidRPr="00CC12FB" w:rsidRDefault="003D3B28" w:rsidP="00F978E4">
      <w:pPr>
        <w:spacing w:after="120" w:line="360" w:lineRule="auto"/>
        <w:jc w:val="center"/>
        <w:outlineLvl w:val="0"/>
        <w:rPr>
          <w:rFonts w:ascii="Times New Roman" w:hAnsi="Times New Roman" w:cs="Times New Roman"/>
          <w:b/>
          <w:sz w:val="24"/>
          <w:szCs w:val="24"/>
        </w:rPr>
      </w:pPr>
      <w:r w:rsidRPr="00CC12FB">
        <w:rPr>
          <w:rFonts w:ascii="Times New Roman" w:hAnsi="Times New Roman" w:cs="Times New Roman"/>
          <w:b/>
          <w:sz w:val="24"/>
          <w:szCs w:val="24"/>
        </w:rPr>
        <w:lastRenderedPageBreak/>
        <w:t>LISTA DE GRÁFICOS</w:t>
      </w:r>
    </w:p>
    <w:p w:rsidR="003D3B28" w:rsidRPr="00CC12FB" w:rsidRDefault="003D3B28" w:rsidP="00D94BE9">
      <w:pPr>
        <w:spacing w:after="120" w:line="360" w:lineRule="auto"/>
        <w:jc w:val="both"/>
        <w:rPr>
          <w:rFonts w:ascii="Times New Roman" w:hAnsi="Times New Roman" w:cs="Times New Roman"/>
          <w:b/>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0"/>
        <w:gridCol w:w="457"/>
      </w:tblGrid>
      <w:tr w:rsidR="003D3B28" w:rsidRPr="00CC12FB" w:rsidTr="00EF44B8">
        <w:tc>
          <w:tcPr>
            <w:tcW w:w="4754" w:type="pct"/>
          </w:tcPr>
          <w:p w:rsidR="003D3B28" w:rsidRPr="00CC12FB" w:rsidRDefault="003D3B28" w:rsidP="007F6FF5">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Gráfico 1 - Entropia versus probabilidade para uma fonte com dois eventos complementares de probabilidades q e 1-</w:t>
            </w:r>
            <w:proofErr w:type="gramStart"/>
            <w:r w:rsidRPr="00CC12FB">
              <w:rPr>
                <w:rFonts w:ascii="Times New Roman" w:hAnsi="Times New Roman" w:cs="Times New Roman"/>
                <w:sz w:val="24"/>
                <w:szCs w:val="24"/>
              </w:rPr>
              <w:t>q ...</w:t>
            </w:r>
            <w:proofErr w:type="gramEnd"/>
            <w:r w:rsidRPr="00CC12FB">
              <w:rPr>
                <w:rFonts w:ascii="Times New Roman" w:hAnsi="Times New Roman" w:cs="Times New Roman"/>
                <w:sz w:val="24"/>
                <w:szCs w:val="24"/>
              </w:rPr>
              <w:t>.......................................................................</w:t>
            </w:r>
          </w:p>
          <w:p w:rsidR="00E15C89" w:rsidRPr="00CC12FB" w:rsidRDefault="00E15C89" w:rsidP="007F6FF5">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Gráfico 2 – Entropia da informação H(m) para várias distribuições aleatórias de partículas num espaço </w:t>
            </w:r>
            <w:proofErr w:type="gramStart"/>
            <w:r w:rsidRPr="00CC12FB">
              <w:rPr>
                <w:rFonts w:ascii="Times New Roman" w:hAnsi="Times New Roman" w:cs="Times New Roman"/>
                <w:sz w:val="24"/>
                <w:szCs w:val="24"/>
              </w:rPr>
              <w:t>finito ...</w:t>
            </w:r>
            <w:proofErr w:type="gramEnd"/>
            <w:r w:rsidRPr="00CC12FB">
              <w:rPr>
                <w:rFonts w:ascii="Times New Roman" w:hAnsi="Times New Roman" w:cs="Times New Roman"/>
                <w:sz w:val="24"/>
                <w:szCs w:val="24"/>
              </w:rPr>
              <w:t>..............................................................................................</w:t>
            </w:r>
          </w:p>
          <w:p w:rsidR="00E15C89" w:rsidRPr="00CC12FB" w:rsidRDefault="00E15C89" w:rsidP="007F6FF5">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Gráfico 3 - Diferenças entre H(m) e </w:t>
            </w:r>
            <w:proofErr w:type="spellStart"/>
            <w:r w:rsidRPr="00CC12FB">
              <w:rPr>
                <w:rFonts w:ascii="Times New Roman" w:hAnsi="Times New Roman" w:cs="Times New Roman"/>
                <w:sz w:val="24"/>
                <w:szCs w:val="24"/>
              </w:rPr>
              <w:t>Hr</w:t>
            </w:r>
            <w:proofErr w:type="spellEnd"/>
            <w:r w:rsidRPr="00CC12FB">
              <w:rPr>
                <w:rFonts w:ascii="Times New Roman" w:hAnsi="Times New Roman" w:cs="Times New Roman"/>
                <w:sz w:val="24"/>
                <w:szCs w:val="24"/>
              </w:rPr>
              <w:t xml:space="preserve">(m) do gráfico </w:t>
            </w:r>
            <w:proofErr w:type="gramStart"/>
            <w:r w:rsidRPr="00CC12FB">
              <w:rPr>
                <w:rFonts w:ascii="Times New Roman" w:hAnsi="Times New Roman" w:cs="Times New Roman"/>
                <w:sz w:val="24"/>
                <w:szCs w:val="24"/>
              </w:rPr>
              <w:t>2</w:t>
            </w:r>
            <w:proofErr w:type="gramEnd"/>
            <w:r w:rsidRPr="00CC12FB">
              <w:rPr>
                <w:rFonts w:ascii="Times New Roman" w:hAnsi="Times New Roman" w:cs="Times New Roman"/>
                <w:sz w:val="24"/>
                <w:szCs w:val="24"/>
              </w:rPr>
              <w:t xml:space="preserve"> </w:t>
            </w:r>
            <w:proofErr w:type="spellStart"/>
            <w:r w:rsidRPr="00CC12FB">
              <w:rPr>
                <w:rFonts w:ascii="Times New Roman" w:hAnsi="Times New Roman" w:cs="Times New Roman"/>
                <w:sz w:val="24"/>
                <w:szCs w:val="24"/>
              </w:rPr>
              <w:t>plotados</w:t>
            </w:r>
            <w:proofErr w:type="spellEnd"/>
            <w:r w:rsidRPr="00CC12FB">
              <w:rPr>
                <w:rFonts w:ascii="Times New Roman" w:hAnsi="Times New Roman" w:cs="Times New Roman"/>
                <w:sz w:val="24"/>
                <w:szCs w:val="24"/>
              </w:rPr>
              <w:t xml:space="preserve"> como entropia normalizada H'(m) ................................................................................................................</w:t>
            </w:r>
          </w:p>
          <w:p w:rsidR="001352DB" w:rsidRDefault="001352DB" w:rsidP="007F6FF5">
            <w:pPr>
              <w:spacing w:after="120" w:line="360" w:lineRule="auto"/>
              <w:jc w:val="both"/>
              <w:rPr>
                <w:rFonts w:ascii="Times New Roman" w:hAnsi="Times New Roman" w:cs="Times New Roman"/>
                <w:sz w:val="24"/>
                <w:szCs w:val="24"/>
              </w:rPr>
            </w:pPr>
            <w:r w:rsidRPr="00FD2D10">
              <w:rPr>
                <w:rFonts w:ascii="Times New Roman" w:hAnsi="Times New Roman" w:cs="Times New Roman"/>
                <w:sz w:val="24"/>
                <w:szCs w:val="24"/>
              </w:rPr>
              <w:t>Gráfic</w:t>
            </w:r>
            <w:r>
              <w:rPr>
                <w:rFonts w:ascii="Times New Roman" w:hAnsi="Times New Roman" w:cs="Times New Roman"/>
                <w:sz w:val="24"/>
                <w:szCs w:val="24"/>
              </w:rPr>
              <w:t>o 4 -</w:t>
            </w:r>
            <w:r w:rsidRPr="00FD2D10">
              <w:rPr>
                <w:rFonts w:ascii="Times New Roman" w:hAnsi="Times New Roman" w:cs="Times New Roman"/>
                <w:sz w:val="24"/>
                <w:szCs w:val="24"/>
              </w:rPr>
              <w:t xml:space="preserve"> Sequência típica de curvas de H’(m) calculada para uma população de partículas </w:t>
            </w:r>
            <w:proofErr w:type="gramStart"/>
            <w:r w:rsidRPr="00FD2D10">
              <w:rPr>
                <w:rFonts w:ascii="Times New Roman" w:hAnsi="Times New Roman" w:cs="Times New Roman"/>
                <w:sz w:val="24"/>
                <w:szCs w:val="24"/>
              </w:rPr>
              <w:t>interagindo</w:t>
            </w:r>
            <w:r>
              <w:rPr>
                <w:rFonts w:ascii="Times New Roman" w:hAnsi="Times New Roman" w:cs="Times New Roman"/>
                <w:sz w:val="24"/>
                <w:szCs w:val="24"/>
              </w:rPr>
              <w:t xml:space="preserve"> ...</w:t>
            </w:r>
            <w:proofErr w:type="gramEnd"/>
            <w:r>
              <w:rPr>
                <w:rFonts w:ascii="Times New Roman" w:hAnsi="Times New Roman" w:cs="Times New Roman"/>
                <w:sz w:val="24"/>
                <w:szCs w:val="24"/>
              </w:rPr>
              <w:t>........................................................................................................</w:t>
            </w:r>
          </w:p>
          <w:p w:rsidR="00E15C89" w:rsidRDefault="001352DB" w:rsidP="007F6FF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5</w:t>
            </w:r>
            <w:r w:rsidR="00E15C89" w:rsidRPr="00CC12FB">
              <w:rPr>
                <w:rFonts w:ascii="Times New Roman" w:hAnsi="Times New Roman" w:cs="Times New Roman"/>
                <w:sz w:val="24"/>
                <w:szCs w:val="24"/>
              </w:rPr>
              <w:t xml:space="preserve"> - Entropia da informação normalizada para diferentes tamanhos de </w:t>
            </w:r>
            <w:proofErr w:type="gramStart"/>
            <w:r w:rsidR="00E15C89" w:rsidRPr="00CC12FB">
              <w:rPr>
                <w:rFonts w:ascii="Times New Roman" w:hAnsi="Times New Roman" w:cs="Times New Roman"/>
                <w:sz w:val="24"/>
                <w:szCs w:val="24"/>
              </w:rPr>
              <w:t>janela</w:t>
            </w:r>
            <w:r w:rsidR="00FD2D10">
              <w:rPr>
                <w:rFonts w:ascii="Times New Roman" w:hAnsi="Times New Roman" w:cs="Times New Roman"/>
                <w:sz w:val="24"/>
                <w:szCs w:val="24"/>
              </w:rPr>
              <w:t xml:space="preserve"> </w:t>
            </w:r>
            <w:r w:rsidR="00E15C89" w:rsidRPr="00CC12FB">
              <w:rPr>
                <w:rFonts w:ascii="Times New Roman" w:hAnsi="Times New Roman" w:cs="Times New Roman"/>
                <w:sz w:val="24"/>
                <w:szCs w:val="24"/>
              </w:rPr>
              <w:t>.</w:t>
            </w:r>
            <w:r w:rsidR="00FD2D10">
              <w:rPr>
                <w:rFonts w:ascii="Times New Roman" w:hAnsi="Times New Roman" w:cs="Times New Roman"/>
                <w:sz w:val="24"/>
                <w:szCs w:val="24"/>
              </w:rPr>
              <w:t>..</w:t>
            </w:r>
            <w:proofErr w:type="gramEnd"/>
            <w:r w:rsidR="00FD2D10">
              <w:rPr>
                <w:rFonts w:ascii="Times New Roman" w:hAnsi="Times New Roman" w:cs="Times New Roman"/>
                <w:sz w:val="24"/>
                <w:szCs w:val="24"/>
              </w:rPr>
              <w:t>......</w:t>
            </w:r>
          </w:p>
          <w:p w:rsidR="00E15C89" w:rsidRPr="00CC12FB" w:rsidRDefault="001352DB" w:rsidP="007F6FF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6</w:t>
            </w:r>
            <w:r w:rsidR="00E15C89" w:rsidRPr="00CC12FB">
              <w:rPr>
                <w:rFonts w:ascii="Times New Roman" w:hAnsi="Times New Roman" w:cs="Times New Roman"/>
                <w:sz w:val="24"/>
                <w:szCs w:val="24"/>
              </w:rPr>
              <w:t xml:space="preserve"> - Refletância para amostra A: medida e calculada por diferentes </w:t>
            </w:r>
            <w:proofErr w:type="gramStart"/>
            <w:r w:rsidR="00E15C89" w:rsidRPr="00CC12FB">
              <w:rPr>
                <w:rFonts w:ascii="Times New Roman" w:hAnsi="Times New Roman" w:cs="Times New Roman"/>
                <w:sz w:val="24"/>
                <w:szCs w:val="24"/>
              </w:rPr>
              <w:t>modelos ...</w:t>
            </w:r>
            <w:proofErr w:type="gramEnd"/>
            <w:r w:rsidR="00E15C89" w:rsidRPr="00CC12FB">
              <w:rPr>
                <w:rFonts w:ascii="Times New Roman" w:hAnsi="Times New Roman" w:cs="Times New Roman"/>
                <w:sz w:val="24"/>
                <w:szCs w:val="24"/>
              </w:rPr>
              <w:t>......</w:t>
            </w:r>
          </w:p>
          <w:p w:rsidR="00E15C89" w:rsidRPr="00CC12FB" w:rsidRDefault="001352DB" w:rsidP="007F6FF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7</w:t>
            </w:r>
            <w:r w:rsidR="00E15C89" w:rsidRPr="00CC12FB">
              <w:rPr>
                <w:rFonts w:ascii="Times New Roman" w:hAnsi="Times New Roman" w:cs="Times New Roman"/>
                <w:sz w:val="24"/>
                <w:szCs w:val="24"/>
              </w:rPr>
              <w:t xml:space="preserve"> - Transmitância para amostra A: medida e calculada por diferentes modelos.</w:t>
            </w:r>
          </w:p>
          <w:p w:rsidR="00E15C89" w:rsidRDefault="00170B46" w:rsidP="007F6FF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8</w:t>
            </w:r>
            <w:r w:rsidR="00E15C89" w:rsidRPr="00CC12FB">
              <w:rPr>
                <w:rFonts w:ascii="Times New Roman" w:hAnsi="Times New Roman" w:cs="Times New Roman"/>
                <w:sz w:val="24"/>
                <w:szCs w:val="24"/>
              </w:rPr>
              <w:t xml:space="preserve"> - Taxa de variação média da entropia da informação </w:t>
            </w:r>
            <w:proofErr w:type="gramStart"/>
            <w:r w:rsidR="00E15C89" w:rsidRPr="00CC12FB">
              <w:rPr>
                <w:rFonts w:ascii="Times New Roman" w:hAnsi="Times New Roman" w:cs="Times New Roman"/>
                <w:sz w:val="24"/>
                <w:szCs w:val="24"/>
              </w:rPr>
              <w:t>normalizada ...</w:t>
            </w:r>
            <w:proofErr w:type="gramEnd"/>
            <w:r w:rsidR="00E15C89" w:rsidRPr="00CC12FB">
              <w:rPr>
                <w:rFonts w:ascii="Times New Roman" w:hAnsi="Times New Roman" w:cs="Times New Roman"/>
                <w:sz w:val="24"/>
                <w:szCs w:val="24"/>
              </w:rPr>
              <w:t>...................</w:t>
            </w:r>
          </w:p>
          <w:p w:rsidR="002E4731" w:rsidRDefault="00170B46" w:rsidP="007F6FF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9</w:t>
            </w:r>
            <w:r w:rsidR="002E4731">
              <w:rPr>
                <w:rFonts w:ascii="Times New Roman" w:hAnsi="Times New Roman" w:cs="Times New Roman"/>
                <w:sz w:val="24"/>
                <w:szCs w:val="24"/>
              </w:rPr>
              <w:t xml:space="preserve"> – </w:t>
            </w:r>
            <w:r w:rsidR="002E4731" w:rsidRPr="002E4731">
              <w:rPr>
                <w:rFonts w:ascii="Times New Roman" w:hAnsi="Times New Roman" w:cs="Times New Roman"/>
                <w:sz w:val="24"/>
                <w:szCs w:val="24"/>
              </w:rPr>
              <w:t>Entropia normalizada versus tamanho de janela em vários instantes de tempo</w:t>
            </w:r>
            <w:r>
              <w:rPr>
                <w:rFonts w:ascii="Times New Roman" w:hAnsi="Times New Roman" w:cs="Times New Roman"/>
                <w:sz w:val="24"/>
                <w:szCs w:val="24"/>
              </w:rPr>
              <w:t>.</w:t>
            </w:r>
          </w:p>
          <w:p w:rsidR="002E4731" w:rsidRDefault="002E4731" w:rsidP="007F6FF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1</w:t>
            </w:r>
            <w:r w:rsidR="00170B46">
              <w:rPr>
                <w:rFonts w:ascii="Times New Roman" w:hAnsi="Times New Roman" w:cs="Times New Roman"/>
                <w:sz w:val="24"/>
                <w:szCs w:val="24"/>
              </w:rPr>
              <w:t>0</w:t>
            </w:r>
            <w:r>
              <w:rPr>
                <w:rFonts w:ascii="Times New Roman" w:hAnsi="Times New Roman" w:cs="Times New Roman"/>
                <w:sz w:val="24"/>
                <w:szCs w:val="24"/>
              </w:rPr>
              <w:t xml:space="preserve"> – </w:t>
            </w:r>
            <w:r w:rsidRPr="002E4731">
              <w:rPr>
                <w:rFonts w:ascii="Times New Roman" w:hAnsi="Times New Roman" w:cs="Times New Roman"/>
                <w:sz w:val="24"/>
                <w:szCs w:val="24"/>
              </w:rPr>
              <w:t>Evolução no tempo da entropia normalizada e da janela ótima</w:t>
            </w:r>
            <w:proofErr w:type="gramStart"/>
            <w:r>
              <w:rPr>
                <w:rFonts w:ascii="Times New Roman" w:hAnsi="Times New Roman" w:cs="Times New Roman"/>
                <w:sz w:val="24"/>
                <w:szCs w:val="24"/>
              </w:rPr>
              <w:t>.......................</w:t>
            </w:r>
            <w:proofErr w:type="gramEnd"/>
          </w:p>
          <w:p w:rsidR="002E4731" w:rsidRDefault="00170B46" w:rsidP="007F6FF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11</w:t>
            </w:r>
            <w:r w:rsidR="002E4731">
              <w:rPr>
                <w:rFonts w:ascii="Times New Roman" w:hAnsi="Times New Roman" w:cs="Times New Roman"/>
                <w:sz w:val="24"/>
                <w:szCs w:val="24"/>
              </w:rPr>
              <w:t xml:space="preserve"> – </w:t>
            </w:r>
            <w:r w:rsidR="002E4731" w:rsidRPr="002E4731">
              <w:rPr>
                <w:rFonts w:ascii="Times New Roman" w:hAnsi="Times New Roman" w:cs="Times New Roman"/>
                <w:sz w:val="24"/>
                <w:szCs w:val="24"/>
              </w:rPr>
              <w:t xml:space="preserve">Efeito da porosidade na curva de evolução da </w:t>
            </w:r>
            <w:proofErr w:type="gramStart"/>
            <w:r w:rsidR="002E4731" w:rsidRPr="002E4731">
              <w:rPr>
                <w:rFonts w:ascii="Times New Roman" w:hAnsi="Times New Roman" w:cs="Times New Roman"/>
                <w:sz w:val="24"/>
                <w:szCs w:val="24"/>
              </w:rPr>
              <w:t>entropia</w:t>
            </w:r>
            <w:r w:rsidR="002E4731">
              <w:rPr>
                <w:rFonts w:ascii="Times New Roman" w:hAnsi="Times New Roman" w:cs="Times New Roman"/>
                <w:sz w:val="24"/>
                <w:szCs w:val="24"/>
              </w:rPr>
              <w:t xml:space="preserve"> ...</w:t>
            </w:r>
            <w:proofErr w:type="gramEnd"/>
            <w:r w:rsidR="002E4731">
              <w:rPr>
                <w:rFonts w:ascii="Times New Roman" w:hAnsi="Times New Roman" w:cs="Times New Roman"/>
                <w:sz w:val="24"/>
                <w:szCs w:val="24"/>
              </w:rPr>
              <w:t>...............................</w:t>
            </w:r>
          </w:p>
          <w:p w:rsidR="002E4731" w:rsidRDefault="00170B46" w:rsidP="007F6FF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12</w:t>
            </w:r>
            <w:r w:rsidR="002E4731">
              <w:rPr>
                <w:rFonts w:ascii="Times New Roman" w:hAnsi="Times New Roman" w:cs="Times New Roman"/>
                <w:sz w:val="24"/>
                <w:szCs w:val="24"/>
              </w:rPr>
              <w:t xml:space="preserve"> - Efeito da vazão na c</w:t>
            </w:r>
            <w:r w:rsidR="002E4731" w:rsidRPr="002E4731">
              <w:rPr>
                <w:rFonts w:ascii="Times New Roman" w:hAnsi="Times New Roman" w:cs="Times New Roman"/>
                <w:sz w:val="24"/>
                <w:szCs w:val="24"/>
              </w:rPr>
              <w:t xml:space="preserve">urva de evolução da </w:t>
            </w:r>
            <w:proofErr w:type="gramStart"/>
            <w:r w:rsidR="002E4731" w:rsidRPr="002E4731">
              <w:rPr>
                <w:rFonts w:ascii="Times New Roman" w:hAnsi="Times New Roman" w:cs="Times New Roman"/>
                <w:sz w:val="24"/>
                <w:szCs w:val="24"/>
              </w:rPr>
              <w:t>entropia</w:t>
            </w:r>
            <w:r w:rsidR="002E4731">
              <w:rPr>
                <w:rFonts w:ascii="Times New Roman" w:hAnsi="Times New Roman" w:cs="Times New Roman"/>
                <w:sz w:val="24"/>
                <w:szCs w:val="24"/>
              </w:rPr>
              <w:t xml:space="preserve"> ...</w:t>
            </w:r>
            <w:proofErr w:type="gramEnd"/>
            <w:r w:rsidR="002E4731">
              <w:rPr>
                <w:rFonts w:ascii="Times New Roman" w:hAnsi="Times New Roman" w:cs="Times New Roman"/>
                <w:sz w:val="24"/>
                <w:szCs w:val="24"/>
              </w:rPr>
              <w:t>........................................</w:t>
            </w:r>
          </w:p>
          <w:p w:rsidR="00E3346A" w:rsidRPr="00E3346A" w:rsidRDefault="00170B46"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13</w:t>
            </w:r>
            <w:r w:rsidR="00E3346A">
              <w:rPr>
                <w:rFonts w:ascii="Times New Roman" w:hAnsi="Times New Roman" w:cs="Times New Roman"/>
                <w:sz w:val="24"/>
                <w:szCs w:val="24"/>
              </w:rPr>
              <w:t xml:space="preserve"> - </w:t>
            </w:r>
            <w:r w:rsidR="00E3346A" w:rsidRPr="00E3346A">
              <w:rPr>
                <w:rFonts w:ascii="Times New Roman" w:hAnsi="Times New Roman" w:cs="Times New Roman"/>
                <w:sz w:val="24"/>
                <w:szCs w:val="24"/>
              </w:rPr>
              <w:t>Entropia normalizada e janela ótima versus</w:t>
            </w:r>
            <w:r w:rsidR="00E3346A">
              <w:rPr>
                <w:rFonts w:ascii="Times New Roman" w:hAnsi="Times New Roman" w:cs="Times New Roman"/>
                <w:sz w:val="24"/>
                <w:szCs w:val="24"/>
              </w:rPr>
              <w:t xml:space="preserve"> tempo para o experimento </w:t>
            </w:r>
            <w:proofErr w:type="gramStart"/>
            <w:r w:rsidR="00E3346A">
              <w:rPr>
                <w:rFonts w:ascii="Times New Roman" w:hAnsi="Times New Roman" w:cs="Times New Roman"/>
                <w:sz w:val="24"/>
                <w:szCs w:val="24"/>
              </w:rPr>
              <w:t>1</w:t>
            </w:r>
            <w:proofErr w:type="gramEnd"/>
            <w:r w:rsidR="00E3346A">
              <w:rPr>
                <w:rFonts w:ascii="Times New Roman" w:hAnsi="Times New Roman" w:cs="Times New Roman"/>
                <w:sz w:val="24"/>
                <w:szCs w:val="24"/>
              </w:rPr>
              <w:t xml:space="preserve"> ......</w:t>
            </w:r>
          </w:p>
          <w:p w:rsidR="00E3346A" w:rsidRPr="00E3346A" w:rsidRDefault="00170B46"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14</w:t>
            </w:r>
            <w:r w:rsidR="00E3346A">
              <w:rPr>
                <w:rFonts w:ascii="Times New Roman" w:hAnsi="Times New Roman" w:cs="Times New Roman"/>
                <w:sz w:val="24"/>
                <w:szCs w:val="24"/>
              </w:rPr>
              <w:t xml:space="preserve"> - </w:t>
            </w:r>
            <w:r w:rsidR="00E3346A" w:rsidRPr="00E3346A">
              <w:rPr>
                <w:rFonts w:ascii="Times New Roman" w:hAnsi="Times New Roman" w:cs="Times New Roman"/>
                <w:sz w:val="24"/>
                <w:szCs w:val="24"/>
              </w:rPr>
              <w:t>Entropia normalizada e janela ótima versus</w:t>
            </w:r>
            <w:r w:rsidR="00E3346A">
              <w:rPr>
                <w:rFonts w:ascii="Times New Roman" w:hAnsi="Times New Roman" w:cs="Times New Roman"/>
                <w:sz w:val="24"/>
                <w:szCs w:val="24"/>
              </w:rPr>
              <w:t xml:space="preserve"> tempo para o experimento </w:t>
            </w:r>
            <w:proofErr w:type="gramStart"/>
            <w:r w:rsidR="00E3346A">
              <w:rPr>
                <w:rFonts w:ascii="Times New Roman" w:hAnsi="Times New Roman" w:cs="Times New Roman"/>
                <w:sz w:val="24"/>
                <w:szCs w:val="24"/>
              </w:rPr>
              <w:t>2</w:t>
            </w:r>
            <w:proofErr w:type="gramEnd"/>
            <w:r w:rsidR="00E3346A">
              <w:rPr>
                <w:rFonts w:ascii="Times New Roman" w:hAnsi="Times New Roman" w:cs="Times New Roman"/>
                <w:sz w:val="24"/>
                <w:szCs w:val="24"/>
              </w:rPr>
              <w:t xml:space="preserve"> ......</w:t>
            </w:r>
          </w:p>
          <w:p w:rsidR="00E3346A" w:rsidRPr="00E3346A" w:rsidRDefault="00170B46"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15</w:t>
            </w:r>
            <w:r w:rsidR="00E3346A">
              <w:rPr>
                <w:rFonts w:ascii="Times New Roman" w:hAnsi="Times New Roman" w:cs="Times New Roman"/>
                <w:sz w:val="24"/>
                <w:szCs w:val="24"/>
              </w:rPr>
              <w:t xml:space="preserve"> - </w:t>
            </w:r>
            <w:r w:rsidR="00E3346A" w:rsidRPr="00E3346A">
              <w:rPr>
                <w:rFonts w:ascii="Times New Roman" w:hAnsi="Times New Roman" w:cs="Times New Roman"/>
                <w:sz w:val="24"/>
                <w:szCs w:val="24"/>
              </w:rPr>
              <w:t>Entropia normalizada e janela ótima versus</w:t>
            </w:r>
            <w:r w:rsidR="00E3346A">
              <w:rPr>
                <w:rFonts w:ascii="Times New Roman" w:hAnsi="Times New Roman" w:cs="Times New Roman"/>
                <w:sz w:val="24"/>
                <w:szCs w:val="24"/>
              </w:rPr>
              <w:t xml:space="preserve"> tempo para o experimento </w:t>
            </w:r>
            <w:proofErr w:type="gramStart"/>
            <w:r w:rsidR="00E3346A">
              <w:rPr>
                <w:rFonts w:ascii="Times New Roman" w:hAnsi="Times New Roman" w:cs="Times New Roman"/>
                <w:sz w:val="24"/>
                <w:szCs w:val="24"/>
              </w:rPr>
              <w:t>3</w:t>
            </w:r>
            <w:proofErr w:type="gramEnd"/>
            <w:r w:rsidR="00E3346A">
              <w:rPr>
                <w:rFonts w:ascii="Times New Roman" w:hAnsi="Times New Roman" w:cs="Times New Roman"/>
                <w:sz w:val="24"/>
                <w:szCs w:val="24"/>
              </w:rPr>
              <w:t xml:space="preserve"> ......</w:t>
            </w:r>
          </w:p>
          <w:p w:rsidR="00E3346A" w:rsidRPr="00E3346A" w:rsidRDefault="00170B46"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16</w:t>
            </w:r>
            <w:r w:rsidR="00E3346A">
              <w:rPr>
                <w:rFonts w:ascii="Times New Roman" w:hAnsi="Times New Roman" w:cs="Times New Roman"/>
                <w:sz w:val="24"/>
                <w:szCs w:val="24"/>
              </w:rPr>
              <w:t xml:space="preserve"> - </w:t>
            </w:r>
            <w:r w:rsidR="00E3346A" w:rsidRPr="00E3346A">
              <w:rPr>
                <w:rFonts w:ascii="Times New Roman" w:hAnsi="Times New Roman" w:cs="Times New Roman"/>
                <w:sz w:val="24"/>
                <w:szCs w:val="24"/>
              </w:rPr>
              <w:t>Entropia normalizada e janela ótima versus</w:t>
            </w:r>
            <w:r w:rsidR="00E3346A">
              <w:rPr>
                <w:rFonts w:ascii="Times New Roman" w:hAnsi="Times New Roman" w:cs="Times New Roman"/>
                <w:sz w:val="24"/>
                <w:szCs w:val="24"/>
              </w:rPr>
              <w:t xml:space="preserve"> tempo para o experimento </w:t>
            </w:r>
            <w:proofErr w:type="gramStart"/>
            <w:r w:rsidR="00E3346A">
              <w:rPr>
                <w:rFonts w:ascii="Times New Roman" w:hAnsi="Times New Roman" w:cs="Times New Roman"/>
                <w:sz w:val="24"/>
                <w:szCs w:val="24"/>
              </w:rPr>
              <w:t>4</w:t>
            </w:r>
            <w:proofErr w:type="gramEnd"/>
            <w:r w:rsidR="00E3346A">
              <w:rPr>
                <w:rFonts w:ascii="Times New Roman" w:hAnsi="Times New Roman" w:cs="Times New Roman"/>
                <w:sz w:val="24"/>
                <w:szCs w:val="24"/>
              </w:rPr>
              <w:t xml:space="preserve"> ......</w:t>
            </w:r>
          </w:p>
          <w:p w:rsidR="00E3346A" w:rsidRPr="00E3346A" w:rsidRDefault="00170B46"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17</w:t>
            </w:r>
            <w:r w:rsidR="00E3346A">
              <w:rPr>
                <w:rFonts w:ascii="Times New Roman" w:hAnsi="Times New Roman" w:cs="Times New Roman"/>
                <w:sz w:val="24"/>
                <w:szCs w:val="24"/>
              </w:rPr>
              <w:t xml:space="preserve"> - </w:t>
            </w:r>
            <w:r w:rsidR="00E3346A" w:rsidRPr="00E3346A">
              <w:rPr>
                <w:rFonts w:ascii="Times New Roman" w:hAnsi="Times New Roman" w:cs="Times New Roman"/>
                <w:sz w:val="24"/>
                <w:szCs w:val="24"/>
              </w:rPr>
              <w:t>Entropia normalizada e janela ótima versus</w:t>
            </w:r>
            <w:r w:rsidR="00E3346A">
              <w:rPr>
                <w:rFonts w:ascii="Times New Roman" w:hAnsi="Times New Roman" w:cs="Times New Roman"/>
                <w:sz w:val="24"/>
                <w:szCs w:val="24"/>
              </w:rPr>
              <w:t xml:space="preserve"> tempo para o experimento </w:t>
            </w:r>
            <w:proofErr w:type="gramStart"/>
            <w:r w:rsidR="00E3346A">
              <w:rPr>
                <w:rFonts w:ascii="Times New Roman" w:hAnsi="Times New Roman" w:cs="Times New Roman"/>
                <w:sz w:val="24"/>
                <w:szCs w:val="24"/>
              </w:rPr>
              <w:t>5</w:t>
            </w:r>
            <w:proofErr w:type="gramEnd"/>
            <w:r w:rsidR="00E3346A">
              <w:rPr>
                <w:rFonts w:ascii="Times New Roman" w:hAnsi="Times New Roman" w:cs="Times New Roman"/>
                <w:sz w:val="24"/>
                <w:szCs w:val="24"/>
              </w:rPr>
              <w:t xml:space="preserve"> ......</w:t>
            </w:r>
          </w:p>
          <w:p w:rsidR="00E3346A" w:rsidRPr="00E3346A" w:rsidRDefault="00170B46"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18</w:t>
            </w:r>
            <w:r w:rsidR="00E3346A">
              <w:rPr>
                <w:rFonts w:ascii="Times New Roman" w:hAnsi="Times New Roman" w:cs="Times New Roman"/>
                <w:sz w:val="24"/>
                <w:szCs w:val="24"/>
              </w:rPr>
              <w:t xml:space="preserve"> - </w:t>
            </w:r>
            <w:r w:rsidR="00E3346A" w:rsidRPr="00E3346A">
              <w:rPr>
                <w:rFonts w:ascii="Times New Roman" w:hAnsi="Times New Roman" w:cs="Times New Roman"/>
                <w:sz w:val="24"/>
                <w:szCs w:val="24"/>
              </w:rPr>
              <w:t>Entropia normalizada e janela ótima versus</w:t>
            </w:r>
            <w:r w:rsidR="00E3346A">
              <w:rPr>
                <w:rFonts w:ascii="Times New Roman" w:hAnsi="Times New Roman" w:cs="Times New Roman"/>
                <w:sz w:val="24"/>
                <w:szCs w:val="24"/>
              </w:rPr>
              <w:t xml:space="preserve"> tempo para o experimento </w:t>
            </w:r>
            <w:proofErr w:type="gramStart"/>
            <w:r w:rsidR="00E3346A">
              <w:rPr>
                <w:rFonts w:ascii="Times New Roman" w:hAnsi="Times New Roman" w:cs="Times New Roman"/>
                <w:sz w:val="24"/>
                <w:szCs w:val="24"/>
              </w:rPr>
              <w:t>6</w:t>
            </w:r>
            <w:proofErr w:type="gramEnd"/>
            <w:r w:rsidR="00E3346A">
              <w:rPr>
                <w:rFonts w:ascii="Times New Roman" w:hAnsi="Times New Roman" w:cs="Times New Roman"/>
                <w:sz w:val="24"/>
                <w:szCs w:val="24"/>
              </w:rPr>
              <w:t xml:space="preserve"> ......</w:t>
            </w:r>
          </w:p>
          <w:p w:rsidR="00E3346A" w:rsidRPr="00E3346A" w:rsidRDefault="00170B46"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19</w:t>
            </w:r>
            <w:r w:rsidR="00E3346A">
              <w:rPr>
                <w:rFonts w:ascii="Times New Roman" w:hAnsi="Times New Roman" w:cs="Times New Roman"/>
                <w:sz w:val="24"/>
                <w:szCs w:val="24"/>
              </w:rPr>
              <w:t xml:space="preserve"> - </w:t>
            </w:r>
            <w:r w:rsidR="00E3346A" w:rsidRPr="00E3346A">
              <w:rPr>
                <w:rFonts w:ascii="Times New Roman" w:hAnsi="Times New Roman" w:cs="Times New Roman"/>
                <w:sz w:val="24"/>
                <w:szCs w:val="24"/>
              </w:rPr>
              <w:t>Entropia normalizada e janela ótima versus</w:t>
            </w:r>
            <w:r w:rsidR="00E3346A">
              <w:rPr>
                <w:rFonts w:ascii="Times New Roman" w:hAnsi="Times New Roman" w:cs="Times New Roman"/>
                <w:sz w:val="24"/>
                <w:szCs w:val="24"/>
              </w:rPr>
              <w:t xml:space="preserve"> tempo para o experimento </w:t>
            </w:r>
            <w:proofErr w:type="gramStart"/>
            <w:r w:rsidR="00E3346A">
              <w:rPr>
                <w:rFonts w:ascii="Times New Roman" w:hAnsi="Times New Roman" w:cs="Times New Roman"/>
                <w:sz w:val="24"/>
                <w:szCs w:val="24"/>
              </w:rPr>
              <w:t>7</w:t>
            </w:r>
            <w:proofErr w:type="gramEnd"/>
            <w:r w:rsidR="00E3346A">
              <w:rPr>
                <w:rFonts w:ascii="Times New Roman" w:hAnsi="Times New Roman" w:cs="Times New Roman"/>
                <w:sz w:val="24"/>
                <w:szCs w:val="24"/>
              </w:rPr>
              <w:t xml:space="preserve"> ......</w:t>
            </w:r>
          </w:p>
          <w:p w:rsidR="00E3346A" w:rsidRPr="00E3346A" w:rsidRDefault="00170B46"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20</w:t>
            </w:r>
            <w:r w:rsidR="00E3346A">
              <w:rPr>
                <w:rFonts w:ascii="Times New Roman" w:hAnsi="Times New Roman" w:cs="Times New Roman"/>
                <w:sz w:val="24"/>
                <w:szCs w:val="24"/>
              </w:rPr>
              <w:t xml:space="preserve"> - </w:t>
            </w:r>
            <w:r w:rsidR="00E3346A" w:rsidRPr="00E3346A">
              <w:rPr>
                <w:rFonts w:ascii="Times New Roman" w:hAnsi="Times New Roman" w:cs="Times New Roman"/>
                <w:sz w:val="24"/>
                <w:szCs w:val="24"/>
              </w:rPr>
              <w:t>Entropia normalizada e janela ótima versus</w:t>
            </w:r>
            <w:r w:rsidR="00E3346A">
              <w:rPr>
                <w:rFonts w:ascii="Times New Roman" w:hAnsi="Times New Roman" w:cs="Times New Roman"/>
                <w:sz w:val="24"/>
                <w:szCs w:val="24"/>
              </w:rPr>
              <w:t xml:space="preserve"> tempo para o experimento </w:t>
            </w:r>
            <w:proofErr w:type="gramStart"/>
            <w:r w:rsidR="00E3346A">
              <w:rPr>
                <w:rFonts w:ascii="Times New Roman" w:hAnsi="Times New Roman" w:cs="Times New Roman"/>
                <w:sz w:val="24"/>
                <w:szCs w:val="24"/>
              </w:rPr>
              <w:t>8</w:t>
            </w:r>
            <w:proofErr w:type="gramEnd"/>
            <w:r w:rsidR="00E3346A">
              <w:rPr>
                <w:rFonts w:ascii="Times New Roman" w:hAnsi="Times New Roman" w:cs="Times New Roman"/>
                <w:sz w:val="24"/>
                <w:szCs w:val="24"/>
              </w:rPr>
              <w:t xml:space="preserve"> ......</w:t>
            </w:r>
          </w:p>
          <w:p w:rsidR="00E3346A" w:rsidRPr="00E3346A" w:rsidRDefault="00170B46"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21</w:t>
            </w:r>
            <w:r w:rsidR="00E3346A">
              <w:rPr>
                <w:rFonts w:ascii="Times New Roman" w:hAnsi="Times New Roman" w:cs="Times New Roman"/>
                <w:sz w:val="24"/>
                <w:szCs w:val="24"/>
              </w:rPr>
              <w:t xml:space="preserve"> - </w:t>
            </w:r>
            <w:r w:rsidR="00E3346A" w:rsidRPr="00E3346A">
              <w:rPr>
                <w:rFonts w:ascii="Times New Roman" w:hAnsi="Times New Roman" w:cs="Times New Roman"/>
                <w:sz w:val="24"/>
                <w:szCs w:val="24"/>
              </w:rPr>
              <w:t>Entropia normalizada e janela ótima versus</w:t>
            </w:r>
            <w:r w:rsidR="00E3346A">
              <w:rPr>
                <w:rFonts w:ascii="Times New Roman" w:hAnsi="Times New Roman" w:cs="Times New Roman"/>
                <w:sz w:val="24"/>
                <w:szCs w:val="24"/>
              </w:rPr>
              <w:t xml:space="preserve"> tempo para o experimento </w:t>
            </w:r>
            <w:proofErr w:type="gramStart"/>
            <w:r w:rsidR="00E3346A">
              <w:rPr>
                <w:rFonts w:ascii="Times New Roman" w:hAnsi="Times New Roman" w:cs="Times New Roman"/>
                <w:sz w:val="24"/>
                <w:szCs w:val="24"/>
              </w:rPr>
              <w:t>9</w:t>
            </w:r>
            <w:proofErr w:type="gramEnd"/>
            <w:r w:rsidR="00E3346A">
              <w:rPr>
                <w:rFonts w:ascii="Times New Roman" w:hAnsi="Times New Roman" w:cs="Times New Roman"/>
                <w:sz w:val="24"/>
                <w:szCs w:val="24"/>
              </w:rPr>
              <w:t xml:space="preserve"> ......</w:t>
            </w:r>
          </w:p>
          <w:p w:rsidR="00E3346A" w:rsidRPr="00E3346A" w:rsidRDefault="00E3346A"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Gr</w:t>
            </w:r>
            <w:r w:rsidR="00170B46">
              <w:rPr>
                <w:rFonts w:ascii="Times New Roman" w:hAnsi="Times New Roman" w:cs="Times New Roman"/>
                <w:sz w:val="24"/>
                <w:szCs w:val="24"/>
              </w:rPr>
              <w:t>áfico 22</w:t>
            </w:r>
            <w:r>
              <w:rPr>
                <w:rFonts w:ascii="Times New Roman" w:hAnsi="Times New Roman" w:cs="Times New Roman"/>
                <w:sz w:val="24"/>
                <w:szCs w:val="24"/>
              </w:rPr>
              <w:t xml:space="preserve"> - </w:t>
            </w:r>
            <w:r w:rsidRPr="00E3346A">
              <w:rPr>
                <w:rFonts w:ascii="Times New Roman" w:hAnsi="Times New Roman" w:cs="Times New Roman"/>
                <w:sz w:val="24"/>
                <w:szCs w:val="24"/>
              </w:rPr>
              <w:t>Entropia normalizada e janela ótima versus</w:t>
            </w:r>
            <w:r>
              <w:rPr>
                <w:rFonts w:ascii="Times New Roman" w:hAnsi="Times New Roman" w:cs="Times New Roman"/>
                <w:sz w:val="24"/>
                <w:szCs w:val="24"/>
              </w:rPr>
              <w:t xml:space="preserve"> tempo para o experimento </w:t>
            </w:r>
            <w:proofErr w:type="gramStart"/>
            <w:r>
              <w:rPr>
                <w:rFonts w:ascii="Times New Roman" w:hAnsi="Times New Roman" w:cs="Times New Roman"/>
                <w:sz w:val="24"/>
                <w:szCs w:val="24"/>
              </w:rPr>
              <w:t>10 ...</w:t>
            </w:r>
            <w:proofErr w:type="gramEnd"/>
            <w:r>
              <w:rPr>
                <w:rFonts w:ascii="Times New Roman" w:hAnsi="Times New Roman" w:cs="Times New Roman"/>
                <w:sz w:val="24"/>
                <w:szCs w:val="24"/>
              </w:rPr>
              <w:t>.</w:t>
            </w:r>
          </w:p>
          <w:p w:rsidR="00E3346A" w:rsidRPr="00E3346A" w:rsidRDefault="00170B46"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23</w:t>
            </w:r>
            <w:r w:rsidR="00E3346A">
              <w:rPr>
                <w:rFonts w:ascii="Times New Roman" w:hAnsi="Times New Roman" w:cs="Times New Roman"/>
                <w:sz w:val="24"/>
                <w:szCs w:val="24"/>
              </w:rPr>
              <w:t xml:space="preserve"> - </w:t>
            </w:r>
            <w:r w:rsidR="00E3346A" w:rsidRPr="00E3346A">
              <w:rPr>
                <w:rFonts w:ascii="Times New Roman" w:hAnsi="Times New Roman" w:cs="Times New Roman"/>
                <w:sz w:val="24"/>
                <w:szCs w:val="24"/>
              </w:rPr>
              <w:t>Entropia normalizada e janela ótima versus</w:t>
            </w:r>
            <w:r w:rsidR="00E3346A">
              <w:rPr>
                <w:rFonts w:ascii="Times New Roman" w:hAnsi="Times New Roman" w:cs="Times New Roman"/>
                <w:sz w:val="24"/>
                <w:szCs w:val="24"/>
              </w:rPr>
              <w:t xml:space="preserve"> tempo para o experimento </w:t>
            </w:r>
            <w:proofErr w:type="gramStart"/>
            <w:r w:rsidR="00E3346A">
              <w:rPr>
                <w:rFonts w:ascii="Times New Roman" w:hAnsi="Times New Roman" w:cs="Times New Roman"/>
                <w:sz w:val="24"/>
                <w:szCs w:val="24"/>
              </w:rPr>
              <w:t>11 ...</w:t>
            </w:r>
            <w:proofErr w:type="gramEnd"/>
            <w:r w:rsidR="00E3346A">
              <w:rPr>
                <w:rFonts w:ascii="Times New Roman" w:hAnsi="Times New Roman" w:cs="Times New Roman"/>
                <w:sz w:val="24"/>
                <w:szCs w:val="24"/>
              </w:rPr>
              <w:t>.</w:t>
            </w:r>
          </w:p>
          <w:p w:rsidR="00E3346A" w:rsidRPr="00E3346A" w:rsidRDefault="00170B46"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24</w:t>
            </w:r>
            <w:r w:rsidR="00E3346A">
              <w:rPr>
                <w:rFonts w:ascii="Times New Roman" w:hAnsi="Times New Roman" w:cs="Times New Roman"/>
                <w:sz w:val="24"/>
                <w:szCs w:val="24"/>
              </w:rPr>
              <w:t xml:space="preserve"> - </w:t>
            </w:r>
            <w:r w:rsidR="00E3346A" w:rsidRPr="00E3346A">
              <w:rPr>
                <w:rFonts w:ascii="Times New Roman" w:hAnsi="Times New Roman" w:cs="Times New Roman"/>
                <w:sz w:val="24"/>
                <w:szCs w:val="24"/>
              </w:rPr>
              <w:t>Entropia normalizada e janela ótima versus</w:t>
            </w:r>
            <w:r w:rsidR="00E3346A">
              <w:rPr>
                <w:rFonts w:ascii="Times New Roman" w:hAnsi="Times New Roman" w:cs="Times New Roman"/>
                <w:sz w:val="24"/>
                <w:szCs w:val="24"/>
              </w:rPr>
              <w:t xml:space="preserve"> tempo para o experimento </w:t>
            </w:r>
            <w:proofErr w:type="gramStart"/>
            <w:r w:rsidR="00E3346A">
              <w:rPr>
                <w:rFonts w:ascii="Times New Roman" w:hAnsi="Times New Roman" w:cs="Times New Roman"/>
                <w:sz w:val="24"/>
                <w:szCs w:val="24"/>
              </w:rPr>
              <w:t>12 ...</w:t>
            </w:r>
            <w:proofErr w:type="gramEnd"/>
            <w:r w:rsidR="00E3346A">
              <w:rPr>
                <w:rFonts w:ascii="Times New Roman" w:hAnsi="Times New Roman" w:cs="Times New Roman"/>
                <w:sz w:val="24"/>
                <w:szCs w:val="24"/>
              </w:rPr>
              <w:t>.</w:t>
            </w:r>
          </w:p>
          <w:p w:rsidR="00E3346A" w:rsidRPr="00E3346A" w:rsidRDefault="00170B46"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25</w:t>
            </w:r>
            <w:r w:rsidR="00E3346A">
              <w:rPr>
                <w:rFonts w:ascii="Times New Roman" w:hAnsi="Times New Roman" w:cs="Times New Roman"/>
                <w:sz w:val="24"/>
                <w:szCs w:val="24"/>
              </w:rPr>
              <w:t xml:space="preserve"> - </w:t>
            </w:r>
            <w:r w:rsidR="00E3346A" w:rsidRPr="00E3346A">
              <w:rPr>
                <w:rFonts w:ascii="Times New Roman" w:hAnsi="Times New Roman" w:cs="Times New Roman"/>
                <w:sz w:val="24"/>
                <w:szCs w:val="24"/>
              </w:rPr>
              <w:t>Entropia normalizada e janela ótima versus</w:t>
            </w:r>
            <w:r w:rsidR="00E3346A">
              <w:rPr>
                <w:rFonts w:ascii="Times New Roman" w:hAnsi="Times New Roman" w:cs="Times New Roman"/>
                <w:sz w:val="24"/>
                <w:szCs w:val="24"/>
              </w:rPr>
              <w:t xml:space="preserve"> tempo para o experimento </w:t>
            </w:r>
            <w:proofErr w:type="gramStart"/>
            <w:r w:rsidR="00E3346A">
              <w:rPr>
                <w:rFonts w:ascii="Times New Roman" w:hAnsi="Times New Roman" w:cs="Times New Roman"/>
                <w:sz w:val="24"/>
                <w:szCs w:val="24"/>
              </w:rPr>
              <w:t>13 ...</w:t>
            </w:r>
            <w:proofErr w:type="gramEnd"/>
            <w:r w:rsidR="00E3346A">
              <w:rPr>
                <w:rFonts w:ascii="Times New Roman" w:hAnsi="Times New Roman" w:cs="Times New Roman"/>
                <w:sz w:val="24"/>
                <w:szCs w:val="24"/>
              </w:rPr>
              <w:t>.</w:t>
            </w:r>
          </w:p>
          <w:p w:rsidR="00E3346A" w:rsidRPr="00E3346A" w:rsidRDefault="00170B46"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26</w:t>
            </w:r>
            <w:r w:rsidR="00E3346A">
              <w:rPr>
                <w:rFonts w:ascii="Times New Roman" w:hAnsi="Times New Roman" w:cs="Times New Roman"/>
                <w:sz w:val="24"/>
                <w:szCs w:val="24"/>
              </w:rPr>
              <w:t xml:space="preserve"> - </w:t>
            </w:r>
            <w:r w:rsidR="00E3346A" w:rsidRPr="00E3346A">
              <w:rPr>
                <w:rFonts w:ascii="Times New Roman" w:hAnsi="Times New Roman" w:cs="Times New Roman"/>
                <w:sz w:val="24"/>
                <w:szCs w:val="24"/>
              </w:rPr>
              <w:t>Entropia normalizada e janela ótima versus</w:t>
            </w:r>
            <w:r w:rsidR="00E3346A">
              <w:rPr>
                <w:rFonts w:ascii="Times New Roman" w:hAnsi="Times New Roman" w:cs="Times New Roman"/>
                <w:sz w:val="24"/>
                <w:szCs w:val="24"/>
              </w:rPr>
              <w:t xml:space="preserve"> tempo para o experimento </w:t>
            </w:r>
            <w:proofErr w:type="gramStart"/>
            <w:r w:rsidR="00E3346A">
              <w:rPr>
                <w:rFonts w:ascii="Times New Roman" w:hAnsi="Times New Roman" w:cs="Times New Roman"/>
                <w:sz w:val="24"/>
                <w:szCs w:val="24"/>
              </w:rPr>
              <w:t>14 ...</w:t>
            </w:r>
            <w:proofErr w:type="gramEnd"/>
            <w:r w:rsidR="00E3346A">
              <w:rPr>
                <w:rFonts w:ascii="Times New Roman" w:hAnsi="Times New Roman" w:cs="Times New Roman"/>
                <w:sz w:val="24"/>
                <w:szCs w:val="24"/>
              </w:rPr>
              <w:t>.</w:t>
            </w:r>
          </w:p>
          <w:p w:rsidR="00E3346A" w:rsidRPr="00E3346A" w:rsidRDefault="00170B46"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27</w:t>
            </w:r>
            <w:r w:rsidR="00E3346A">
              <w:rPr>
                <w:rFonts w:ascii="Times New Roman" w:hAnsi="Times New Roman" w:cs="Times New Roman"/>
                <w:sz w:val="24"/>
                <w:szCs w:val="24"/>
              </w:rPr>
              <w:t xml:space="preserve"> - </w:t>
            </w:r>
            <w:r w:rsidR="00E3346A" w:rsidRPr="00E3346A">
              <w:rPr>
                <w:rFonts w:ascii="Times New Roman" w:hAnsi="Times New Roman" w:cs="Times New Roman"/>
                <w:sz w:val="24"/>
                <w:szCs w:val="24"/>
              </w:rPr>
              <w:t>Entropia normalizada e janela ótima versus</w:t>
            </w:r>
            <w:r w:rsidR="00E3346A">
              <w:rPr>
                <w:rFonts w:ascii="Times New Roman" w:hAnsi="Times New Roman" w:cs="Times New Roman"/>
                <w:sz w:val="24"/>
                <w:szCs w:val="24"/>
              </w:rPr>
              <w:t xml:space="preserve"> tempo para o experimento </w:t>
            </w:r>
            <w:proofErr w:type="gramStart"/>
            <w:r w:rsidR="00E3346A">
              <w:rPr>
                <w:rFonts w:ascii="Times New Roman" w:hAnsi="Times New Roman" w:cs="Times New Roman"/>
                <w:sz w:val="24"/>
                <w:szCs w:val="24"/>
              </w:rPr>
              <w:t>15 ...</w:t>
            </w:r>
            <w:proofErr w:type="gramEnd"/>
            <w:r w:rsidR="00E3346A">
              <w:rPr>
                <w:rFonts w:ascii="Times New Roman" w:hAnsi="Times New Roman" w:cs="Times New Roman"/>
                <w:sz w:val="24"/>
                <w:szCs w:val="24"/>
              </w:rPr>
              <w:t>.</w:t>
            </w:r>
          </w:p>
          <w:p w:rsidR="00E3346A" w:rsidRPr="00E3346A" w:rsidRDefault="00170B46"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28</w:t>
            </w:r>
            <w:r w:rsidR="00E3346A">
              <w:rPr>
                <w:rFonts w:ascii="Times New Roman" w:hAnsi="Times New Roman" w:cs="Times New Roman"/>
                <w:sz w:val="24"/>
                <w:szCs w:val="24"/>
              </w:rPr>
              <w:t xml:space="preserve"> - </w:t>
            </w:r>
            <w:r w:rsidR="00E3346A" w:rsidRPr="00E3346A">
              <w:rPr>
                <w:rFonts w:ascii="Times New Roman" w:hAnsi="Times New Roman" w:cs="Times New Roman"/>
                <w:sz w:val="24"/>
                <w:szCs w:val="24"/>
              </w:rPr>
              <w:t>Entropia normalizada e janela ótima versus</w:t>
            </w:r>
            <w:r w:rsidR="00E3346A">
              <w:rPr>
                <w:rFonts w:ascii="Times New Roman" w:hAnsi="Times New Roman" w:cs="Times New Roman"/>
                <w:sz w:val="24"/>
                <w:szCs w:val="24"/>
              </w:rPr>
              <w:t xml:space="preserve"> tempo para o experimento </w:t>
            </w:r>
            <w:proofErr w:type="gramStart"/>
            <w:r w:rsidR="00E3346A">
              <w:rPr>
                <w:rFonts w:ascii="Times New Roman" w:hAnsi="Times New Roman" w:cs="Times New Roman"/>
                <w:sz w:val="24"/>
                <w:szCs w:val="24"/>
              </w:rPr>
              <w:t>16 ...</w:t>
            </w:r>
            <w:proofErr w:type="gramEnd"/>
            <w:r w:rsidR="00E3346A">
              <w:rPr>
                <w:rFonts w:ascii="Times New Roman" w:hAnsi="Times New Roman" w:cs="Times New Roman"/>
                <w:sz w:val="24"/>
                <w:szCs w:val="24"/>
              </w:rPr>
              <w:t>.</w:t>
            </w:r>
          </w:p>
          <w:p w:rsidR="00E3346A" w:rsidRPr="00E3346A" w:rsidRDefault="00170B46"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29</w:t>
            </w:r>
            <w:r w:rsidR="00E3346A">
              <w:rPr>
                <w:rFonts w:ascii="Times New Roman" w:hAnsi="Times New Roman" w:cs="Times New Roman"/>
                <w:sz w:val="24"/>
                <w:szCs w:val="24"/>
              </w:rPr>
              <w:t xml:space="preserve"> - </w:t>
            </w:r>
            <w:r w:rsidR="00E3346A" w:rsidRPr="00E3346A">
              <w:rPr>
                <w:rFonts w:ascii="Times New Roman" w:hAnsi="Times New Roman" w:cs="Times New Roman"/>
                <w:sz w:val="24"/>
                <w:szCs w:val="24"/>
              </w:rPr>
              <w:t>Entropia normalizada e janela ótima versus</w:t>
            </w:r>
            <w:r w:rsidR="00E3346A">
              <w:rPr>
                <w:rFonts w:ascii="Times New Roman" w:hAnsi="Times New Roman" w:cs="Times New Roman"/>
                <w:sz w:val="24"/>
                <w:szCs w:val="24"/>
              </w:rPr>
              <w:t xml:space="preserve"> tempo para o experimento </w:t>
            </w:r>
            <w:proofErr w:type="gramStart"/>
            <w:r w:rsidR="00E3346A">
              <w:rPr>
                <w:rFonts w:ascii="Times New Roman" w:hAnsi="Times New Roman" w:cs="Times New Roman"/>
                <w:sz w:val="24"/>
                <w:szCs w:val="24"/>
              </w:rPr>
              <w:t>17 ...</w:t>
            </w:r>
            <w:proofErr w:type="gramEnd"/>
            <w:r w:rsidR="00E3346A">
              <w:rPr>
                <w:rFonts w:ascii="Times New Roman" w:hAnsi="Times New Roman" w:cs="Times New Roman"/>
                <w:sz w:val="24"/>
                <w:szCs w:val="24"/>
              </w:rPr>
              <w:t>.</w:t>
            </w:r>
          </w:p>
          <w:p w:rsidR="00E3346A" w:rsidRPr="00E3346A" w:rsidRDefault="00170B46"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30</w:t>
            </w:r>
            <w:r w:rsidR="00E3346A">
              <w:rPr>
                <w:rFonts w:ascii="Times New Roman" w:hAnsi="Times New Roman" w:cs="Times New Roman"/>
                <w:sz w:val="24"/>
                <w:szCs w:val="24"/>
              </w:rPr>
              <w:t xml:space="preserve"> - </w:t>
            </w:r>
            <w:r w:rsidR="00E3346A" w:rsidRPr="00E3346A">
              <w:rPr>
                <w:rFonts w:ascii="Times New Roman" w:hAnsi="Times New Roman" w:cs="Times New Roman"/>
                <w:sz w:val="24"/>
                <w:szCs w:val="24"/>
              </w:rPr>
              <w:t>Entropia normalizada e janela ótima versus</w:t>
            </w:r>
            <w:r w:rsidR="00E3346A">
              <w:rPr>
                <w:rFonts w:ascii="Times New Roman" w:hAnsi="Times New Roman" w:cs="Times New Roman"/>
                <w:sz w:val="24"/>
                <w:szCs w:val="24"/>
              </w:rPr>
              <w:t xml:space="preserve"> tempo para o experimento </w:t>
            </w:r>
            <w:proofErr w:type="gramStart"/>
            <w:r w:rsidR="00E3346A">
              <w:rPr>
                <w:rFonts w:ascii="Times New Roman" w:hAnsi="Times New Roman" w:cs="Times New Roman"/>
                <w:sz w:val="24"/>
                <w:szCs w:val="24"/>
              </w:rPr>
              <w:t>18 ...</w:t>
            </w:r>
            <w:proofErr w:type="gramEnd"/>
            <w:r w:rsidR="00E3346A">
              <w:rPr>
                <w:rFonts w:ascii="Times New Roman" w:hAnsi="Times New Roman" w:cs="Times New Roman"/>
                <w:sz w:val="24"/>
                <w:szCs w:val="24"/>
              </w:rPr>
              <w:t>.</w:t>
            </w:r>
          </w:p>
          <w:p w:rsidR="00E3346A" w:rsidRPr="00E3346A" w:rsidRDefault="00170B46"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31</w:t>
            </w:r>
            <w:r w:rsidR="00E3346A">
              <w:rPr>
                <w:rFonts w:ascii="Times New Roman" w:hAnsi="Times New Roman" w:cs="Times New Roman"/>
                <w:sz w:val="24"/>
                <w:szCs w:val="24"/>
              </w:rPr>
              <w:t xml:space="preserve"> - </w:t>
            </w:r>
            <w:r w:rsidR="00E3346A" w:rsidRPr="00E3346A">
              <w:rPr>
                <w:rFonts w:ascii="Times New Roman" w:hAnsi="Times New Roman" w:cs="Times New Roman"/>
                <w:sz w:val="24"/>
                <w:szCs w:val="24"/>
              </w:rPr>
              <w:t>Entropia normalizada e janela ótima versus</w:t>
            </w:r>
            <w:r w:rsidR="00E3346A">
              <w:rPr>
                <w:rFonts w:ascii="Times New Roman" w:hAnsi="Times New Roman" w:cs="Times New Roman"/>
                <w:sz w:val="24"/>
                <w:szCs w:val="24"/>
              </w:rPr>
              <w:t xml:space="preserve"> tempo para o experimento </w:t>
            </w:r>
            <w:proofErr w:type="gramStart"/>
            <w:r w:rsidR="00E3346A">
              <w:rPr>
                <w:rFonts w:ascii="Times New Roman" w:hAnsi="Times New Roman" w:cs="Times New Roman"/>
                <w:sz w:val="24"/>
                <w:szCs w:val="24"/>
              </w:rPr>
              <w:t>19 ...</w:t>
            </w:r>
            <w:proofErr w:type="gramEnd"/>
            <w:r w:rsidR="00E3346A">
              <w:rPr>
                <w:rFonts w:ascii="Times New Roman" w:hAnsi="Times New Roman" w:cs="Times New Roman"/>
                <w:sz w:val="24"/>
                <w:szCs w:val="24"/>
              </w:rPr>
              <w:t>.</w:t>
            </w:r>
          </w:p>
          <w:p w:rsidR="00E3346A" w:rsidRPr="00E3346A" w:rsidRDefault="00170B46"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32</w:t>
            </w:r>
            <w:r w:rsidR="00E3346A">
              <w:rPr>
                <w:rFonts w:ascii="Times New Roman" w:hAnsi="Times New Roman" w:cs="Times New Roman"/>
                <w:sz w:val="24"/>
                <w:szCs w:val="24"/>
              </w:rPr>
              <w:t xml:space="preserve"> - </w:t>
            </w:r>
            <w:r w:rsidR="00E3346A" w:rsidRPr="00E3346A">
              <w:rPr>
                <w:rFonts w:ascii="Times New Roman" w:hAnsi="Times New Roman" w:cs="Times New Roman"/>
                <w:sz w:val="24"/>
                <w:szCs w:val="24"/>
              </w:rPr>
              <w:t>Entropia normalizada e janela ótima versus</w:t>
            </w:r>
            <w:r w:rsidR="00E3346A">
              <w:rPr>
                <w:rFonts w:ascii="Times New Roman" w:hAnsi="Times New Roman" w:cs="Times New Roman"/>
                <w:sz w:val="24"/>
                <w:szCs w:val="24"/>
              </w:rPr>
              <w:t xml:space="preserve"> tempo para o experimento </w:t>
            </w:r>
            <w:proofErr w:type="gramStart"/>
            <w:r w:rsidR="00E3346A">
              <w:rPr>
                <w:rFonts w:ascii="Times New Roman" w:hAnsi="Times New Roman" w:cs="Times New Roman"/>
                <w:sz w:val="24"/>
                <w:szCs w:val="24"/>
              </w:rPr>
              <w:t>20 ...</w:t>
            </w:r>
            <w:proofErr w:type="gramEnd"/>
            <w:r w:rsidR="00E3346A">
              <w:rPr>
                <w:rFonts w:ascii="Times New Roman" w:hAnsi="Times New Roman" w:cs="Times New Roman"/>
                <w:sz w:val="24"/>
                <w:szCs w:val="24"/>
              </w:rPr>
              <w:t>.</w:t>
            </w:r>
          </w:p>
          <w:p w:rsidR="00E3346A" w:rsidRPr="00E3346A" w:rsidRDefault="00170B46"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33</w:t>
            </w:r>
            <w:r w:rsidR="00E3346A">
              <w:rPr>
                <w:rFonts w:ascii="Times New Roman" w:hAnsi="Times New Roman" w:cs="Times New Roman"/>
                <w:sz w:val="24"/>
                <w:szCs w:val="24"/>
              </w:rPr>
              <w:t xml:space="preserve"> - </w:t>
            </w:r>
            <w:r w:rsidR="00E3346A" w:rsidRPr="00E3346A">
              <w:rPr>
                <w:rFonts w:ascii="Times New Roman" w:hAnsi="Times New Roman" w:cs="Times New Roman"/>
                <w:sz w:val="24"/>
                <w:szCs w:val="24"/>
              </w:rPr>
              <w:t>Entropia normalizada e janela ótima versus</w:t>
            </w:r>
            <w:r w:rsidR="00E3346A">
              <w:rPr>
                <w:rFonts w:ascii="Times New Roman" w:hAnsi="Times New Roman" w:cs="Times New Roman"/>
                <w:sz w:val="24"/>
                <w:szCs w:val="24"/>
              </w:rPr>
              <w:t xml:space="preserve"> tempo para o experimento </w:t>
            </w:r>
            <w:proofErr w:type="gramStart"/>
            <w:r w:rsidR="00E3346A">
              <w:rPr>
                <w:rFonts w:ascii="Times New Roman" w:hAnsi="Times New Roman" w:cs="Times New Roman"/>
                <w:sz w:val="24"/>
                <w:szCs w:val="24"/>
              </w:rPr>
              <w:t>21 ...</w:t>
            </w:r>
            <w:proofErr w:type="gramEnd"/>
            <w:r w:rsidR="00E3346A">
              <w:rPr>
                <w:rFonts w:ascii="Times New Roman" w:hAnsi="Times New Roman" w:cs="Times New Roman"/>
                <w:sz w:val="24"/>
                <w:szCs w:val="24"/>
              </w:rPr>
              <w:t>.</w:t>
            </w:r>
          </w:p>
          <w:p w:rsidR="00E3346A" w:rsidRPr="00E3346A" w:rsidRDefault="00170B46"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34</w:t>
            </w:r>
            <w:r w:rsidR="00E3346A">
              <w:rPr>
                <w:rFonts w:ascii="Times New Roman" w:hAnsi="Times New Roman" w:cs="Times New Roman"/>
                <w:sz w:val="24"/>
                <w:szCs w:val="24"/>
              </w:rPr>
              <w:t xml:space="preserve"> - </w:t>
            </w:r>
            <w:r w:rsidR="00E3346A" w:rsidRPr="00E3346A">
              <w:rPr>
                <w:rFonts w:ascii="Times New Roman" w:hAnsi="Times New Roman" w:cs="Times New Roman"/>
                <w:sz w:val="24"/>
                <w:szCs w:val="24"/>
              </w:rPr>
              <w:t>Entropia normalizada e janela ótima versus</w:t>
            </w:r>
            <w:r w:rsidR="00E3346A">
              <w:rPr>
                <w:rFonts w:ascii="Times New Roman" w:hAnsi="Times New Roman" w:cs="Times New Roman"/>
                <w:sz w:val="24"/>
                <w:szCs w:val="24"/>
              </w:rPr>
              <w:t xml:space="preserve"> tempo para o experimento </w:t>
            </w:r>
            <w:proofErr w:type="gramStart"/>
            <w:r w:rsidR="00E3346A">
              <w:rPr>
                <w:rFonts w:ascii="Times New Roman" w:hAnsi="Times New Roman" w:cs="Times New Roman"/>
                <w:sz w:val="24"/>
                <w:szCs w:val="24"/>
              </w:rPr>
              <w:t>22 ...</w:t>
            </w:r>
            <w:proofErr w:type="gramEnd"/>
            <w:r w:rsidR="00E3346A">
              <w:rPr>
                <w:rFonts w:ascii="Times New Roman" w:hAnsi="Times New Roman" w:cs="Times New Roman"/>
                <w:sz w:val="24"/>
                <w:szCs w:val="24"/>
              </w:rPr>
              <w:t>.</w:t>
            </w:r>
          </w:p>
          <w:p w:rsidR="00E3346A" w:rsidRPr="00E3346A" w:rsidRDefault="00170B46"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35</w:t>
            </w:r>
            <w:r w:rsidR="00E3346A">
              <w:rPr>
                <w:rFonts w:ascii="Times New Roman" w:hAnsi="Times New Roman" w:cs="Times New Roman"/>
                <w:sz w:val="24"/>
                <w:szCs w:val="24"/>
              </w:rPr>
              <w:t xml:space="preserve"> - </w:t>
            </w:r>
            <w:r w:rsidR="00E3346A" w:rsidRPr="00E3346A">
              <w:rPr>
                <w:rFonts w:ascii="Times New Roman" w:hAnsi="Times New Roman" w:cs="Times New Roman"/>
                <w:sz w:val="24"/>
                <w:szCs w:val="24"/>
              </w:rPr>
              <w:t>Entropia normalizada e janela ótima versus</w:t>
            </w:r>
            <w:r w:rsidR="00E3346A">
              <w:rPr>
                <w:rFonts w:ascii="Times New Roman" w:hAnsi="Times New Roman" w:cs="Times New Roman"/>
                <w:sz w:val="24"/>
                <w:szCs w:val="24"/>
              </w:rPr>
              <w:t xml:space="preserve"> tempo para o experimento </w:t>
            </w:r>
            <w:proofErr w:type="gramStart"/>
            <w:r w:rsidR="00E3346A">
              <w:rPr>
                <w:rFonts w:ascii="Times New Roman" w:hAnsi="Times New Roman" w:cs="Times New Roman"/>
                <w:sz w:val="24"/>
                <w:szCs w:val="24"/>
              </w:rPr>
              <w:t>23 ...</w:t>
            </w:r>
            <w:proofErr w:type="gramEnd"/>
            <w:r w:rsidR="00E3346A">
              <w:rPr>
                <w:rFonts w:ascii="Times New Roman" w:hAnsi="Times New Roman" w:cs="Times New Roman"/>
                <w:sz w:val="24"/>
                <w:szCs w:val="24"/>
              </w:rPr>
              <w:t>.</w:t>
            </w:r>
          </w:p>
          <w:p w:rsidR="00E3346A" w:rsidRPr="00CC12FB" w:rsidRDefault="00170B46" w:rsidP="007F6FF5">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Gráfico 36</w:t>
            </w:r>
            <w:r w:rsidR="00E3346A">
              <w:rPr>
                <w:rFonts w:ascii="Times New Roman" w:hAnsi="Times New Roman" w:cs="Times New Roman"/>
                <w:sz w:val="24"/>
                <w:szCs w:val="24"/>
              </w:rPr>
              <w:t xml:space="preserve"> - </w:t>
            </w:r>
            <w:r w:rsidR="00E3346A" w:rsidRPr="00E3346A">
              <w:rPr>
                <w:rFonts w:ascii="Times New Roman" w:hAnsi="Times New Roman" w:cs="Times New Roman"/>
                <w:sz w:val="24"/>
                <w:szCs w:val="24"/>
              </w:rPr>
              <w:t>Entropia normalizada e janela ótima versus</w:t>
            </w:r>
            <w:r w:rsidR="00E3346A">
              <w:rPr>
                <w:rFonts w:ascii="Times New Roman" w:hAnsi="Times New Roman" w:cs="Times New Roman"/>
                <w:sz w:val="24"/>
                <w:szCs w:val="24"/>
              </w:rPr>
              <w:t xml:space="preserve"> tempo para o experimento </w:t>
            </w:r>
            <w:proofErr w:type="gramStart"/>
            <w:r w:rsidR="00E3346A">
              <w:rPr>
                <w:rFonts w:ascii="Times New Roman" w:hAnsi="Times New Roman" w:cs="Times New Roman"/>
                <w:sz w:val="24"/>
                <w:szCs w:val="24"/>
              </w:rPr>
              <w:t>24 ...</w:t>
            </w:r>
            <w:proofErr w:type="gramEnd"/>
            <w:r w:rsidR="00E3346A">
              <w:rPr>
                <w:rFonts w:ascii="Times New Roman" w:hAnsi="Times New Roman" w:cs="Times New Roman"/>
                <w:sz w:val="24"/>
                <w:szCs w:val="24"/>
              </w:rPr>
              <w:t>.</w:t>
            </w:r>
          </w:p>
        </w:tc>
        <w:tc>
          <w:tcPr>
            <w:tcW w:w="246" w:type="pct"/>
          </w:tcPr>
          <w:p w:rsidR="008D1AA9" w:rsidRDefault="008D1AA9" w:rsidP="007F6FF5">
            <w:pPr>
              <w:widowControl w:val="0"/>
              <w:spacing w:line="360" w:lineRule="auto"/>
              <w:jc w:val="center"/>
              <w:rPr>
                <w:rFonts w:ascii="Times New Roman" w:hAnsi="Times New Roman" w:cs="Times New Roman"/>
                <w:sz w:val="24"/>
                <w:szCs w:val="24"/>
              </w:rPr>
            </w:pPr>
          </w:p>
          <w:p w:rsidR="007F6FF5"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35</w:t>
            </w:r>
          </w:p>
          <w:p w:rsidR="007F6FF5" w:rsidRDefault="007F6FF5" w:rsidP="007F6FF5">
            <w:pPr>
              <w:widowControl w:val="0"/>
              <w:spacing w:line="360" w:lineRule="auto"/>
              <w:jc w:val="center"/>
              <w:rPr>
                <w:rFonts w:ascii="Times New Roman" w:hAnsi="Times New Roman" w:cs="Times New Roman"/>
                <w:sz w:val="24"/>
                <w:szCs w:val="24"/>
              </w:rPr>
            </w:pPr>
          </w:p>
          <w:p w:rsidR="007F6FF5"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38</w:t>
            </w:r>
          </w:p>
          <w:p w:rsidR="007F6FF5" w:rsidRDefault="007F6FF5" w:rsidP="007F6FF5">
            <w:pPr>
              <w:widowControl w:val="0"/>
              <w:spacing w:line="360" w:lineRule="auto"/>
              <w:jc w:val="center"/>
              <w:rPr>
                <w:rFonts w:ascii="Times New Roman" w:hAnsi="Times New Roman" w:cs="Times New Roman"/>
                <w:sz w:val="24"/>
                <w:szCs w:val="24"/>
              </w:rPr>
            </w:pP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39</w:t>
            </w:r>
          </w:p>
          <w:p w:rsidR="007F6FF5" w:rsidRDefault="007F6FF5" w:rsidP="007F6FF5">
            <w:pPr>
              <w:widowControl w:val="0"/>
              <w:spacing w:line="360" w:lineRule="auto"/>
              <w:jc w:val="center"/>
              <w:rPr>
                <w:rFonts w:ascii="Times New Roman" w:hAnsi="Times New Roman" w:cs="Times New Roman"/>
                <w:sz w:val="24"/>
                <w:szCs w:val="24"/>
              </w:rPr>
            </w:pP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39</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41</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42</w:t>
            </w:r>
          </w:p>
          <w:p w:rsidR="008D1AA9" w:rsidRDefault="008D1AA9" w:rsidP="00170B46">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43</w:t>
            </w:r>
          </w:p>
          <w:p w:rsidR="007F6FF5" w:rsidRDefault="008D1AA9" w:rsidP="00170B46">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57</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62</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63</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64</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64</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72</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73</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74</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75</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76</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77</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78</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79</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80</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81</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82</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83</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84</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85</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86</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87</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88</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89</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90</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91</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92</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93</w:t>
            </w:r>
          </w:p>
          <w:p w:rsidR="008D1AA9"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94</w:t>
            </w:r>
          </w:p>
          <w:p w:rsidR="008D1AA9" w:rsidRPr="00CC12FB" w:rsidRDefault="008D1AA9" w:rsidP="007F6FF5">
            <w:pPr>
              <w:widowControl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95</w:t>
            </w:r>
          </w:p>
        </w:tc>
      </w:tr>
    </w:tbl>
    <w:p w:rsidR="00E15C89" w:rsidRDefault="00E15C89" w:rsidP="00D94BE9">
      <w:pPr>
        <w:spacing w:after="120" w:line="360" w:lineRule="auto"/>
        <w:jc w:val="both"/>
        <w:rPr>
          <w:rFonts w:ascii="Times New Roman" w:hAnsi="Times New Roman" w:cs="Times New Roman"/>
          <w:b/>
          <w:sz w:val="24"/>
          <w:szCs w:val="24"/>
        </w:rPr>
      </w:pPr>
    </w:p>
    <w:p w:rsidR="001E3456" w:rsidRDefault="001E3456" w:rsidP="00D94BE9">
      <w:pPr>
        <w:spacing w:after="120" w:line="360" w:lineRule="auto"/>
        <w:jc w:val="both"/>
        <w:rPr>
          <w:rFonts w:ascii="Times New Roman" w:hAnsi="Times New Roman" w:cs="Times New Roman"/>
          <w:b/>
          <w:sz w:val="24"/>
          <w:szCs w:val="24"/>
        </w:rPr>
      </w:pPr>
    </w:p>
    <w:p w:rsidR="001E3456" w:rsidRPr="00CC12FB" w:rsidRDefault="001E3456" w:rsidP="00D94BE9">
      <w:pPr>
        <w:spacing w:after="120" w:line="360" w:lineRule="auto"/>
        <w:jc w:val="both"/>
        <w:rPr>
          <w:rFonts w:ascii="Times New Roman" w:hAnsi="Times New Roman" w:cs="Times New Roman"/>
          <w:b/>
          <w:sz w:val="24"/>
          <w:szCs w:val="24"/>
        </w:rPr>
      </w:pPr>
    </w:p>
    <w:p w:rsidR="00E15C89" w:rsidRPr="00CC12FB" w:rsidRDefault="00E15C89" w:rsidP="00D94BE9">
      <w:pPr>
        <w:spacing w:after="120" w:line="360" w:lineRule="auto"/>
        <w:jc w:val="both"/>
        <w:rPr>
          <w:rFonts w:ascii="Times New Roman" w:hAnsi="Times New Roman" w:cs="Times New Roman"/>
          <w:b/>
          <w:sz w:val="24"/>
          <w:szCs w:val="24"/>
        </w:rPr>
      </w:pPr>
    </w:p>
    <w:p w:rsidR="00E15C89" w:rsidRPr="00CC12FB" w:rsidRDefault="00E15C89" w:rsidP="00D94BE9">
      <w:pPr>
        <w:spacing w:after="120" w:line="360" w:lineRule="auto"/>
        <w:jc w:val="both"/>
        <w:rPr>
          <w:rFonts w:ascii="Times New Roman" w:hAnsi="Times New Roman" w:cs="Times New Roman"/>
          <w:b/>
          <w:sz w:val="24"/>
          <w:szCs w:val="24"/>
        </w:rPr>
      </w:pPr>
    </w:p>
    <w:p w:rsidR="00E15C89" w:rsidRPr="00CC12FB" w:rsidRDefault="00E15C89" w:rsidP="00D94BE9">
      <w:pPr>
        <w:spacing w:after="120" w:line="360" w:lineRule="auto"/>
        <w:jc w:val="both"/>
        <w:rPr>
          <w:rFonts w:ascii="Times New Roman" w:hAnsi="Times New Roman" w:cs="Times New Roman"/>
          <w:b/>
          <w:sz w:val="24"/>
          <w:szCs w:val="24"/>
        </w:rPr>
      </w:pPr>
    </w:p>
    <w:p w:rsidR="00544AEA" w:rsidRDefault="00544AEA" w:rsidP="00D94BE9">
      <w:pPr>
        <w:spacing w:after="120" w:line="360" w:lineRule="auto"/>
        <w:jc w:val="both"/>
        <w:rPr>
          <w:rFonts w:ascii="Times New Roman" w:hAnsi="Times New Roman" w:cs="Times New Roman"/>
          <w:b/>
          <w:sz w:val="24"/>
          <w:szCs w:val="24"/>
        </w:rPr>
      </w:pPr>
    </w:p>
    <w:p w:rsidR="00C04FCF" w:rsidRDefault="00C04FCF" w:rsidP="00D94BE9">
      <w:pPr>
        <w:spacing w:after="120" w:line="360" w:lineRule="auto"/>
        <w:jc w:val="both"/>
        <w:rPr>
          <w:rFonts w:ascii="Times New Roman" w:hAnsi="Times New Roman" w:cs="Times New Roman"/>
          <w:b/>
          <w:sz w:val="24"/>
          <w:szCs w:val="24"/>
        </w:rPr>
      </w:pPr>
    </w:p>
    <w:p w:rsidR="00170B46" w:rsidRDefault="00170B46" w:rsidP="00D94BE9">
      <w:pPr>
        <w:spacing w:after="120" w:line="360" w:lineRule="auto"/>
        <w:jc w:val="both"/>
        <w:rPr>
          <w:rFonts w:ascii="Times New Roman" w:hAnsi="Times New Roman" w:cs="Times New Roman"/>
          <w:b/>
          <w:sz w:val="24"/>
          <w:szCs w:val="24"/>
        </w:rPr>
      </w:pPr>
    </w:p>
    <w:p w:rsidR="00170B46" w:rsidRDefault="00170B46" w:rsidP="00D94BE9">
      <w:pPr>
        <w:spacing w:after="120" w:line="360" w:lineRule="auto"/>
        <w:jc w:val="both"/>
        <w:rPr>
          <w:rFonts w:ascii="Times New Roman" w:hAnsi="Times New Roman" w:cs="Times New Roman"/>
          <w:b/>
          <w:sz w:val="24"/>
          <w:szCs w:val="24"/>
        </w:rPr>
      </w:pPr>
    </w:p>
    <w:p w:rsidR="00170B46" w:rsidRDefault="00170B46" w:rsidP="00D94BE9">
      <w:pPr>
        <w:spacing w:after="120" w:line="360" w:lineRule="auto"/>
        <w:jc w:val="both"/>
        <w:rPr>
          <w:rFonts w:ascii="Times New Roman" w:hAnsi="Times New Roman" w:cs="Times New Roman"/>
          <w:b/>
          <w:sz w:val="24"/>
          <w:szCs w:val="24"/>
        </w:rPr>
      </w:pPr>
    </w:p>
    <w:p w:rsidR="00A05564" w:rsidRDefault="00A05564" w:rsidP="00F978E4">
      <w:pPr>
        <w:spacing w:after="120"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LISTA DE SÍMBOLOS</w:t>
      </w:r>
    </w:p>
    <w:p w:rsidR="00A05564" w:rsidRDefault="00A05564" w:rsidP="00F978E4">
      <w:pPr>
        <w:spacing w:after="120" w:line="360" w:lineRule="auto"/>
        <w:jc w:val="center"/>
        <w:outlineLvl w:val="0"/>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6835"/>
      </w:tblGrid>
      <w:tr w:rsidR="004E777C" w:rsidTr="0081371E">
        <w:tc>
          <w:tcPr>
            <w:tcW w:w="2376" w:type="dxa"/>
            <w:vAlign w:val="center"/>
          </w:tcPr>
          <w:p w:rsidR="004E777C" w:rsidRDefault="004E777C" w:rsidP="0081371E">
            <w:pPr>
              <w:spacing w:after="120" w:line="360" w:lineRule="auto"/>
              <w:outlineLvl w:val="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ϕ</m:t>
                </m:r>
              </m:oMath>
            </m:oMathPara>
          </w:p>
        </w:tc>
        <w:tc>
          <w:tcPr>
            <w:tcW w:w="6835" w:type="dxa"/>
          </w:tcPr>
          <w:p w:rsidR="004E777C" w:rsidRDefault="004E777C"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Porosidade</w:t>
            </w:r>
          </w:p>
        </w:tc>
      </w:tr>
      <w:tr w:rsidR="004E777C" w:rsidTr="0081371E">
        <w:tc>
          <w:tcPr>
            <w:tcW w:w="2376" w:type="dxa"/>
            <w:vAlign w:val="center"/>
          </w:tcPr>
          <w:p w:rsidR="004E777C" w:rsidRDefault="00262016" w:rsidP="0081371E">
            <w:pPr>
              <w:spacing w:after="120" w:line="360" w:lineRule="auto"/>
              <w:outlineLvl w:val="0"/>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poroso</m:t>
                    </m:r>
                  </m:sub>
                </m:sSub>
              </m:oMath>
            </m:oMathPara>
          </w:p>
        </w:tc>
        <w:tc>
          <w:tcPr>
            <w:tcW w:w="6835" w:type="dxa"/>
          </w:tcPr>
          <w:p w:rsidR="004E777C" w:rsidRDefault="004E777C"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Soma do volume dos poros</w:t>
            </w:r>
          </w:p>
        </w:tc>
      </w:tr>
      <w:tr w:rsidR="004E777C" w:rsidTr="0081371E">
        <w:tc>
          <w:tcPr>
            <w:tcW w:w="2376" w:type="dxa"/>
            <w:vAlign w:val="center"/>
          </w:tcPr>
          <w:p w:rsidR="004E777C" w:rsidRDefault="00262016" w:rsidP="0081371E">
            <w:pPr>
              <w:spacing w:after="120" w:line="360" w:lineRule="auto"/>
              <w:outlineLvl w:val="0"/>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total</m:t>
                    </m:r>
                  </m:sub>
                </m:sSub>
              </m:oMath>
            </m:oMathPara>
          </w:p>
        </w:tc>
        <w:tc>
          <w:tcPr>
            <w:tcW w:w="6835" w:type="dxa"/>
          </w:tcPr>
          <w:p w:rsidR="004E777C" w:rsidRDefault="004E777C"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Volume total </w:t>
            </w:r>
          </w:p>
        </w:tc>
      </w:tr>
      <w:tr w:rsidR="004E777C" w:rsidTr="0081371E">
        <w:tc>
          <w:tcPr>
            <w:tcW w:w="2376" w:type="dxa"/>
            <w:vAlign w:val="center"/>
          </w:tcPr>
          <w:p w:rsidR="004E777C" w:rsidRDefault="00262016" w:rsidP="0081371E">
            <w:pPr>
              <w:spacing w:after="120" w:line="360" w:lineRule="auto"/>
              <w:outlineLvl w:val="0"/>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abs</m:t>
                    </m:r>
                  </m:sub>
                </m:sSub>
              </m:oMath>
            </m:oMathPara>
          </w:p>
        </w:tc>
        <w:tc>
          <w:tcPr>
            <w:tcW w:w="6835" w:type="dxa"/>
          </w:tcPr>
          <w:p w:rsidR="004E777C" w:rsidRDefault="004E777C"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Porosidade absoluta</w:t>
            </w:r>
          </w:p>
        </w:tc>
      </w:tr>
      <w:tr w:rsidR="004E777C" w:rsidTr="0081371E">
        <w:tc>
          <w:tcPr>
            <w:tcW w:w="2376" w:type="dxa"/>
            <w:vAlign w:val="center"/>
          </w:tcPr>
          <w:p w:rsidR="004E777C" w:rsidRDefault="00262016" w:rsidP="0081371E">
            <w:pPr>
              <w:spacing w:after="120" w:line="360" w:lineRule="auto"/>
              <w:outlineLvl w:val="0"/>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efetiva</m:t>
                    </m:r>
                  </m:sub>
                </m:sSub>
              </m:oMath>
            </m:oMathPara>
          </w:p>
        </w:tc>
        <w:tc>
          <w:tcPr>
            <w:tcW w:w="6835" w:type="dxa"/>
          </w:tcPr>
          <w:p w:rsidR="004E777C" w:rsidRDefault="004E777C"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Porosidade efetiva</w:t>
            </w:r>
          </w:p>
        </w:tc>
      </w:tr>
      <w:tr w:rsidR="004E777C" w:rsidTr="0081371E">
        <w:tc>
          <w:tcPr>
            <w:tcW w:w="2376" w:type="dxa"/>
            <w:vAlign w:val="center"/>
          </w:tcPr>
          <w:p w:rsidR="004E777C" w:rsidRDefault="00262016" w:rsidP="0081371E">
            <w:pPr>
              <w:spacing w:after="120" w:line="360" w:lineRule="auto"/>
              <w:outlineLvl w:val="0"/>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poros interligados</m:t>
                    </m:r>
                  </m:sub>
                </m:sSub>
              </m:oMath>
            </m:oMathPara>
          </w:p>
        </w:tc>
        <w:tc>
          <w:tcPr>
            <w:tcW w:w="6835" w:type="dxa"/>
          </w:tcPr>
          <w:p w:rsidR="004E777C" w:rsidRDefault="004E777C"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Volume de poros interligados</w:t>
            </w:r>
          </w:p>
        </w:tc>
      </w:tr>
      <w:tr w:rsidR="004E777C" w:rsidTr="0081371E">
        <w:tc>
          <w:tcPr>
            <w:tcW w:w="2376" w:type="dxa"/>
            <w:vAlign w:val="center"/>
          </w:tcPr>
          <w:p w:rsidR="004E777C" w:rsidRDefault="004E777C" w:rsidP="0081371E">
            <w:pPr>
              <w:spacing w:after="120" w:line="360" w:lineRule="auto"/>
              <w:outlineLvl w:val="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S</m:t>
                </m:r>
              </m:oMath>
            </m:oMathPara>
          </w:p>
        </w:tc>
        <w:tc>
          <w:tcPr>
            <w:tcW w:w="6835" w:type="dxa"/>
          </w:tcPr>
          <w:p w:rsidR="004E777C" w:rsidRDefault="004E777C"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Saturação</w:t>
            </w:r>
          </w:p>
        </w:tc>
      </w:tr>
      <w:tr w:rsidR="004E777C" w:rsidTr="0081371E">
        <w:tc>
          <w:tcPr>
            <w:tcW w:w="2376" w:type="dxa"/>
            <w:vAlign w:val="center"/>
          </w:tcPr>
          <w:p w:rsidR="004E777C" w:rsidRDefault="004E777C" w:rsidP="0081371E">
            <w:pPr>
              <w:spacing w:after="120" w:line="360" w:lineRule="auto"/>
              <w:outlineLvl w:val="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oMath>
            </m:oMathPara>
          </w:p>
        </w:tc>
        <w:tc>
          <w:tcPr>
            <w:tcW w:w="6835" w:type="dxa"/>
          </w:tcPr>
          <w:p w:rsidR="004E777C" w:rsidRDefault="004E777C"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Volume</w:t>
            </w:r>
          </w:p>
        </w:tc>
      </w:tr>
      <w:tr w:rsidR="004E777C" w:rsidTr="0081371E">
        <w:tc>
          <w:tcPr>
            <w:tcW w:w="2376" w:type="dxa"/>
            <w:vAlign w:val="center"/>
          </w:tcPr>
          <w:p w:rsidR="004E777C" w:rsidRDefault="004E777C"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hAnsi="Cambria Math" w:cs="Times New Roman"/>
                    <w:sz w:val="24"/>
                    <w:szCs w:val="24"/>
                  </w:rPr>
                  <m:t>θ</m:t>
                </m:r>
              </m:oMath>
            </m:oMathPara>
          </w:p>
        </w:tc>
        <w:tc>
          <w:tcPr>
            <w:tcW w:w="6835" w:type="dxa"/>
          </w:tcPr>
          <w:p w:rsidR="004E777C" w:rsidRDefault="000730E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Ângulo de contato da interface líquido sólido</w:t>
            </w:r>
          </w:p>
        </w:tc>
      </w:tr>
      <w:tr w:rsidR="004E777C" w:rsidTr="0081371E">
        <w:tc>
          <w:tcPr>
            <w:tcW w:w="2376" w:type="dxa"/>
            <w:vAlign w:val="center"/>
          </w:tcPr>
          <w:p w:rsidR="004E777C" w:rsidRDefault="00262016" w:rsidP="0081371E">
            <w:pPr>
              <w:spacing w:after="120" w:line="360" w:lineRule="auto"/>
              <w:outlineLvl w:val="0"/>
              <w:rPr>
                <w:rFonts w:ascii="Times New Roman" w:eastAsia="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12</m:t>
                    </m:r>
                  </m:sub>
                </m:sSub>
              </m:oMath>
            </m:oMathPara>
          </w:p>
        </w:tc>
        <w:tc>
          <w:tcPr>
            <w:tcW w:w="6835" w:type="dxa"/>
          </w:tcPr>
          <w:p w:rsidR="004E777C" w:rsidRDefault="000730E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Tensão superficial, tensão </w:t>
            </w:r>
            <w:proofErr w:type="gramStart"/>
            <w:r>
              <w:rPr>
                <w:rFonts w:ascii="Times New Roman" w:eastAsiaTheme="minorEastAsia" w:hAnsi="Times New Roman" w:cs="Times New Roman"/>
                <w:sz w:val="24"/>
                <w:szCs w:val="24"/>
              </w:rPr>
              <w:t>interfacial</w:t>
            </w:r>
            <w:proofErr w:type="gramEnd"/>
          </w:p>
        </w:tc>
      </w:tr>
      <w:tr w:rsidR="004E777C" w:rsidTr="0081371E">
        <w:tc>
          <w:tcPr>
            <w:tcW w:w="2376" w:type="dxa"/>
            <w:vAlign w:val="center"/>
          </w:tcPr>
          <w:p w:rsidR="004E777C" w:rsidRDefault="004E777C"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hAnsi="Cambria Math" w:cs="Times New Roman"/>
                    <w:sz w:val="24"/>
                    <w:szCs w:val="24"/>
                  </w:rPr>
                  <m:t>r</m:t>
                </m:r>
              </m:oMath>
            </m:oMathPara>
          </w:p>
        </w:tc>
        <w:tc>
          <w:tcPr>
            <w:tcW w:w="6835" w:type="dxa"/>
          </w:tcPr>
          <w:p w:rsidR="004E777C" w:rsidRDefault="000730E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Raio do tubo capilar</w:t>
            </w:r>
          </w:p>
        </w:tc>
      </w:tr>
      <w:tr w:rsidR="004E777C" w:rsidTr="0081371E">
        <w:tc>
          <w:tcPr>
            <w:tcW w:w="2376" w:type="dxa"/>
            <w:vAlign w:val="center"/>
          </w:tcPr>
          <w:p w:rsidR="004E777C" w:rsidRDefault="004E777C"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hAnsi="Cambria Math" w:cs="Times New Roman"/>
                    <w:sz w:val="24"/>
                    <w:szCs w:val="24"/>
                  </w:rPr>
                  <m:t>h</m:t>
                </m:r>
              </m:oMath>
            </m:oMathPara>
          </w:p>
        </w:tc>
        <w:tc>
          <w:tcPr>
            <w:tcW w:w="6835" w:type="dxa"/>
          </w:tcPr>
          <w:p w:rsidR="004E777C" w:rsidRDefault="004E777C"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Altura</w:t>
            </w:r>
            <w:r w:rsidR="000730E6">
              <w:rPr>
                <w:rFonts w:ascii="Times New Roman" w:eastAsiaTheme="minorEastAsia" w:hAnsi="Times New Roman" w:cs="Times New Roman"/>
                <w:sz w:val="24"/>
                <w:szCs w:val="24"/>
              </w:rPr>
              <w:t xml:space="preserve"> da coluna de líquido</w:t>
            </w:r>
          </w:p>
        </w:tc>
      </w:tr>
      <w:tr w:rsidR="004E777C" w:rsidTr="0081371E">
        <w:tc>
          <w:tcPr>
            <w:tcW w:w="2376" w:type="dxa"/>
          </w:tcPr>
          <w:p w:rsidR="004E777C" w:rsidRDefault="004E777C"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hAnsi="Cambria Math" w:cs="Times New Roman"/>
                    <w:sz w:val="24"/>
                    <w:szCs w:val="24"/>
                  </w:rPr>
                  <m:t>g</m:t>
                </m:r>
              </m:oMath>
            </m:oMathPara>
          </w:p>
        </w:tc>
        <w:tc>
          <w:tcPr>
            <w:tcW w:w="6835" w:type="dxa"/>
          </w:tcPr>
          <w:p w:rsidR="004E777C" w:rsidRDefault="004E777C"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Aceleração da gravidade</w:t>
            </w:r>
          </w:p>
        </w:tc>
      </w:tr>
      <w:tr w:rsidR="004E777C" w:rsidTr="0081371E">
        <w:tc>
          <w:tcPr>
            <w:tcW w:w="2376" w:type="dxa"/>
          </w:tcPr>
          <w:p w:rsidR="004E777C" w:rsidRDefault="004E777C"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ρ</m:t>
                </m:r>
              </m:oMath>
            </m:oMathPara>
          </w:p>
        </w:tc>
        <w:tc>
          <w:tcPr>
            <w:tcW w:w="6835" w:type="dxa"/>
          </w:tcPr>
          <w:p w:rsidR="004E777C" w:rsidRDefault="004E777C"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Massa específica</w:t>
            </w:r>
          </w:p>
        </w:tc>
      </w:tr>
      <w:tr w:rsidR="004E777C" w:rsidTr="0081371E">
        <w:tc>
          <w:tcPr>
            <w:tcW w:w="2376" w:type="dxa"/>
          </w:tcPr>
          <w:p w:rsidR="004E777C" w:rsidRDefault="00262016" w:rsidP="0081371E">
            <w:pPr>
              <w:spacing w:after="120" w:line="360" w:lineRule="auto"/>
              <w:outlineLvl w:val="0"/>
              <w:rPr>
                <w:rFonts w:ascii="Times New Roman" w:eastAsia="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oMath>
            </m:oMathPara>
          </w:p>
        </w:tc>
        <w:tc>
          <w:tcPr>
            <w:tcW w:w="6835" w:type="dxa"/>
          </w:tcPr>
          <w:p w:rsidR="004E777C" w:rsidRDefault="000730E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Pressão capilar</w:t>
            </w:r>
          </w:p>
        </w:tc>
      </w:tr>
      <w:tr w:rsidR="004E777C" w:rsidTr="0081371E">
        <w:tc>
          <w:tcPr>
            <w:tcW w:w="2376" w:type="dxa"/>
          </w:tcPr>
          <w:p w:rsidR="004E777C" w:rsidRDefault="000730E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κ</m:t>
                </m:r>
              </m:oMath>
            </m:oMathPara>
          </w:p>
        </w:tc>
        <w:tc>
          <w:tcPr>
            <w:tcW w:w="6835" w:type="dxa"/>
          </w:tcPr>
          <w:p w:rsidR="004E777C" w:rsidRDefault="000730E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Permeabilidade</w:t>
            </w:r>
          </w:p>
        </w:tc>
      </w:tr>
      <w:tr w:rsidR="000730E6" w:rsidTr="0081371E">
        <w:tc>
          <w:tcPr>
            <w:tcW w:w="2376" w:type="dxa"/>
          </w:tcPr>
          <w:p w:rsidR="000730E6" w:rsidRDefault="000730E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ν</m:t>
                </m:r>
              </m:oMath>
            </m:oMathPara>
          </w:p>
        </w:tc>
        <w:tc>
          <w:tcPr>
            <w:tcW w:w="6835" w:type="dxa"/>
          </w:tcPr>
          <w:p w:rsidR="000730E6" w:rsidRDefault="000730E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Velocidade aparente do fluxo fluido</w:t>
            </w:r>
          </w:p>
        </w:tc>
      </w:tr>
      <w:tr w:rsidR="000730E6" w:rsidTr="0081371E">
        <w:tc>
          <w:tcPr>
            <w:tcW w:w="2376" w:type="dxa"/>
          </w:tcPr>
          <w:p w:rsidR="000730E6" w:rsidRDefault="000730E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μ</m:t>
                </m:r>
              </m:oMath>
            </m:oMathPara>
          </w:p>
        </w:tc>
        <w:tc>
          <w:tcPr>
            <w:tcW w:w="6835" w:type="dxa"/>
          </w:tcPr>
          <w:p w:rsidR="000730E6" w:rsidRDefault="000730E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Viscosidade do fluido</w:t>
            </w:r>
          </w:p>
        </w:tc>
      </w:tr>
      <w:tr w:rsidR="000730E6" w:rsidTr="0081371E">
        <w:tc>
          <w:tcPr>
            <w:tcW w:w="2376" w:type="dxa"/>
          </w:tcPr>
          <w:p w:rsidR="000730E6" w:rsidRDefault="000730E6" w:rsidP="0081371E">
            <w:pPr>
              <w:spacing w:after="120" w:line="360" w:lineRule="auto"/>
              <w:outlineLvl w:val="0"/>
              <w:rPr>
                <w:rFonts w:ascii="Times New Roman" w:eastAsia="Times New Roman"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p</m:t>
                </m:r>
              </m:oMath>
            </m:oMathPara>
          </w:p>
        </w:tc>
        <w:tc>
          <w:tcPr>
            <w:tcW w:w="6835" w:type="dxa"/>
          </w:tcPr>
          <w:p w:rsidR="000730E6" w:rsidRDefault="000730E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Queda de pressão</w:t>
            </w:r>
          </w:p>
        </w:tc>
      </w:tr>
      <w:tr w:rsidR="000730E6" w:rsidTr="0081371E">
        <w:tc>
          <w:tcPr>
            <w:tcW w:w="2376" w:type="dxa"/>
          </w:tcPr>
          <w:p w:rsidR="000730E6" w:rsidRDefault="000730E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L</m:t>
                </m:r>
              </m:oMath>
            </m:oMathPara>
          </w:p>
        </w:tc>
        <w:tc>
          <w:tcPr>
            <w:tcW w:w="6835" w:type="dxa"/>
          </w:tcPr>
          <w:p w:rsidR="000730E6" w:rsidRDefault="000730E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Comprimento do canal</w:t>
            </w:r>
          </w:p>
        </w:tc>
      </w:tr>
      <w:tr w:rsidR="000730E6" w:rsidTr="0081371E">
        <w:tc>
          <w:tcPr>
            <w:tcW w:w="2376" w:type="dxa"/>
          </w:tcPr>
          <w:p w:rsidR="000730E6" w:rsidRDefault="000730E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q</m:t>
                </m:r>
              </m:oMath>
            </m:oMathPara>
          </w:p>
        </w:tc>
        <w:tc>
          <w:tcPr>
            <w:tcW w:w="6835" w:type="dxa"/>
          </w:tcPr>
          <w:p w:rsidR="000730E6" w:rsidRDefault="000730E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Taxa de fluxo</w:t>
            </w:r>
          </w:p>
        </w:tc>
      </w:tr>
      <w:tr w:rsidR="000730E6" w:rsidTr="0081371E">
        <w:tc>
          <w:tcPr>
            <w:tcW w:w="2376" w:type="dxa"/>
          </w:tcPr>
          <w:p w:rsidR="000730E6" w:rsidRDefault="000730E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A</m:t>
                </m:r>
              </m:oMath>
            </m:oMathPara>
          </w:p>
        </w:tc>
        <w:tc>
          <w:tcPr>
            <w:tcW w:w="6835" w:type="dxa"/>
          </w:tcPr>
          <w:p w:rsidR="000730E6" w:rsidRDefault="0071699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Área da seção transversal do canal</w:t>
            </w:r>
          </w:p>
        </w:tc>
      </w:tr>
      <w:tr w:rsidR="000730E6" w:rsidTr="0081371E">
        <w:tc>
          <w:tcPr>
            <w:tcW w:w="2376" w:type="dxa"/>
          </w:tcPr>
          <w:p w:rsidR="000730E6" w:rsidRDefault="00262016" w:rsidP="0081371E">
            <w:pPr>
              <w:spacing w:after="120" w:line="360" w:lineRule="auto"/>
              <w:outlineLvl w:val="0"/>
              <w:rPr>
                <w:rFonts w:ascii="Times New Roman" w:eastAsia="Times New Roman"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f</m:t>
                    </m:r>
                  </m:sub>
                </m:sSub>
              </m:oMath>
            </m:oMathPara>
          </w:p>
        </w:tc>
        <w:tc>
          <w:tcPr>
            <w:tcW w:w="6835" w:type="dxa"/>
          </w:tcPr>
          <w:p w:rsidR="000730E6" w:rsidRDefault="0071699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Compressibilidade</w:t>
            </w:r>
          </w:p>
        </w:tc>
      </w:tr>
      <w:tr w:rsidR="000730E6" w:rsidTr="0081371E">
        <w:tc>
          <w:tcPr>
            <w:tcW w:w="2376" w:type="dxa"/>
          </w:tcPr>
          <w:p w:rsidR="000730E6" w:rsidRDefault="000730E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Q</m:t>
                </m:r>
              </m:oMath>
            </m:oMathPara>
          </w:p>
        </w:tc>
        <w:tc>
          <w:tcPr>
            <w:tcW w:w="6835" w:type="dxa"/>
          </w:tcPr>
          <w:p w:rsidR="000730E6" w:rsidRDefault="0071699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Calor</w:t>
            </w:r>
          </w:p>
        </w:tc>
      </w:tr>
      <w:tr w:rsidR="000730E6" w:rsidTr="0081371E">
        <w:tc>
          <w:tcPr>
            <w:tcW w:w="2376" w:type="dxa"/>
          </w:tcPr>
          <w:p w:rsidR="000730E6" w:rsidRDefault="000730E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E</m:t>
                </m:r>
              </m:oMath>
            </m:oMathPara>
          </w:p>
        </w:tc>
        <w:tc>
          <w:tcPr>
            <w:tcW w:w="6835" w:type="dxa"/>
          </w:tcPr>
          <w:p w:rsidR="000730E6" w:rsidRDefault="0071699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Energia</w:t>
            </w:r>
          </w:p>
        </w:tc>
      </w:tr>
      <w:tr w:rsidR="000730E6" w:rsidTr="0081371E">
        <w:tc>
          <w:tcPr>
            <w:tcW w:w="2376" w:type="dxa"/>
          </w:tcPr>
          <w:p w:rsidR="000730E6" w:rsidRDefault="000730E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W</m:t>
                </m:r>
              </m:oMath>
            </m:oMathPara>
          </w:p>
        </w:tc>
        <w:tc>
          <w:tcPr>
            <w:tcW w:w="6835" w:type="dxa"/>
          </w:tcPr>
          <w:p w:rsidR="000730E6" w:rsidRDefault="0071699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Trabalho</w:t>
            </w:r>
          </w:p>
        </w:tc>
      </w:tr>
      <w:tr w:rsidR="00716996" w:rsidTr="0081371E">
        <w:tc>
          <w:tcPr>
            <w:tcW w:w="2376" w:type="dxa"/>
          </w:tcPr>
          <w:p w:rsidR="00716996" w:rsidRDefault="0071699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M</m:t>
                </m:r>
              </m:oMath>
            </m:oMathPara>
          </w:p>
        </w:tc>
        <w:tc>
          <w:tcPr>
            <w:tcW w:w="6835" w:type="dxa"/>
          </w:tcPr>
          <w:p w:rsidR="00716996" w:rsidRDefault="0071699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Média da soma dos quadrados da energia das partículas</w:t>
            </w:r>
          </w:p>
        </w:tc>
      </w:tr>
      <w:tr w:rsidR="00716996" w:rsidTr="0081371E">
        <w:tc>
          <w:tcPr>
            <w:tcW w:w="2376" w:type="dxa"/>
          </w:tcPr>
          <w:p w:rsidR="00716996" w:rsidRDefault="00262016" w:rsidP="0081371E">
            <w:pPr>
              <w:spacing w:after="120" w:line="360" w:lineRule="auto"/>
              <w:outlineLvl w:val="0"/>
              <w:rPr>
                <w:rFonts w:ascii="Times New Roman" w:eastAsia="Times New Roman"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m:oMathPara>
          </w:p>
        </w:tc>
        <w:tc>
          <w:tcPr>
            <w:tcW w:w="6835" w:type="dxa"/>
          </w:tcPr>
          <w:p w:rsidR="00716996" w:rsidRDefault="0071699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Probabilidade do estado quântico</w:t>
            </w:r>
          </w:p>
        </w:tc>
      </w:tr>
      <w:tr w:rsidR="00716996" w:rsidTr="0081371E">
        <w:tc>
          <w:tcPr>
            <w:tcW w:w="2376" w:type="dxa"/>
          </w:tcPr>
          <w:p w:rsidR="00716996" w:rsidRDefault="0071699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i</m:t>
                </m:r>
              </m:oMath>
            </m:oMathPara>
          </w:p>
        </w:tc>
        <w:tc>
          <w:tcPr>
            <w:tcW w:w="6835" w:type="dxa"/>
          </w:tcPr>
          <w:p w:rsidR="00716996" w:rsidRDefault="0071699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Número do estado quântico</w:t>
            </w:r>
            <w:r w:rsidR="0081371E">
              <w:rPr>
                <w:rFonts w:ascii="Times New Roman" w:eastAsiaTheme="minorEastAsia" w:hAnsi="Times New Roman" w:cs="Times New Roman"/>
                <w:sz w:val="24"/>
                <w:szCs w:val="24"/>
              </w:rPr>
              <w:t xml:space="preserve">, quantidade de partículas ou pixels pretos em uma janela </w:t>
            </w:r>
            <w:proofErr w:type="gramStart"/>
            <w:r w:rsidR="0081371E">
              <w:rPr>
                <w:rFonts w:ascii="Times New Roman" w:eastAsiaTheme="minorEastAsia" w:hAnsi="Times New Roman" w:cs="Times New Roman"/>
                <w:sz w:val="24"/>
                <w:szCs w:val="24"/>
              </w:rPr>
              <w:t>amostral</w:t>
            </w:r>
            <w:proofErr w:type="gramEnd"/>
          </w:p>
        </w:tc>
      </w:tr>
      <w:tr w:rsidR="00716996" w:rsidTr="0081371E">
        <w:tc>
          <w:tcPr>
            <w:tcW w:w="2376" w:type="dxa"/>
          </w:tcPr>
          <w:p w:rsidR="00716996" w:rsidRDefault="0071699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t</m:t>
                </m:r>
              </m:oMath>
            </m:oMathPara>
          </w:p>
        </w:tc>
        <w:tc>
          <w:tcPr>
            <w:tcW w:w="6835" w:type="dxa"/>
          </w:tcPr>
          <w:p w:rsidR="00716996" w:rsidRDefault="0071699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Instante de tempo</w:t>
            </w:r>
          </w:p>
        </w:tc>
      </w:tr>
      <w:tr w:rsidR="00716996" w:rsidTr="0081371E">
        <w:tc>
          <w:tcPr>
            <w:tcW w:w="2376" w:type="dxa"/>
          </w:tcPr>
          <w:p w:rsidR="00716996" w:rsidRDefault="0071699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H</m:t>
                </m:r>
              </m:oMath>
            </m:oMathPara>
          </w:p>
        </w:tc>
        <w:tc>
          <w:tcPr>
            <w:tcW w:w="6835" w:type="dxa"/>
          </w:tcPr>
          <w:p w:rsidR="00716996" w:rsidRDefault="0071699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Entropia da informação</w:t>
            </w:r>
          </w:p>
        </w:tc>
      </w:tr>
      <w:tr w:rsidR="00716996" w:rsidTr="0081371E">
        <w:tc>
          <w:tcPr>
            <w:tcW w:w="2376" w:type="dxa"/>
          </w:tcPr>
          <w:p w:rsidR="00716996" w:rsidRDefault="0071699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e>
                </m:d>
              </m:oMath>
            </m:oMathPara>
          </w:p>
        </w:tc>
        <w:tc>
          <w:tcPr>
            <w:tcW w:w="6835" w:type="dxa"/>
          </w:tcPr>
          <w:p w:rsidR="00716996" w:rsidRDefault="0071699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Função arbitrária em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oMath>
          </w:p>
        </w:tc>
      </w:tr>
      <w:tr w:rsidR="00716996" w:rsidTr="0081371E">
        <w:tc>
          <w:tcPr>
            <w:tcW w:w="2376" w:type="dxa"/>
          </w:tcPr>
          <w:p w:rsidR="00716996" w:rsidRDefault="0071699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k</m:t>
                </m:r>
              </m:oMath>
            </m:oMathPara>
          </w:p>
        </w:tc>
        <w:tc>
          <w:tcPr>
            <w:tcW w:w="6835" w:type="dxa"/>
          </w:tcPr>
          <w:p w:rsidR="00716996" w:rsidRDefault="0071699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Constante arbitrária</w:t>
            </w:r>
          </w:p>
        </w:tc>
      </w:tr>
      <w:tr w:rsidR="00716996" w:rsidTr="0081371E">
        <w:tc>
          <w:tcPr>
            <w:tcW w:w="2376" w:type="dxa"/>
          </w:tcPr>
          <w:p w:rsidR="00716996" w:rsidRDefault="0071699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I</m:t>
                </m:r>
              </m:oMath>
            </m:oMathPara>
          </w:p>
        </w:tc>
        <w:tc>
          <w:tcPr>
            <w:tcW w:w="6835" w:type="dxa"/>
          </w:tcPr>
          <w:p w:rsidR="00716996" w:rsidRDefault="0071699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Informação</w:t>
            </w:r>
          </w:p>
        </w:tc>
      </w:tr>
      <w:tr w:rsidR="00716996" w:rsidTr="0081371E">
        <w:tc>
          <w:tcPr>
            <w:tcW w:w="2376" w:type="dxa"/>
          </w:tcPr>
          <w:p w:rsidR="00716996" w:rsidRDefault="0071699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x</m:t>
                </m:r>
              </m:oMath>
            </m:oMathPara>
          </w:p>
        </w:tc>
        <w:tc>
          <w:tcPr>
            <w:tcW w:w="6835" w:type="dxa"/>
          </w:tcPr>
          <w:p w:rsidR="00716996" w:rsidRDefault="0071699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Evento</w:t>
            </w:r>
          </w:p>
        </w:tc>
      </w:tr>
      <w:tr w:rsidR="00716996" w:rsidTr="0081371E">
        <w:tc>
          <w:tcPr>
            <w:tcW w:w="2376" w:type="dxa"/>
          </w:tcPr>
          <w:p w:rsidR="00716996" w:rsidRDefault="0071699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X</m:t>
                </m:r>
              </m:oMath>
            </m:oMathPara>
          </w:p>
        </w:tc>
        <w:tc>
          <w:tcPr>
            <w:tcW w:w="6835" w:type="dxa"/>
          </w:tcPr>
          <w:p w:rsidR="00716996" w:rsidRDefault="0071699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Fonte de eventos</w:t>
            </w:r>
          </w:p>
        </w:tc>
      </w:tr>
      <w:tr w:rsidR="00716996" w:rsidTr="0081371E">
        <w:tc>
          <w:tcPr>
            <w:tcW w:w="2376" w:type="dxa"/>
          </w:tcPr>
          <w:p w:rsidR="00716996" w:rsidRDefault="0071699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m</m:t>
                </m:r>
              </m:oMath>
            </m:oMathPara>
          </w:p>
        </w:tc>
        <w:tc>
          <w:tcPr>
            <w:tcW w:w="6835" w:type="dxa"/>
          </w:tcPr>
          <w:p w:rsidR="00716996" w:rsidRDefault="00716996"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Tamanho do lado da janela amostral</w:t>
            </w:r>
          </w:p>
        </w:tc>
      </w:tr>
      <w:tr w:rsidR="00716996" w:rsidTr="0081371E">
        <w:tc>
          <w:tcPr>
            <w:tcW w:w="2376" w:type="dxa"/>
          </w:tcPr>
          <w:p w:rsidR="00716996" w:rsidRDefault="0071699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N</m:t>
                </m:r>
              </m:oMath>
            </m:oMathPara>
          </w:p>
        </w:tc>
        <w:tc>
          <w:tcPr>
            <w:tcW w:w="6835" w:type="dxa"/>
          </w:tcPr>
          <w:p w:rsidR="00716996" w:rsidRDefault="0081371E"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Total de partículas da imagem</w:t>
            </w:r>
          </w:p>
        </w:tc>
      </w:tr>
      <w:tr w:rsidR="00716996" w:rsidTr="0081371E">
        <w:tc>
          <w:tcPr>
            <w:tcW w:w="2376" w:type="dxa"/>
          </w:tcPr>
          <w:p w:rsidR="00716996" w:rsidRDefault="0071699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L</m:t>
                </m:r>
              </m:oMath>
            </m:oMathPara>
          </w:p>
        </w:tc>
        <w:tc>
          <w:tcPr>
            <w:tcW w:w="6835" w:type="dxa"/>
          </w:tcPr>
          <w:p w:rsidR="00716996" w:rsidRDefault="0081371E"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Tamanho do lado da imagem</w:t>
            </w:r>
          </w:p>
        </w:tc>
      </w:tr>
      <w:tr w:rsidR="00716996" w:rsidTr="0081371E">
        <w:tc>
          <w:tcPr>
            <w:tcW w:w="2376" w:type="dxa"/>
          </w:tcPr>
          <w:p w:rsidR="00716996" w:rsidRDefault="00262016" w:rsidP="0081371E">
            <w:pPr>
              <w:spacing w:after="120" w:line="360" w:lineRule="auto"/>
              <w:outlineLvl w:val="0"/>
              <w:rPr>
                <w:rFonts w:ascii="Times New Roman" w:eastAsia="Times New Roman"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r</m:t>
                    </m:r>
                  </m:sub>
                </m:sSub>
              </m:oMath>
            </m:oMathPara>
          </w:p>
        </w:tc>
        <w:tc>
          <w:tcPr>
            <w:tcW w:w="6835" w:type="dxa"/>
          </w:tcPr>
          <w:p w:rsidR="00716996" w:rsidRDefault="0081371E"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Entropia da informação para o sistema perfeitamente aleatório</w:t>
            </w:r>
          </w:p>
        </w:tc>
      </w:tr>
      <w:tr w:rsidR="00716996" w:rsidTr="0081371E">
        <w:tc>
          <w:tcPr>
            <w:tcW w:w="2376" w:type="dxa"/>
          </w:tcPr>
          <w:p w:rsidR="00716996" w:rsidRDefault="00262016" w:rsidP="0081371E">
            <w:pPr>
              <w:spacing w:after="120" w:line="360" w:lineRule="auto"/>
              <w:outlineLvl w:val="0"/>
              <w:rPr>
                <w:rFonts w:ascii="Times New Roman" w:eastAsia="Times New Roman"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e>
                </m:d>
              </m:oMath>
            </m:oMathPara>
          </w:p>
        </w:tc>
        <w:tc>
          <w:tcPr>
            <w:tcW w:w="6835" w:type="dxa"/>
          </w:tcPr>
          <w:p w:rsidR="00716996" w:rsidRDefault="0081371E"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Probabilidade real </w:t>
            </w:r>
          </w:p>
        </w:tc>
      </w:tr>
      <w:tr w:rsidR="00716996" w:rsidTr="0081371E">
        <w:tc>
          <w:tcPr>
            <w:tcW w:w="2376" w:type="dxa"/>
          </w:tcPr>
          <w:p w:rsidR="00716996" w:rsidRDefault="00262016" w:rsidP="0081371E">
            <w:pPr>
              <w:spacing w:after="120" w:line="360" w:lineRule="auto"/>
              <w:outlineLvl w:val="0"/>
              <w:rPr>
                <w:rFonts w:ascii="Times New Roman" w:eastAsia="Times New Roman"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e>
                </m:d>
              </m:oMath>
            </m:oMathPara>
          </w:p>
        </w:tc>
        <w:tc>
          <w:tcPr>
            <w:tcW w:w="6835" w:type="dxa"/>
          </w:tcPr>
          <w:p w:rsidR="00716996" w:rsidRDefault="0081371E"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Entropia da informação normalizada</w:t>
            </w:r>
          </w:p>
        </w:tc>
      </w:tr>
      <w:tr w:rsidR="0081371E" w:rsidTr="0081371E">
        <w:tc>
          <w:tcPr>
            <w:tcW w:w="2376" w:type="dxa"/>
          </w:tcPr>
          <w:p w:rsidR="0081371E" w:rsidRDefault="0081371E"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l</m:t>
                </m:r>
              </m:oMath>
            </m:oMathPara>
          </w:p>
        </w:tc>
        <w:tc>
          <w:tcPr>
            <w:tcW w:w="6835" w:type="dxa"/>
          </w:tcPr>
          <w:p w:rsidR="0081371E" w:rsidRDefault="0081371E"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Tamanho do lado da janela amostral</w:t>
            </w:r>
          </w:p>
        </w:tc>
      </w:tr>
      <w:tr w:rsidR="00716996" w:rsidTr="0081371E">
        <w:tc>
          <w:tcPr>
            <w:tcW w:w="2376" w:type="dxa"/>
          </w:tcPr>
          <w:p w:rsidR="00716996" w:rsidRDefault="0071699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e>
                </m:d>
              </m:oMath>
            </m:oMathPara>
          </w:p>
        </w:tc>
        <w:tc>
          <w:tcPr>
            <w:tcW w:w="6835" w:type="dxa"/>
          </w:tcPr>
          <w:p w:rsidR="00716996" w:rsidRDefault="0081371E"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Quantidade de amostras de uma imagem</w:t>
            </w:r>
          </w:p>
        </w:tc>
      </w:tr>
      <w:tr w:rsidR="00716996" w:rsidTr="0081371E">
        <w:tc>
          <w:tcPr>
            <w:tcW w:w="2376" w:type="dxa"/>
          </w:tcPr>
          <w:p w:rsidR="00716996" w:rsidRDefault="00262016" w:rsidP="0081371E">
            <w:pPr>
              <w:spacing w:after="120" w:line="360" w:lineRule="auto"/>
              <w:outlineLvl w:val="0"/>
              <w:rPr>
                <w:rFonts w:ascii="Times New Roman" w:eastAsia="Times New Roman"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e>
                </m:d>
              </m:oMath>
            </m:oMathPara>
          </w:p>
        </w:tc>
        <w:tc>
          <w:tcPr>
            <w:tcW w:w="6835" w:type="dxa"/>
          </w:tcPr>
          <w:p w:rsidR="00716996" w:rsidRDefault="0081371E"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Quantidade de janelas amostrais de lado </w:t>
            </w:r>
            <m:oMath>
              <m:r>
                <w:rPr>
                  <w:rFonts w:ascii="Cambria Math" w:eastAsiaTheme="minorEastAsia" w:hAnsi="Cambria Math" w:cs="Times New Roman"/>
                  <w:sz w:val="24"/>
                  <w:szCs w:val="24"/>
                </w:rPr>
                <m:t>l</m:t>
              </m:r>
            </m:oMath>
            <w:r>
              <w:rPr>
                <w:rFonts w:ascii="Times New Roman" w:eastAsiaTheme="minorEastAsia" w:hAnsi="Times New Roman" w:cs="Times New Roman"/>
                <w:sz w:val="24"/>
                <w:szCs w:val="24"/>
              </w:rPr>
              <w:t xml:space="preserve"> contendo </w:t>
            </w:r>
            <m:oMath>
              <m:r>
                <w:rPr>
                  <w:rFonts w:ascii="Cambria Math" w:eastAsiaTheme="minorEastAsia" w:hAnsi="Cambria Math" w:cs="Times New Roman"/>
                  <w:sz w:val="24"/>
                  <w:szCs w:val="24"/>
                </w:rPr>
                <m:t>i</m:t>
              </m:r>
            </m:oMath>
            <w:r>
              <w:rPr>
                <w:rFonts w:ascii="Times New Roman" w:eastAsiaTheme="minorEastAsia" w:hAnsi="Times New Roman" w:cs="Times New Roman"/>
                <w:sz w:val="24"/>
                <w:szCs w:val="24"/>
              </w:rPr>
              <w:t xml:space="preserve"> pixels pretos </w:t>
            </w:r>
          </w:p>
        </w:tc>
      </w:tr>
      <w:tr w:rsidR="00716996" w:rsidTr="0081371E">
        <w:tc>
          <w:tcPr>
            <w:tcW w:w="2376" w:type="dxa"/>
          </w:tcPr>
          <w:p w:rsidR="00716996" w:rsidRDefault="00262016" w:rsidP="0081371E">
            <w:pPr>
              <w:spacing w:after="120" w:line="360" w:lineRule="auto"/>
              <w:outlineLvl w:val="0"/>
              <w:rPr>
                <w:rFonts w:ascii="Times New Roman" w:eastAsia="Times New Roman"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oMath>
            </m:oMathPara>
          </w:p>
        </w:tc>
        <w:tc>
          <w:tcPr>
            <w:tcW w:w="6835" w:type="dxa"/>
          </w:tcPr>
          <w:p w:rsidR="00716996" w:rsidRDefault="0081371E"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Tamanho de janela amostral ótimo</w:t>
            </w:r>
          </w:p>
        </w:tc>
      </w:tr>
      <w:tr w:rsidR="00716996" w:rsidTr="0081371E">
        <w:tc>
          <w:tcPr>
            <w:tcW w:w="2376" w:type="dxa"/>
          </w:tcPr>
          <w:p w:rsidR="00716996" w:rsidRDefault="00262016" w:rsidP="0081371E">
            <w:pPr>
              <w:spacing w:after="120" w:line="360" w:lineRule="auto"/>
              <w:outlineLvl w:val="0"/>
              <w:rPr>
                <w:rFonts w:ascii="Times New Roman" w:eastAsia="Times New Roman"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oMath>
            </m:oMathPara>
          </w:p>
        </w:tc>
        <w:tc>
          <w:tcPr>
            <w:tcW w:w="6835" w:type="dxa"/>
          </w:tcPr>
          <w:p w:rsidR="00716996" w:rsidRDefault="0081371E"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Taxa de variação da entropia da informação normalizada</w:t>
            </w:r>
          </w:p>
        </w:tc>
      </w:tr>
      <w:tr w:rsidR="00716996" w:rsidTr="0081371E">
        <w:tc>
          <w:tcPr>
            <w:tcW w:w="2376" w:type="dxa"/>
          </w:tcPr>
          <w:p w:rsidR="00716996" w:rsidRDefault="00262016" w:rsidP="0081371E">
            <w:pPr>
              <w:spacing w:after="120" w:line="360" w:lineRule="auto"/>
              <w:outlineLvl w:val="0"/>
              <w:rPr>
                <w:rFonts w:ascii="Times New Roman" w:eastAsia="Times New Roman"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ijkl</m:t>
                    </m:r>
                  </m:sub>
                </m:sSub>
              </m:oMath>
            </m:oMathPara>
          </w:p>
        </w:tc>
        <w:tc>
          <w:tcPr>
            <w:tcW w:w="6835" w:type="dxa"/>
          </w:tcPr>
          <w:p w:rsidR="00716996" w:rsidRDefault="0081371E"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Valores observados para cada combinação de fatores</w:t>
            </w:r>
          </w:p>
        </w:tc>
      </w:tr>
      <w:tr w:rsidR="00716996" w:rsidTr="0081371E">
        <w:tc>
          <w:tcPr>
            <w:tcW w:w="2376" w:type="dxa"/>
          </w:tcPr>
          <w:p w:rsidR="00716996" w:rsidRDefault="0071699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SQ</m:t>
                </m:r>
              </m:oMath>
            </m:oMathPara>
          </w:p>
        </w:tc>
        <w:tc>
          <w:tcPr>
            <w:tcW w:w="6835" w:type="dxa"/>
          </w:tcPr>
          <w:p w:rsidR="00716996" w:rsidRDefault="0081371E"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Soma dos quadrados</w:t>
            </w:r>
          </w:p>
        </w:tc>
      </w:tr>
      <w:tr w:rsidR="00716996" w:rsidTr="0081371E">
        <w:tc>
          <w:tcPr>
            <w:tcW w:w="2376" w:type="dxa"/>
          </w:tcPr>
          <w:p w:rsidR="00716996" w:rsidRDefault="0071699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a, b, c, n</m:t>
                </m:r>
              </m:oMath>
            </m:oMathPara>
          </w:p>
        </w:tc>
        <w:tc>
          <w:tcPr>
            <w:tcW w:w="6835" w:type="dxa"/>
          </w:tcPr>
          <w:p w:rsidR="00716996" w:rsidRDefault="0081371E"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Quantidade de níveis dos fatores</w:t>
            </w:r>
          </w:p>
        </w:tc>
      </w:tr>
      <w:tr w:rsidR="00716996" w:rsidTr="0081371E">
        <w:tc>
          <w:tcPr>
            <w:tcW w:w="2376" w:type="dxa"/>
          </w:tcPr>
          <w:p w:rsidR="00716996" w:rsidRDefault="0071699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GL</m:t>
                </m:r>
              </m:oMath>
            </m:oMathPara>
          </w:p>
        </w:tc>
        <w:tc>
          <w:tcPr>
            <w:tcW w:w="6835" w:type="dxa"/>
          </w:tcPr>
          <w:p w:rsidR="00716996" w:rsidRDefault="0081371E"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Graus de liberdade</w:t>
            </w:r>
          </w:p>
        </w:tc>
      </w:tr>
      <w:tr w:rsidR="00716996" w:rsidTr="0081371E">
        <w:tc>
          <w:tcPr>
            <w:tcW w:w="2376" w:type="dxa"/>
          </w:tcPr>
          <w:p w:rsidR="00716996" w:rsidRDefault="00716996" w:rsidP="0081371E">
            <w:pPr>
              <w:spacing w:after="120" w:line="360" w:lineRule="auto"/>
              <w:outlineLvl w:val="0"/>
              <w:rPr>
                <w:rFonts w:ascii="Times New Roman" w:eastAsia="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MQ</m:t>
                </m:r>
              </m:oMath>
            </m:oMathPara>
          </w:p>
        </w:tc>
        <w:tc>
          <w:tcPr>
            <w:tcW w:w="6835" w:type="dxa"/>
          </w:tcPr>
          <w:p w:rsidR="00716996" w:rsidRDefault="0081371E"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Média da soma dos quadrados </w:t>
            </w:r>
          </w:p>
        </w:tc>
      </w:tr>
      <w:tr w:rsidR="00716996" w:rsidTr="0081371E">
        <w:tc>
          <w:tcPr>
            <w:tcW w:w="2376" w:type="dxa"/>
          </w:tcPr>
          <w:p w:rsidR="00716996" w:rsidRDefault="00262016" w:rsidP="0081371E">
            <w:pPr>
              <w:spacing w:after="120" w:line="360" w:lineRule="auto"/>
              <w:outlineLvl w:val="0"/>
              <w:rPr>
                <w:rFonts w:ascii="Times New Roman" w:eastAsia="Times New Roman"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0</m:t>
                    </m:r>
                  </m:sub>
                </m:sSub>
              </m:oMath>
            </m:oMathPara>
          </w:p>
        </w:tc>
        <w:tc>
          <w:tcPr>
            <w:tcW w:w="6835" w:type="dxa"/>
          </w:tcPr>
          <w:p w:rsidR="00716996" w:rsidRDefault="0081371E" w:rsidP="0081371E">
            <w:pPr>
              <w:spacing w:after="120"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Resultado do teste F.</w:t>
            </w:r>
          </w:p>
        </w:tc>
      </w:tr>
    </w:tbl>
    <w:p w:rsidR="00A05564" w:rsidRDefault="00A05564" w:rsidP="00F978E4">
      <w:pPr>
        <w:spacing w:after="120" w:line="360" w:lineRule="auto"/>
        <w:jc w:val="center"/>
        <w:outlineLvl w:val="0"/>
        <w:rPr>
          <w:rFonts w:ascii="Times New Roman" w:hAnsi="Times New Roman" w:cs="Times New Roman"/>
          <w:b/>
          <w:sz w:val="24"/>
          <w:szCs w:val="24"/>
        </w:rPr>
      </w:pPr>
    </w:p>
    <w:p w:rsidR="00150C14" w:rsidRDefault="00150C14" w:rsidP="00F978E4">
      <w:pPr>
        <w:spacing w:after="120" w:line="360" w:lineRule="auto"/>
        <w:jc w:val="center"/>
        <w:outlineLvl w:val="0"/>
        <w:rPr>
          <w:rFonts w:ascii="Times New Roman" w:hAnsi="Times New Roman" w:cs="Times New Roman"/>
          <w:b/>
          <w:sz w:val="24"/>
          <w:szCs w:val="24"/>
        </w:rPr>
      </w:pPr>
    </w:p>
    <w:p w:rsidR="00150C14" w:rsidRDefault="00150C14" w:rsidP="00F978E4">
      <w:pPr>
        <w:spacing w:after="120" w:line="360" w:lineRule="auto"/>
        <w:jc w:val="center"/>
        <w:outlineLvl w:val="0"/>
        <w:rPr>
          <w:rFonts w:ascii="Times New Roman" w:hAnsi="Times New Roman" w:cs="Times New Roman"/>
          <w:b/>
          <w:sz w:val="24"/>
          <w:szCs w:val="24"/>
        </w:rPr>
      </w:pPr>
    </w:p>
    <w:p w:rsidR="00150C14" w:rsidRDefault="00150C14" w:rsidP="00F978E4">
      <w:pPr>
        <w:spacing w:after="120" w:line="360" w:lineRule="auto"/>
        <w:jc w:val="center"/>
        <w:outlineLvl w:val="0"/>
        <w:rPr>
          <w:rFonts w:ascii="Times New Roman" w:hAnsi="Times New Roman" w:cs="Times New Roman"/>
          <w:b/>
          <w:sz w:val="24"/>
          <w:szCs w:val="24"/>
        </w:rPr>
      </w:pPr>
    </w:p>
    <w:p w:rsidR="00150C14" w:rsidRDefault="00150C14" w:rsidP="00F978E4">
      <w:pPr>
        <w:spacing w:after="120" w:line="360" w:lineRule="auto"/>
        <w:jc w:val="center"/>
        <w:outlineLvl w:val="0"/>
        <w:rPr>
          <w:rFonts w:ascii="Times New Roman" w:hAnsi="Times New Roman" w:cs="Times New Roman"/>
          <w:b/>
          <w:sz w:val="24"/>
          <w:szCs w:val="24"/>
        </w:rPr>
      </w:pPr>
    </w:p>
    <w:p w:rsidR="00150C14" w:rsidRDefault="00150C14" w:rsidP="00F978E4">
      <w:pPr>
        <w:spacing w:after="120" w:line="360" w:lineRule="auto"/>
        <w:jc w:val="center"/>
        <w:outlineLvl w:val="0"/>
        <w:rPr>
          <w:rFonts w:ascii="Times New Roman" w:hAnsi="Times New Roman" w:cs="Times New Roman"/>
          <w:b/>
          <w:sz w:val="24"/>
          <w:szCs w:val="24"/>
        </w:rPr>
      </w:pPr>
    </w:p>
    <w:p w:rsidR="00150C14" w:rsidRDefault="00150C14" w:rsidP="00F978E4">
      <w:pPr>
        <w:spacing w:after="120" w:line="360" w:lineRule="auto"/>
        <w:jc w:val="center"/>
        <w:outlineLvl w:val="0"/>
        <w:rPr>
          <w:rFonts w:ascii="Times New Roman" w:hAnsi="Times New Roman" w:cs="Times New Roman"/>
          <w:b/>
          <w:sz w:val="24"/>
          <w:szCs w:val="24"/>
        </w:rPr>
      </w:pPr>
    </w:p>
    <w:p w:rsidR="00150C14" w:rsidRDefault="00150C14" w:rsidP="00F978E4">
      <w:pPr>
        <w:spacing w:after="120" w:line="360" w:lineRule="auto"/>
        <w:jc w:val="center"/>
        <w:outlineLvl w:val="0"/>
        <w:rPr>
          <w:rFonts w:ascii="Times New Roman" w:hAnsi="Times New Roman" w:cs="Times New Roman"/>
          <w:b/>
          <w:sz w:val="24"/>
          <w:szCs w:val="24"/>
        </w:rPr>
      </w:pPr>
    </w:p>
    <w:p w:rsidR="00150C14" w:rsidRDefault="00150C14" w:rsidP="00F978E4">
      <w:pPr>
        <w:spacing w:after="120" w:line="360" w:lineRule="auto"/>
        <w:jc w:val="center"/>
        <w:outlineLvl w:val="0"/>
        <w:rPr>
          <w:rFonts w:ascii="Times New Roman" w:hAnsi="Times New Roman" w:cs="Times New Roman"/>
          <w:b/>
          <w:sz w:val="24"/>
          <w:szCs w:val="24"/>
        </w:rPr>
      </w:pPr>
    </w:p>
    <w:p w:rsidR="00150C14" w:rsidRDefault="00150C14" w:rsidP="00F978E4">
      <w:pPr>
        <w:spacing w:after="120" w:line="360" w:lineRule="auto"/>
        <w:jc w:val="center"/>
        <w:outlineLvl w:val="0"/>
        <w:rPr>
          <w:rFonts w:ascii="Times New Roman" w:hAnsi="Times New Roman" w:cs="Times New Roman"/>
          <w:b/>
          <w:sz w:val="24"/>
          <w:szCs w:val="24"/>
        </w:rPr>
      </w:pPr>
    </w:p>
    <w:p w:rsidR="00150C14" w:rsidRDefault="00150C14" w:rsidP="00F978E4">
      <w:pPr>
        <w:spacing w:after="120" w:line="360" w:lineRule="auto"/>
        <w:jc w:val="center"/>
        <w:outlineLvl w:val="0"/>
        <w:rPr>
          <w:rFonts w:ascii="Times New Roman" w:hAnsi="Times New Roman" w:cs="Times New Roman"/>
          <w:b/>
          <w:sz w:val="24"/>
          <w:szCs w:val="24"/>
        </w:rPr>
      </w:pPr>
    </w:p>
    <w:p w:rsidR="00150C14" w:rsidRDefault="00150C14" w:rsidP="00F978E4">
      <w:pPr>
        <w:spacing w:after="120" w:line="360" w:lineRule="auto"/>
        <w:jc w:val="center"/>
        <w:outlineLvl w:val="0"/>
        <w:rPr>
          <w:rFonts w:ascii="Times New Roman" w:hAnsi="Times New Roman" w:cs="Times New Roman"/>
          <w:b/>
          <w:sz w:val="24"/>
          <w:szCs w:val="24"/>
        </w:rPr>
      </w:pPr>
    </w:p>
    <w:p w:rsidR="00150C14" w:rsidRDefault="00150C14" w:rsidP="00F978E4">
      <w:pPr>
        <w:spacing w:after="120" w:line="360" w:lineRule="auto"/>
        <w:jc w:val="center"/>
        <w:outlineLvl w:val="0"/>
        <w:rPr>
          <w:rFonts w:ascii="Times New Roman" w:hAnsi="Times New Roman" w:cs="Times New Roman"/>
          <w:b/>
          <w:sz w:val="24"/>
          <w:szCs w:val="24"/>
        </w:rPr>
      </w:pPr>
    </w:p>
    <w:p w:rsidR="00150C14" w:rsidRDefault="00150C14" w:rsidP="00F978E4">
      <w:pPr>
        <w:spacing w:after="120" w:line="360" w:lineRule="auto"/>
        <w:jc w:val="center"/>
        <w:outlineLvl w:val="0"/>
        <w:rPr>
          <w:rFonts w:ascii="Times New Roman" w:hAnsi="Times New Roman" w:cs="Times New Roman"/>
          <w:b/>
          <w:sz w:val="24"/>
          <w:szCs w:val="24"/>
        </w:rPr>
      </w:pPr>
    </w:p>
    <w:p w:rsidR="00150C14" w:rsidRDefault="00150C14" w:rsidP="00F978E4">
      <w:pPr>
        <w:spacing w:after="120" w:line="360" w:lineRule="auto"/>
        <w:jc w:val="center"/>
        <w:outlineLvl w:val="0"/>
        <w:rPr>
          <w:rFonts w:ascii="Times New Roman" w:hAnsi="Times New Roman" w:cs="Times New Roman"/>
          <w:b/>
          <w:sz w:val="24"/>
          <w:szCs w:val="24"/>
        </w:rPr>
      </w:pPr>
    </w:p>
    <w:p w:rsidR="00150C14" w:rsidRDefault="00150C14" w:rsidP="00F978E4">
      <w:pPr>
        <w:spacing w:after="120" w:line="360" w:lineRule="auto"/>
        <w:jc w:val="center"/>
        <w:outlineLvl w:val="0"/>
        <w:rPr>
          <w:rFonts w:ascii="Times New Roman" w:hAnsi="Times New Roman" w:cs="Times New Roman"/>
          <w:b/>
          <w:sz w:val="24"/>
          <w:szCs w:val="24"/>
        </w:rPr>
      </w:pPr>
    </w:p>
    <w:p w:rsidR="00150C14" w:rsidRDefault="00150C14" w:rsidP="00F978E4">
      <w:pPr>
        <w:spacing w:after="120" w:line="360" w:lineRule="auto"/>
        <w:jc w:val="center"/>
        <w:outlineLvl w:val="0"/>
        <w:rPr>
          <w:rFonts w:ascii="Times New Roman" w:hAnsi="Times New Roman" w:cs="Times New Roman"/>
          <w:b/>
          <w:sz w:val="24"/>
          <w:szCs w:val="24"/>
        </w:rPr>
      </w:pPr>
    </w:p>
    <w:p w:rsidR="00150C14" w:rsidRDefault="00150C14" w:rsidP="00F978E4">
      <w:pPr>
        <w:spacing w:after="120" w:line="360" w:lineRule="auto"/>
        <w:jc w:val="center"/>
        <w:outlineLvl w:val="0"/>
        <w:rPr>
          <w:rFonts w:ascii="Times New Roman" w:hAnsi="Times New Roman" w:cs="Times New Roman"/>
          <w:b/>
          <w:sz w:val="24"/>
          <w:szCs w:val="24"/>
        </w:rPr>
      </w:pPr>
    </w:p>
    <w:p w:rsidR="00150C14" w:rsidRDefault="00150C14" w:rsidP="00F978E4">
      <w:pPr>
        <w:spacing w:after="120" w:line="360" w:lineRule="auto"/>
        <w:jc w:val="center"/>
        <w:outlineLvl w:val="0"/>
        <w:rPr>
          <w:rFonts w:ascii="Times New Roman" w:hAnsi="Times New Roman" w:cs="Times New Roman"/>
          <w:b/>
          <w:sz w:val="24"/>
          <w:szCs w:val="24"/>
        </w:rPr>
      </w:pPr>
    </w:p>
    <w:p w:rsidR="00150C14" w:rsidRDefault="00150C14" w:rsidP="00F978E4">
      <w:pPr>
        <w:spacing w:after="120" w:line="360" w:lineRule="auto"/>
        <w:jc w:val="center"/>
        <w:outlineLvl w:val="0"/>
        <w:rPr>
          <w:rFonts w:ascii="Times New Roman" w:hAnsi="Times New Roman" w:cs="Times New Roman"/>
          <w:b/>
          <w:sz w:val="24"/>
          <w:szCs w:val="24"/>
        </w:rPr>
      </w:pPr>
    </w:p>
    <w:p w:rsidR="00150C14" w:rsidRDefault="00150C14" w:rsidP="00F978E4">
      <w:pPr>
        <w:spacing w:after="120" w:line="360" w:lineRule="auto"/>
        <w:jc w:val="center"/>
        <w:outlineLvl w:val="0"/>
        <w:rPr>
          <w:rFonts w:ascii="Times New Roman" w:hAnsi="Times New Roman" w:cs="Times New Roman"/>
          <w:b/>
          <w:sz w:val="24"/>
          <w:szCs w:val="24"/>
        </w:rPr>
      </w:pPr>
    </w:p>
    <w:p w:rsidR="003D3B28" w:rsidRPr="00CC12FB" w:rsidRDefault="00C04FCF" w:rsidP="00F978E4">
      <w:pPr>
        <w:spacing w:after="120"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L</w:t>
      </w:r>
      <w:r w:rsidR="003D3B28" w:rsidRPr="00CC12FB">
        <w:rPr>
          <w:rFonts w:ascii="Times New Roman" w:hAnsi="Times New Roman" w:cs="Times New Roman"/>
          <w:b/>
          <w:sz w:val="24"/>
          <w:szCs w:val="24"/>
        </w:rPr>
        <w:t>ISTA DE TABELAS</w:t>
      </w:r>
    </w:p>
    <w:p w:rsidR="003D3B28" w:rsidRPr="00CC12FB" w:rsidRDefault="003D3B28" w:rsidP="00D94BE9">
      <w:pPr>
        <w:spacing w:after="120" w:line="360" w:lineRule="auto"/>
        <w:jc w:val="both"/>
        <w:rPr>
          <w:rFonts w:ascii="Times New Roman" w:hAnsi="Times New Roman" w:cs="Times New Roman"/>
          <w:b/>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0"/>
        <w:gridCol w:w="457"/>
      </w:tblGrid>
      <w:tr w:rsidR="003D3B28" w:rsidRPr="00CC12FB" w:rsidTr="00EF44B8">
        <w:tc>
          <w:tcPr>
            <w:tcW w:w="4754" w:type="pct"/>
          </w:tcPr>
          <w:p w:rsidR="003D3B28" w:rsidRPr="00CC12FB" w:rsidRDefault="003D3B28"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Tabela 1 - Microestados, macroestados e conjunto para um sistema de três partículas com energia </w:t>
            </w:r>
            <w:proofErr w:type="gramStart"/>
            <w:r w:rsidRPr="00CC12FB">
              <w:rPr>
                <w:rFonts w:ascii="Times New Roman" w:hAnsi="Times New Roman" w:cs="Times New Roman"/>
                <w:sz w:val="24"/>
                <w:szCs w:val="24"/>
              </w:rPr>
              <w:t>9</w:t>
            </w:r>
            <w:proofErr w:type="gramEnd"/>
            <w:r w:rsidRPr="00CC12FB">
              <w:rPr>
                <w:rFonts w:ascii="Times New Roman" w:hAnsi="Times New Roman" w:cs="Times New Roman"/>
                <w:sz w:val="24"/>
                <w:szCs w:val="24"/>
              </w:rPr>
              <w:t xml:space="preserve"> eu ...........................................................................................................................</w:t>
            </w:r>
          </w:p>
          <w:p w:rsidR="00E15C89" w:rsidRPr="00CC12FB" w:rsidRDefault="00E15C89"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Tabela 2 - Probabilidades e média dos </w:t>
            </w:r>
            <w:r w:rsidR="00634A6B" w:rsidRPr="00CC12FB">
              <w:rPr>
                <w:rFonts w:ascii="Times New Roman" w:hAnsi="Times New Roman" w:cs="Times New Roman"/>
                <w:sz w:val="24"/>
                <w:szCs w:val="24"/>
              </w:rPr>
              <w:t>qua</w:t>
            </w:r>
            <w:r w:rsidR="00634A6B">
              <w:rPr>
                <w:rFonts w:ascii="Times New Roman" w:hAnsi="Times New Roman" w:cs="Times New Roman"/>
                <w:sz w:val="24"/>
                <w:szCs w:val="24"/>
              </w:rPr>
              <w:t>dra</w:t>
            </w:r>
            <w:r w:rsidR="00634A6B" w:rsidRPr="00CC12FB">
              <w:rPr>
                <w:rFonts w:ascii="Times New Roman" w:hAnsi="Times New Roman" w:cs="Times New Roman"/>
                <w:sz w:val="24"/>
                <w:szCs w:val="24"/>
              </w:rPr>
              <w:t>dos</w:t>
            </w:r>
            <w:r w:rsidRPr="00CC12FB">
              <w:rPr>
                <w:rFonts w:ascii="Times New Roman" w:hAnsi="Times New Roman" w:cs="Times New Roman"/>
                <w:sz w:val="24"/>
                <w:szCs w:val="24"/>
              </w:rPr>
              <w:t xml:space="preserve"> da energia para o sistema de três partículas com energia total </w:t>
            </w:r>
            <w:proofErr w:type="gramStart"/>
            <w:r w:rsidRPr="00CC12FB">
              <w:rPr>
                <w:rFonts w:ascii="Times New Roman" w:hAnsi="Times New Roman" w:cs="Times New Roman"/>
                <w:sz w:val="24"/>
                <w:szCs w:val="24"/>
              </w:rPr>
              <w:t>9eu ...</w:t>
            </w:r>
            <w:proofErr w:type="gramEnd"/>
            <w:r w:rsidRPr="00CC12FB">
              <w:rPr>
                <w:rFonts w:ascii="Times New Roman" w:hAnsi="Times New Roman" w:cs="Times New Roman"/>
                <w:sz w:val="24"/>
                <w:szCs w:val="24"/>
              </w:rPr>
              <w:t>........................................................................................</w:t>
            </w:r>
          </w:p>
          <w:p w:rsidR="00E15C89" w:rsidRPr="00CC12FB" w:rsidRDefault="00444455"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Tabela 3</w:t>
            </w:r>
            <w:r w:rsidR="00E15C89" w:rsidRPr="00CC12FB">
              <w:rPr>
                <w:rFonts w:ascii="Times New Roman" w:hAnsi="Times New Roman" w:cs="Times New Roman"/>
                <w:sz w:val="24"/>
                <w:szCs w:val="24"/>
              </w:rPr>
              <w:t xml:space="preserve"> - Propriedades da glicerina </w:t>
            </w:r>
            <w:proofErr w:type="gramStart"/>
            <w:r w:rsidR="00E15C89" w:rsidRPr="00CC12FB">
              <w:rPr>
                <w:rFonts w:ascii="Times New Roman" w:hAnsi="Times New Roman" w:cs="Times New Roman"/>
                <w:sz w:val="24"/>
                <w:szCs w:val="24"/>
              </w:rPr>
              <w:t>bidestilada ...</w:t>
            </w:r>
            <w:proofErr w:type="gramEnd"/>
            <w:r w:rsidR="00E15C89" w:rsidRPr="00CC12FB">
              <w:rPr>
                <w:rFonts w:ascii="Times New Roman" w:hAnsi="Times New Roman" w:cs="Times New Roman"/>
                <w:sz w:val="24"/>
                <w:szCs w:val="24"/>
              </w:rPr>
              <w:t>...............................................................</w:t>
            </w:r>
          </w:p>
          <w:p w:rsidR="00E15C89" w:rsidRPr="00CC12FB" w:rsidRDefault="00444455"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Tabela 4</w:t>
            </w:r>
            <w:r w:rsidR="00E15C89" w:rsidRPr="00CC12FB">
              <w:rPr>
                <w:rFonts w:ascii="Times New Roman" w:hAnsi="Times New Roman" w:cs="Times New Roman"/>
                <w:sz w:val="24"/>
                <w:szCs w:val="24"/>
              </w:rPr>
              <w:t xml:space="preserve"> - Exemplo do resultado da contagem de pixels pretos (P) e brancos (B) para uma janela de amostragem de 20x20 pixels (l=20</w:t>
            </w:r>
            <w:proofErr w:type="gramStart"/>
            <w:r w:rsidR="00E15C89" w:rsidRPr="00CC12FB">
              <w:rPr>
                <w:rFonts w:ascii="Times New Roman" w:hAnsi="Times New Roman" w:cs="Times New Roman"/>
                <w:sz w:val="24"/>
                <w:szCs w:val="24"/>
              </w:rPr>
              <w:t>) ...</w:t>
            </w:r>
            <w:proofErr w:type="gramEnd"/>
            <w:r w:rsidR="00E15C89" w:rsidRPr="00CC12FB">
              <w:rPr>
                <w:rFonts w:ascii="Times New Roman" w:hAnsi="Times New Roman" w:cs="Times New Roman"/>
                <w:sz w:val="24"/>
                <w:szCs w:val="24"/>
              </w:rPr>
              <w:t>...........................................................</w:t>
            </w:r>
          </w:p>
          <w:p w:rsidR="00E15C89" w:rsidRPr="00CC12FB" w:rsidRDefault="00444455"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Tabela 5</w:t>
            </w:r>
            <w:r w:rsidR="00E15C89" w:rsidRPr="00CC12FB">
              <w:rPr>
                <w:rFonts w:ascii="Times New Roman" w:hAnsi="Times New Roman" w:cs="Times New Roman"/>
                <w:sz w:val="24"/>
                <w:szCs w:val="24"/>
              </w:rPr>
              <w:t xml:space="preserve"> - Entropias normalizadas, entropias máximas e janela ótima para um dado </w:t>
            </w:r>
            <w:proofErr w:type="gramStart"/>
            <w:r w:rsidR="00E15C89" w:rsidRPr="00CC12FB">
              <w:rPr>
                <w:rFonts w:ascii="Times New Roman" w:hAnsi="Times New Roman" w:cs="Times New Roman"/>
                <w:sz w:val="24"/>
                <w:szCs w:val="24"/>
              </w:rPr>
              <w:t>experimento ...</w:t>
            </w:r>
            <w:proofErr w:type="gramEnd"/>
            <w:r w:rsidR="00E15C89" w:rsidRPr="00CC12FB">
              <w:rPr>
                <w:rFonts w:ascii="Times New Roman" w:hAnsi="Times New Roman" w:cs="Times New Roman"/>
                <w:sz w:val="24"/>
                <w:szCs w:val="24"/>
              </w:rPr>
              <w:t>.......................................................................................................................</w:t>
            </w:r>
          </w:p>
          <w:p w:rsidR="00E15C89" w:rsidRDefault="009A37AE"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Tabela 6 - E</w:t>
            </w:r>
            <w:r w:rsidRPr="00D511C7">
              <w:rPr>
                <w:rFonts w:ascii="Times New Roman" w:hAnsi="Times New Roman" w:cs="Times New Roman"/>
                <w:sz w:val="24"/>
                <w:szCs w:val="24"/>
              </w:rPr>
              <w:t xml:space="preserve">squema de organização dos </w:t>
            </w:r>
            <w:proofErr w:type="gramStart"/>
            <w:r w:rsidRPr="00D511C7">
              <w:rPr>
                <w:rFonts w:ascii="Times New Roman" w:hAnsi="Times New Roman" w:cs="Times New Roman"/>
                <w:sz w:val="24"/>
                <w:szCs w:val="24"/>
              </w:rPr>
              <w:t>dados</w:t>
            </w:r>
            <w:r>
              <w:rPr>
                <w:rFonts w:ascii="Times New Roman" w:hAnsi="Times New Roman" w:cs="Times New Roman"/>
                <w:sz w:val="24"/>
                <w:szCs w:val="24"/>
              </w:rPr>
              <w:t xml:space="preserve"> ...</w:t>
            </w:r>
            <w:proofErr w:type="gramEnd"/>
            <w:r>
              <w:rPr>
                <w:rFonts w:ascii="Times New Roman" w:hAnsi="Times New Roman" w:cs="Times New Roman"/>
                <w:sz w:val="24"/>
                <w:szCs w:val="24"/>
              </w:rPr>
              <w:t>.................................................................</w:t>
            </w:r>
          </w:p>
          <w:p w:rsidR="009A37AE" w:rsidRDefault="009A37AE"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Tabela 7 - Dados de entropia normalizada </w:t>
            </w:r>
            <w:r w:rsidRPr="00D511C7">
              <w:rPr>
                <w:rFonts w:ascii="Times New Roman" w:hAnsi="Times New Roman" w:cs="Times New Roman"/>
                <w:sz w:val="24"/>
                <w:szCs w:val="24"/>
              </w:rPr>
              <w:t xml:space="preserve">para as diversas configurações e observações dos </w:t>
            </w:r>
            <w:proofErr w:type="gramStart"/>
            <w:r w:rsidRPr="00D511C7">
              <w:rPr>
                <w:rFonts w:ascii="Times New Roman" w:hAnsi="Times New Roman" w:cs="Times New Roman"/>
                <w:sz w:val="24"/>
                <w:szCs w:val="24"/>
              </w:rPr>
              <w:t>experimentos</w:t>
            </w:r>
            <w:r>
              <w:rPr>
                <w:rFonts w:ascii="Times New Roman" w:hAnsi="Times New Roman" w:cs="Times New Roman"/>
                <w:sz w:val="24"/>
                <w:szCs w:val="24"/>
              </w:rPr>
              <w:t xml:space="preserve"> ...</w:t>
            </w:r>
            <w:proofErr w:type="gramEnd"/>
            <w:r>
              <w:rPr>
                <w:rFonts w:ascii="Times New Roman" w:hAnsi="Times New Roman" w:cs="Times New Roman"/>
                <w:sz w:val="24"/>
                <w:szCs w:val="24"/>
              </w:rPr>
              <w:t>...............................................................................................................</w:t>
            </w:r>
          </w:p>
          <w:p w:rsidR="009A37AE" w:rsidRDefault="009A37AE"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Tabela 8 - R</w:t>
            </w:r>
            <w:r w:rsidRPr="0097567E">
              <w:rPr>
                <w:rFonts w:ascii="Times New Roman" w:hAnsi="Times New Roman" w:cs="Times New Roman"/>
                <w:sz w:val="24"/>
                <w:szCs w:val="24"/>
              </w:rPr>
              <w:t xml:space="preserve">esultados dos cálculos </w:t>
            </w:r>
            <w:proofErr w:type="gramStart"/>
            <w:r>
              <w:rPr>
                <w:rFonts w:ascii="Times New Roman" w:hAnsi="Times New Roman" w:cs="Times New Roman"/>
                <w:sz w:val="24"/>
                <w:szCs w:val="24"/>
              </w:rPr>
              <w:t>estatísticos ...</w:t>
            </w:r>
            <w:proofErr w:type="gramEnd"/>
            <w:r>
              <w:rPr>
                <w:rFonts w:ascii="Times New Roman" w:hAnsi="Times New Roman" w:cs="Times New Roman"/>
                <w:sz w:val="24"/>
                <w:szCs w:val="24"/>
              </w:rPr>
              <w:t>.................................................................</w:t>
            </w:r>
          </w:p>
          <w:p w:rsidR="001E3456" w:rsidRDefault="001E3456" w:rsidP="00D94BE9">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Tabela 9 – D</w:t>
            </w:r>
            <w:r w:rsidRPr="00F03367">
              <w:rPr>
                <w:rFonts w:ascii="Times New Roman" w:eastAsia="Times New Roman" w:hAnsi="Times New Roman" w:cs="Times New Roman"/>
                <w:sz w:val="24"/>
                <w:szCs w:val="24"/>
                <w:lang w:eastAsia="pt-BR"/>
              </w:rPr>
              <w:t xml:space="preserve">ados do experimento </w:t>
            </w:r>
            <w:proofErr w:type="gramStart"/>
            <w:r w:rsidRPr="00F03367">
              <w:rPr>
                <w:rFonts w:ascii="Times New Roman" w:eastAsia="Times New Roman" w:hAnsi="Times New Roman" w:cs="Times New Roman"/>
                <w:sz w:val="24"/>
                <w:szCs w:val="24"/>
                <w:lang w:eastAsia="pt-BR"/>
              </w:rPr>
              <w:t>1</w:t>
            </w:r>
            <w:proofErr w:type="gramEnd"/>
            <w:r>
              <w:rPr>
                <w:rFonts w:ascii="Times New Roman" w:eastAsia="Times New Roman" w:hAnsi="Times New Roman" w:cs="Times New Roman"/>
                <w:sz w:val="24"/>
                <w:szCs w:val="24"/>
                <w:lang w:eastAsia="pt-BR"/>
              </w:rPr>
              <w:t xml:space="preserve"> .....................................................................................</w:t>
            </w:r>
          </w:p>
          <w:p w:rsidR="001E3456" w:rsidRDefault="001E3456" w:rsidP="00D94BE9">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Tabela 10 – Dados do experimento </w:t>
            </w:r>
            <w:proofErr w:type="gramStart"/>
            <w:r>
              <w:rPr>
                <w:rFonts w:ascii="Times New Roman" w:eastAsia="Times New Roman" w:hAnsi="Times New Roman" w:cs="Times New Roman"/>
                <w:sz w:val="24"/>
                <w:szCs w:val="24"/>
                <w:lang w:eastAsia="pt-BR"/>
              </w:rPr>
              <w:t>2</w:t>
            </w:r>
            <w:proofErr w:type="gramEnd"/>
            <w:r>
              <w:rPr>
                <w:rFonts w:ascii="Times New Roman" w:eastAsia="Times New Roman" w:hAnsi="Times New Roman" w:cs="Times New Roman"/>
                <w:sz w:val="24"/>
                <w:szCs w:val="24"/>
                <w:lang w:eastAsia="pt-BR"/>
              </w:rPr>
              <w:t xml:space="preserve"> ...................................................................................</w:t>
            </w:r>
          </w:p>
          <w:p w:rsidR="001E3456" w:rsidRDefault="001E3456" w:rsidP="00D94BE9">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Tabela 11 – Dados do experimento </w:t>
            </w:r>
            <w:proofErr w:type="gramStart"/>
            <w:r>
              <w:rPr>
                <w:rFonts w:ascii="Times New Roman" w:eastAsia="Times New Roman" w:hAnsi="Times New Roman" w:cs="Times New Roman"/>
                <w:sz w:val="24"/>
                <w:szCs w:val="24"/>
                <w:lang w:eastAsia="pt-BR"/>
              </w:rPr>
              <w:t>3</w:t>
            </w:r>
            <w:proofErr w:type="gramEnd"/>
            <w:r>
              <w:rPr>
                <w:rFonts w:ascii="Times New Roman" w:eastAsia="Times New Roman" w:hAnsi="Times New Roman" w:cs="Times New Roman"/>
                <w:sz w:val="24"/>
                <w:szCs w:val="24"/>
                <w:lang w:eastAsia="pt-BR"/>
              </w:rPr>
              <w:t xml:space="preserve"> ...................................................................................</w:t>
            </w:r>
          </w:p>
          <w:p w:rsidR="001E3456" w:rsidRDefault="001E3456" w:rsidP="00D94BE9">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Tabela 12 – Dados do experimento </w:t>
            </w:r>
            <w:proofErr w:type="gramStart"/>
            <w:r>
              <w:rPr>
                <w:rFonts w:ascii="Times New Roman" w:eastAsia="Times New Roman" w:hAnsi="Times New Roman" w:cs="Times New Roman"/>
                <w:sz w:val="24"/>
                <w:szCs w:val="24"/>
                <w:lang w:eastAsia="pt-BR"/>
              </w:rPr>
              <w:t>4</w:t>
            </w:r>
            <w:proofErr w:type="gramEnd"/>
            <w:r>
              <w:rPr>
                <w:rFonts w:ascii="Times New Roman" w:eastAsia="Times New Roman" w:hAnsi="Times New Roman" w:cs="Times New Roman"/>
                <w:sz w:val="24"/>
                <w:szCs w:val="24"/>
                <w:lang w:eastAsia="pt-BR"/>
              </w:rPr>
              <w:t xml:space="preserve"> ...................................................................................</w:t>
            </w:r>
          </w:p>
          <w:p w:rsidR="001E3456" w:rsidRDefault="001E3456" w:rsidP="00D94BE9">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Tabela 13 – Dados do experimento </w:t>
            </w:r>
            <w:proofErr w:type="gramStart"/>
            <w:r>
              <w:rPr>
                <w:rFonts w:ascii="Times New Roman" w:eastAsia="Times New Roman" w:hAnsi="Times New Roman" w:cs="Times New Roman"/>
                <w:sz w:val="24"/>
                <w:szCs w:val="24"/>
                <w:lang w:eastAsia="pt-BR"/>
              </w:rPr>
              <w:t>5</w:t>
            </w:r>
            <w:proofErr w:type="gramEnd"/>
            <w:r>
              <w:rPr>
                <w:rFonts w:ascii="Times New Roman" w:eastAsia="Times New Roman" w:hAnsi="Times New Roman" w:cs="Times New Roman"/>
                <w:sz w:val="24"/>
                <w:szCs w:val="24"/>
                <w:lang w:eastAsia="pt-BR"/>
              </w:rPr>
              <w:t xml:space="preserve"> ...................................................................................</w:t>
            </w:r>
          </w:p>
          <w:p w:rsidR="001E3456" w:rsidRDefault="001E3456" w:rsidP="00D94BE9">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Tabela 14 – Dados do experimento </w:t>
            </w:r>
            <w:proofErr w:type="gramStart"/>
            <w:r>
              <w:rPr>
                <w:rFonts w:ascii="Times New Roman" w:eastAsia="Times New Roman" w:hAnsi="Times New Roman" w:cs="Times New Roman"/>
                <w:sz w:val="24"/>
                <w:szCs w:val="24"/>
                <w:lang w:eastAsia="pt-BR"/>
              </w:rPr>
              <w:t>6</w:t>
            </w:r>
            <w:proofErr w:type="gramEnd"/>
            <w:r>
              <w:rPr>
                <w:rFonts w:ascii="Times New Roman" w:eastAsia="Times New Roman" w:hAnsi="Times New Roman" w:cs="Times New Roman"/>
                <w:sz w:val="24"/>
                <w:szCs w:val="24"/>
                <w:lang w:eastAsia="pt-BR"/>
              </w:rPr>
              <w:t xml:space="preserve"> ...................................................................................</w:t>
            </w:r>
          </w:p>
          <w:p w:rsidR="001E3456" w:rsidRDefault="001E3456" w:rsidP="00D94BE9">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Tabela 15 – Dados do experimento </w:t>
            </w:r>
            <w:proofErr w:type="gramStart"/>
            <w:r>
              <w:rPr>
                <w:rFonts w:ascii="Times New Roman" w:eastAsia="Times New Roman" w:hAnsi="Times New Roman" w:cs="Times New Roman"/>
                <w:sz w:val="24"/>
                <w:szCs w:val="24"/>
                <w:lang w:eastAsia="pt-BR"/>
              </w:rPr>
              <w:t>7</w:t>
            </w:r>
            <w:proofErr w:type="gramEnd"/>
            <w:r>
              <w:rPr>
                <w:rFonts w:ascii="Times New Roman" w:eastAsia="Times New Roman" w:hAnsi="Times New Roman" w:cs="Times New Roman"/>
                <w:sz w:val="24"/>
                <w:szCs w:val="24"/>
                <w:lang w:eastAsia="pt-BR"/>
              </w:rPr>
              <w:t xml:space="preserve"> ...................................................................................</w:t>
            </w:r>
          </w:p>
          <w:p w:rsidR="001E3456" w:rsidRDefault="001E3456" w:rsidP="00D94BE9">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Tabela 16 – Dados do experimento </w:t>
            </w:r>
            <w:proofErr w:type="gramStart"/>
            <w:r>
              <w:rPr>
                <w:rFonts w:ascii="Times New Roman" w:eastAsia="Times New Roman" w:hAnsi="Times New Roman" w:cs="Times New Roman"/>
                <w:sz w:val="24"/>
                <w:szCs w:val="24"/>
                <w:lang w:eastAsia="pt-BR"/>
              </w:rPr>
              <w:t>8</w:t>
            </w:r>
            <w:proofErr w:type="gramEnd"/>
            <w:r>
              <w:rPr>
                <w:rFonts w:ascii="Times New Roman" w:eastAsia="Times New Roman" w:hAnsi="Times New Roman" w:cs="Times New Roman"/>
                <w:sz w:val="24"/>
                <w:szCs w:val="24"/>
                <w:lang w:eastAsia="pt-BR"/>
              </w:rPr>
              <w:t xml:space="preserve"> ...................................................................................</w:t>
            </w:r>
          </w:p>
          <w:p w:rsidR="001E3456" w:rsidRDefault="001E3456" w:rsidP="00D94BE9">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Tabela 17 – Dados do experimento </w:t>
            </w:r>
            <w:proofErr w:type="gramStart"/>
            <w:r>
              <w:rPr>
                <w:rFonts w:ascii="Times New Roman" w:eastAsia="Times New Roman" w:hAnsi="Times New Roman" w:cs="Times New Roman"/>
                <w:sz w:val="24"/>
                <w:szCs w:val="24"/>
                <w:lang w:eastAsia="pt-BR"/>
              </w:rPr>
              <w:t>9</w:t>
            </w:r>
            <w:proofErr w:type="gramEnd"/>
            <w:r>
              <w:rPr>
                <w:rFonts w:ascii="Times New Roman" w:eastAsia="Times New Roman" w:hAnsi="Times New Roman" w:cs="Times New Roman"/>
                <w:sz w:val="24"/>
                <w:szCs w:val="24"/>
                <w:lang w:eastAsia="pt-BR"/>
              </w:rPr>
              <w:t xml:space="preserve"> ...................................................................................</w:t>
            </w:r>
          </w:p>
          <w:p w:rsidR="001E3456" w:rsidRDefault="001E3456" w:rsidP="00D94BE9">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Tabela 18 – Dados do experimento </w:t>
            </w:r>
            <w:proofErr w:type="gramStart"/>
            <w:r>
              <w:rPr>
                <w:rFonts w:ascii="Times New Roman" w:eastAsia="Times New Roman" w:hAnsi="Times New Roman" w:cs="Times New Roman"/>
                <w:sz w:val="24"/>
                <w:szCs w:val="24"/>
                <w:lang w:eastAsia="pt-BR"/>
              </w:rPr>
              <w:t>10 ...</w:t>
            </w:r>
            <w:proofErr w:type="gramEnd"/>
            <w:r>
              <w:rPr>
                <w:rFonts w:ascii="Times New Roman" w:eastAsia="Times New Roman" w:hAnsi="Times New Roman" w:cs="Times New Roman"/>
                <w:sz w:val="24"/>
                <w:szCs w:val="24"/>
                <w:lang w:eastAsia="pt-BR"/>
              </w:rPr>
              <w:t>..............................................................................</w:t>
            </w:r>
          </w:p>
          <w:p w:rsidR="001E3456" w:rsidRDefault="001E3456" w:rsidP="001E3456">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Tabela 19 – Dados do experimento </w:t>
            </w:r>
            <w:proofErr w:type="gramStart"/>
            <w:r>
              <w:rPr>
                <w:rFonts w:ascii="Times New Roman" w:eastAsia="Times New Roman" w:hAnsi="Times New Roman" w:cs="Times New Roman"/>
                <w:sz w:val="24"/>
                <w:szCs w:val="24"/>
                <w:lang w:eastAsia="pt-BR"/>
              </w:rPr>
              <w:t>11 ...</w:t>
            </w:r>
            <w:proofErr w:type="gramEnd"/>
            <w:r>
              <w:rPr>
                <w:rFonts w:ascii="Times New Roman" w:eastAsia="Times New Roman" w:hAnsi="Times New Roman" w:cs="Times New Roman"/>
                <w:sz w:val="24"/>
                <w:szCs w:val="24"/>
                <w:lang w:eastAsia="pt-BR"/>
              </w:rPr>
              <w:t>..............................................................................</w:t>
            </w:r>
          </w:p>
          <w:p w:rsidR="001E3456" w:rsidRDefault="001E3456" w:rsidP="001E3456">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Tabela 20 – Dados do experimento </w:t>
            </w:r>
            <w:proofErr w:type="gramStart"/>
            <w:r>
              <w:rPr>
                <w:rFonts w:ascii="Times New Roman" w:eastAsia="Times New Roman" w:hAnsi="Times New Roman" w:cs="Times New Roman"/>
                <w:sz w:val="24"/>
                <w:szCs w:val="24"/>
                <w:lang w:eastAsia="pt-BR"/>
              </w:rPr>
              <w:t>12 ...</w:t>
            </w:r>
            <w:proofErr w:type="gramEnd"/>
            <w:r>
              <w:rPr>
                <w:rFonts w:ascii="Times New Roman" w:eastAsia="Times New Roman" w:hAnsi="Times New Roman" w:cs="Times New Roman"/>
                <w:sz w:val="24"/>
                <w:szCs w:val="24"/>
                <w:lang w:eastAsia="pt-BR"/>
              </w:rPr>
              <w:t>..............................................................................</w:t>
            </w:r>
          </w:p>
          <w:p w:rsidR="001E3456" w:rsidRDefault="001E3456" w:rsidP="001E3456">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 xml:space="preserve">Tabela 21 – Dados do experimento </w:t>
            </w:r>
            <w:proofErr w:type="gramStart"/>
            <w:r>
              <w:rPr>
                <w:rFonts w:ascii="Times New Roman" w:eastAsia="Times New Roman" w:hAnsi="Times New Roman" w:cs="Times New Roman"/>
                <w:sz w:val="24"/>
                <w:szCs w:val="24"/>
                <w:lang w:eastAsia="pt-BR"/>
              </w:rPr>
              <w:t>13 ...</w:t>
            </w:r>
            <w:proofErr w:type="gramEnd"/>
            <w:r>
              <w:rPr>
                <w:rFonts w:ascii="Times New Roman" w:eastAsia="Times New Roman" w:hAnsi="Times New Roman" w:cs="Times New Roman"/>
                <w:sz w:val="24"/>
                <w:szCs w:val="24"/>
                <w:lang w:eastAsia="pt-BR"/>
              </w:rPr>
              <w:t>..............................................................................</w:t>
            </w:r>
          </w:p>
          <w:p w:rsidR="001E3456" w:rsidRDefault="001E3456" w:rsidP="001E3456">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Tabela 22 – Dados do experimento </w:t>
            </w:r>
            <w:proofErr w:type="gramStart"/>
            <w:r>
              <w:rPr>
                <w:rFonts w:ascii="Times New Roman" w:eastAsia="Times New Roman" w:hAnsi="Times New Roman" w:cs="Times New Roman"/>
                <w:sz w:val="24"/>
                <w:szCs w:val="24"/>
                <w:lang w:eastAsia="pt-BR"/>
              </w:rPr>
              <w:t>14 ...</w:t>
            </w:r>
            <w:proofErr w:type="gramEnd"/>
            <w:r>
              <w:rPr>
                <w:rFonts w:ascii="Times New Roman" w:eastAsia="Times New Roman" w:hAnsi="Times New Roman" w:cs="Times New Roman"/>
                <w:sz w:val="24"/>
                <w:szCs w:val="24"/>
                <w:lang w:eastAsia="pt-BR"/>
              </w:rPr>
              <w:t>..............................................................................</w:t>
            </w:r>
          </w:p>
          <w:p w:rsidR="001E3456" w:rsidRDefault="001E3456" w:rsidP="001E3456">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Tabela 23 – Dados do experimento </w:t>
            </w:r>
            <w:proofErr w:type="gramStart"/>
            <w:r>
              <w:rPr>
                <w:rFonts w:ascii="Times New Roman" w:eastAsia="Times New Roman" w:hAnsi="Times New Roman" w:cs="Times New Roman"/>
                <w:sz w:val="24"/>
                <w:szCs w:val="24"/>
                <w:lang w:eastAsia="pt-BR"/>
              </w:rPr>
              <w:t>15 ...</w:t>
            </w:r>
            <w:proofErr w:type="gramEnd"/>
            <w:r>
              <w:rPr>
                <w:rFonts w:ascii="Times New Roman" w:eastAsia="Times New Roman" w:hAnsi="Times New Roman" w:cs="Times New Roman"/>
                <w:sz w:val="24"/>
                <w:szCs w:val="24"/>
                <w:lang w:eastAsia="pt-BR"/>
              </w:rPr>
              <w:t>..............................................................................</w:t>
            </w:r>
          </w:p>
          <w:p w:rsidR="001E3456" w:rsidRDefault="001E3456" w:rsidP="001E3456">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Tabela 24 – Dados do experimento </w:t>
            </w:r>
            <w:proofErr w:type="gramStart"/>
            <w:r>
              <w:rPr>
                <w:rFonts w:ascii="Times New Roman" w:eastAsia="Times New Roman" w:hAnsi="Times New Roman" w:cs="Times New Roman"/>
                <w:sz w:val="24"/>
                <w:szCs w:val="24"/>
                <w:lang w:eastAsia="pt-BR"/>
              </w:rPr>
              <w:t>16 ...</w:t>
            </w:r>
            <w:proofErr w:type="gramEnd"/>
            <w:r>
              <w:rPr>
                <w:rFonts w:ascii="Times New Roman" w:eastAsia="Times New Roman" w:hAnsi="Times New Roman" w:cs="Times New Roman"/>
                <w:sz w:val="24"/>
                <w:szCs w:val="24"/>
                <w:lang w:eastAsia="pt-BR"/>
              </w:rPr>
              <w:t>..............................................................................</w:t>
            </w:r>
          </w:p>
          <w:p w:rsidR="001E3456" w:rsidRDefault="001E3456" w:rsidP="001E3456">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Tabela 25 – Dados do experimento </w:t>
            </w:r>
            <w:proofErr w:type="gramStart"/>
            <w:r>
              <w:rPr>
                <w:rFonts w:ascii="Times New Roman" w:eastAsia="Times New Roman" w:hAnsi="Times New Roman" w:cs="Times New Roman"/>
                <w:sz w:val="24"/>
                <w:szCs w:val="24"/>
                <w:lang w:eastAsia="pt-BR"/>
              </w:rPr>
              <w:t>17 ...</w:t>
            </w:r>
            <w:proofErr w:type="gramEnd"/>
            <w:r>
              <w:rPr>
                <w:rFonts w:ascii="Times New Roman" w:eastAsia="Times New Roman" w:hAnsi="Times New Roman" w:cs="Times New Roman"/>
                <w:sz w:val="24"/>
                <w:szCs w:val="24"/>
                <w:lang w:eastAsia="pt-BR"/>
              </w:rPr>
              <w:t>..............................................................................</w:t>
            </w:r>
          </w:p>
          <w:p w:rsidR="001E3456" w:rsidRDefault="001E3456" w:rsidP="001E3456">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Tabela 26 – Dados do experimento </w:t>
            </w:r>
            <w:proofErr w:type="gramStart"/>
            <w:r>
              <w:rPr>
                <w:rFonts w:ascii="Times New Roman" w:eastAsia="Times New Roman" w:hAnsi="Times New Roman" w:cs="Times New Roman"/>
                <w:sz w:val="24"/>
                <w:szCs w:val="24"/>
                <w:lang w:eastAsia="pt-BR"/>
              </w:rPr>
              <w:t>18 ...</w:t>
            </w:r>
            <w:proofErr w:type="gramEnd"/>
            <w:r>
              <w:rPr>
                <w:rFonts w:ascii="Times New Roman" w:eastAsia="Times New Roman" w:hAnsi="Times New Roman" w:cs="Times New Roman"/>
                <w:sz w:val="24"/>
                <w:szCs w:val="24"/>
                <w:lang w:eastAsia="pt-BR"/>
              </w:rPr>
              <w:t>..............................................................................</w:t>
            </w:r>
          </w:p>
          <w:p w:rsidR="001E3456" w:rsidRDefault="001E3456" w:rsidP="001E3456">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Tabela 27 – Dados do experimento </w:t>
            </w:r>
            <w:proofErr w:type="gramStart"/>
            <w:r>
              <w:rPr>
                <w:rFonts w:ascii="Times New Roman" w:eastAsia="Times New Roman" w:hAnsi="Times New Roman" w:cs="Times New Roman"/>
                <w:sz w:val="24"/>
                <w:szCs w:val="24"/>
                <w:lang w:eastAsia="pt-BR"/>
              </w:rPr>
              <w:t>19 ...</w:t>
            </w:r>
            <w:proofErr w:type="gramEnd"/>
            <w:r>
              <w:rPr>
                <w:rFonts w:ascii="Times New Roman" w:eastAsia="Times New Roman" w:hAnsi="Times New Roman" w:cs="Times New Roman"/>
                <w:sz w:val="24"/>
                <w:szCs w:val="24"/>
                <w:lang w:eastAsia="pt-BR"/>
              </w:rPr>
              <w:t>..............................................................................</w:t>
            </w:r>
          </w:p>
          <w:p w:rsidR="001E3456" w:rsidRDefault="001E3456" w:rsidP="001E3456">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Tabela 28 – Dados do experimento </w:t>
            </w:r>
            <w:proofErr w:type="gramStart"/>
            <w:r>
              <w:rPr>
                <w:rFonts w:ascii="Times New Roman" w:eastAsia="Times New Roman" w:hAnsi="Times New Roman" w:cs="Times New Roman"/>
                <w:sz w:val="24"/>
                <w:szCs w:val="24"/>
                <w:lang w:eastAsia="pt-BR"/>
              </w:rPr>
              <w:t>20 ...</w:t>
            </w:r>
            <w:proofErr w:type="gramEnd"/>
            <w:r>
              <w:rPr>
                <w:rFonts w:ascii="Times New Roman" w:eastAsia="Times New Roman" w:hAnsi="Times New Roman" w:cs="Times New Roman"/>
                <w:sz w:val="24"/>
                <w:szCs w:val="24"/>
                <w:lang w:eastAsia="pt-BR"/>
              </w:rPr>
              <w:t>..............................................................................</w:t>
            </w:r>
          </w:p>
          <w:p w:rsidR="001E3456" w:rsidRDefault="001E3456" w:rsidP="001E3456">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Tabela 29 – Dados do experimento </w:t>
            </w:r>
            <w:proofErr w:type="gramStart"/>
            <w:r>
              <w:rPr>
                <w:rFonts w:ascii="Times New Roman" w:eastAsia="Times New Roman" w:hAnsi="Times New Roman" w:cs="Times New Roman"/>
                <w:sz w:val="24"/>
                <w:szCs w:val="24"/>
                <w:lang w:eastAsia="pt-BR"/>
              </w:rPr>
              <w:t>21 ...</w:t>
            </w:r>
            <w:proofErr w:type="gramEnd"/>
            <w:r>
              <w:rPr>
                <w:rFonts w:ascii="Times New Roman" w:eastAsia="Times New Roman" w:hAnsi="Times New Roman" w:cs="Times New Roman"/>
                <w:sz w:val="24"/>
                <w:szCs w:val="24"/>
                <w:lang w:eastAsia="pt-BR"/>
              </w:rPr>
              <w:t>..............................................................................</w:t>
            </w:r>
          </w:p>
          <w:p w:rsidR="001E3456" w:rsidRDefault="001E3456" w:rsidP="001E3456">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Tabela 30 – Dados do experimento </w:t>
            </w:r>
            <w:proofErr w:type="gramStart"/>
            <w:r>
              <w:rPr>
                <w:rFonts w:ascii="Times New Roman" w:eastAsia="Times New Roman" w:hAnsi="Times New Roman" w:cs="Times New Roman"/>
                <w:sz w:val="24"/>
                <w:szCs w:val="24"/>
                <w:lang w:eastAsia="pt-BR"/>
              </w:rPr>
              <w:t>22 ...</w:t>
            </w:r>
            <w:proofErr w:type="gramEnd"/>
            <w:r>
              <w:rPr>
                <w:rFonts w:ascii="Times New Roman" w:eastAsia="Times New Roman" w:hAnsi="Times New Roman" w:cs="Times New Roman"/>
                <w:sz w:val="24"/>
                <w:szCs w:val="24"/>
                <w:lang w:eastAsia="pt-BR"/>
              </w:rPr>
              <w:t>..............................................................................</w:t>
            </w:r>
          </w:p>
          <w:p w:rsidR="001E3456" w:rsidRDefault="001E3456" w:rsidP="001E3456">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Tabela 31 – Dados do experimento </w:t>
            </w:r>
            <w:proofErr w:type="gramStart"/>
            <w:r>
              <w:rPr>
                <w:rFonts w:ascii="Times New Roman" w:eastAsia="Times New Roman" w:hAnsi="Times New Roman" w:cs="Times New Roman"/>
                <w:sz w:val="24"/>
                <w:szCs w:val="24"/>
                <w:lang w:eastAsia="pt-BR"/>
              </w:rPr>
              <w:t>23 ...</w:t>
            </w:r>
            <w:proofErr w:type="gramEnd"/>
            <w:r>
              <w:rPr>
                <w:rFonts w:ascii="Times New Roman" w:eastAsia="Times New Roman" w:hAnsi="Times New Roman" w:cs="Times New Roman"/>
                <w:sz w:val="24"/>
                <w:szCs w:val="24"/>
                <w:lang w:eastAsia="pt-BR"/>
              </w:rPr>
              <w:t>..............................................................................</w:t>
            </w:r>
          </w:p>
          <w:p w:rsidR="001E3456" w:rsidRPr="001E3456" w:rsidRDefault="001E3456" w:rsidP="00D94BE9">
            <w:pPr>
              <w:spacing w:after="12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Tabela 32 – Dados do experimento </w:t>
            </w:r>
            <w:proofErr w:type="gramStart"/>
            <w:r>
              <w:rPr>
                <w:rFonts w:ascii="Times New Roman" w:eastAsia="Times New Roman" w:hAnsi="Times New Roman" w:cs="Times New Roman"/>
                <w:sz w:val="24"/>
                <w:szCs w:val="24"/>
                <w:lang w:eastAsia="pt-BR"/>
              </w:rPr>
              <w:t>24 ...</w:t>
            </w:r>
            <w:proofErr w:type="gramEnd"/>
            <w:r>
              <w:rPr>
                <w:rFonts w:ascii="Times New Roman" w:eastAsia="Times New Roman" w:hAnsi="Times New Roman" w:cs="Times New Roman"/>
                <w:sz w:val="24"/>
                <w:szCs w:val="24"/>
                <w:lang w:eastAsia="pt-BR"/>
              </w:rPr>
              <w:t>..............................................................................</w:t>
            </w:r>
          </w:p>
        </w:tc>
        <w:tc>
          <w:tcPr>
            <w:tcW w:w="246" w:type="pct"/>
          </w:tcPr>
          <w:p w:rsidR="00AA3B97" w:rsidRDefault="00AA3B97" w:rsidP="00AA3B97">
            <w:pPr>
              <w:spacing w:line="360" w:lineRule="auto"/>
              <w:jc w:val="both"/>
              <w:rPr>
                <w:rFonts w:ascii="Times New Roman" w:hAnsi="Times New Roman" w:cs="Times New Roman"/>
                <w:sz w:val="24"/>
                <w:szCs w:val="24"/>
              </w:rPr>
            </w:pPr>
          </w:p>
          <w:p w:rsidR="003D3B28"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32</w:t>
            </w:r>
          </w:p>
          <w:p w:rsidR="00AA3B97" w:rsidRDefault="00AA3B97" w:rsidP="00AA3B97">
            <w:pPr>
              <w:spacing w:line="360" w:lineRule="auto"/>
              <w:jc w:val="both"/>
              <w:rPr>
                <w:rFonts w:ascii="Times New Roman" w:hAnsi="Times New Roman" w:cs="Times New Roman"/>
                <w:sz w:val="24"/>
                <w:szCs w:val="24"/>
              </w:rPr>
            </w:pP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32</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50</w:t>
            </w:r>
          </w:p>
          <w:p w:rsidR="00AA3B97" w:rsidRDefault="00AA3B97" w:rsidP="00AA3B97">
            <w:pPr>
              <w:spacing w:line="360" w:lineRule="auto"/>
              <w:jc w:val="both"/>
              <w:rPr>
                <w:rFonts w:ascii="Times New Roman" w:hAnsi="Times New Roman" w:cs="Times New Roman"/>
                <w:sz w:val="24"/>
                <w:szCs w:val="24"/>
              </w:rPr>
            </w:pP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56</w:t>
            </w:r>
          </w:p>
          <w:p w:rsidR="00AA3B97" w:rsidRDefault="00AA3B97" w:rsidP="00AA3B97">
            <w:pPr>
              <w:spacing w:line="360" w:lineRule="auto"/>
              <w:jc w:val="both"/>
              <w:rPr>
                <w:rFonts w:ascii="Times New Roman" w:hAnsi="Times New Roman" w:cs="Times New Roman"/>
                <w:sz w:val="24"/>
                <w:szCs w:val="24"/>
              </w:rPr>
            </w:pP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57</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58</w:t>
            </w:r>
          </w:p>
          <w:p w:rsidR="00AA3B97" w:rsidRDefault="00AA3B97" w:rsidP="00223ADB">
            <w:pPr>
              <w:spacing w:line="360" w:lineRule="auto"/>
              <w:jc w:val="both"/>
              <w:rPr>
                <w:rFonts w:ascii="Times New Roman" w:hAnsi="Times New Roman" w:cs="Times New Roman"/>
                <w:sz w:val="24"/>
                <w:szCs w:val="24"/>
              </w:rPr>
            </w:pP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65</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65</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72</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73</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74</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75</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76</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77</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78</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79</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80</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81</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82</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83</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84</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85</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86</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87</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88</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89</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90</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91</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92</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93</w:t>
            </w:r>
          </w:p>
          <w:p w:rsidR="00AA3B97"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94</w:t>
            </w:r>
          </w:p>
          <w:p w:rsidR="00AA3B97" w:rsidRPr="00CC12FB" w:rsidRDefault="00AA3B9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95</w:t>
            </w:r>
          </w:p>
        </w:tc>
      </w:tr>
    </w:tbl>
    <w:p w:rsidR="00205864" w:rsidRPr="00CC12FB" w:rsidRDefault="00205864" w:rsidP="00D94BE9">
      <w:pPr>
        <w:spacing w:after="120" w:line="360" w:lineRule="auto"/>
        <w:jc w:val="both"/>
        <w:rPr>
          <w:rFonts w:ascii="Times New Roman" w:hAnsi="Times New Roman" w:cs="Times New Roman"/>
          <w:b/>
          <w:sz w:val="24"/>
          <w:szCs w:val="24"/>
        </w:rPr>
      </w:pPr>
    </w:p>
    <w:p w:rsidR="00E15C89" w:rsidRPr="00CC12FB" w:rsidRDefault="00E15C89" w:rsidP="00D94BE9">
      <w:pPr>
        <w:spacing w:after="120" w:line="360" w:lineRule="auto"/>
        <w:jc w:val="both"/>
        <w:rPr>
          <w:rFonts w:ascii="Times New Roman" w:hAnsi="Times New Roman" w:cs="Times New Roman"/>
          <w:b/>
          <w:sz w:val="24"/>
          <w:szCs w:val="24"/>
        </w:rPr>
      </w:pPr>
    </w:p>
    <w:p w:rsidR="00205864" w:rsidRPr="00CC12FB" w:rsidRDefault="00205864" w:rsidP="00D94BE9">
      <w:pPr>
        <w:spacing w:after="120" w:line="360" w:lineRule="auto"/>
        <w:jc w:val="both"/>
        <w:rPr>
          <w:rFonts w:ascii="Times New Roman" w:hAnsi="Times New Roman" w:cs="Times New Roman"/>
          <w:sz w:val="24"/>
          <w:szCs w:val="24"/>
        </w:rPr>
      </w:pPr>
    </w:p>
    <w:p w:rsidR="006A3F96" w:rsidRPr="00CC12FB" w:rsidRDefault="006A3F96" w:rsidP="00D94BE9">
      <w:pPr>
        <w:spacing w:after="120" w:line="360" w:lineRule="auto"/>
        <w:jc w:val="both"/>
        <w:rPr>
          <w:rFonts w:ascii="Times New Roman" w:hAnsi="Times New Roman" w:cs="Times New Roman"/>
          <w:sz w:val="24"/>
          <w:szCs w:val="24"/>
        </w:rPr>
      </w:pPr>
    </w:p>
    <w:p w:rsidR="003D3B28" w:rsidRPr="00CC12FB" w:rsidRDefault="003D3B28" w:rsidP="00D94BE9">
      <w:pPr>
        <w:spacing w:after="120" w:line="360" w:lineRule="auto"/>
        <w:jc w:val="both"/>
        <w:rPr>
          <w:rFonts w:ascii="Times New Roman" w:hAnsi="Times New Roman" w:cs="Times New Roman"/>
          <w:sz w:val="24"/>
          <w:szCs w:val="24"/>
        </w:rPr>
      </w:pPr>
    </w:p>
    <w:p w:rsidR="003D3B28" w:rsidRPr="00CC12FB" w:rsidRDefault="003D3B28" w:rsidP="00D94BE9">
      <w:pPr>
        <w:spacing w:after="120" w:line="360" w:lineRule="auto"/>
        <w:jc w:val="both"/>
        <w:rPr>
          <w:rFonts w:ascii="Times New Roman" w:hAnsi="Times New Roman" w:cs="Times New Roman"/>
          <w:sz w:val="24"/>
          <w:szCs w:val="24"/>
        </w:rPr>
      </w:pPr>
    </w:p>
    <w:p w:rsidR="003D3B28" w:rsidRPr="00CC12FB" w:rsidRDefault="003D3B28" w:rsidP="00D94BE9">
      <w:pPr>
        <w:spacing w:after="120" w:line="360" w:lineRule="auto"/>
        <w:jc w:val="both"/>
        <w:rPr>
          <w:rFonts w:ascii="Times New Roman" w:hAnsi="Times New Roman" w:cs="Times New Roman"/>
          <w:sz w:val="24"/>
          <w:szCs w:val="24"/>
        </w:rPr>
      </w:pPr>
    </w:p>
    <w:p w:rsidR="003D3B28" w:rsidRPr="00CC12FB" w:rsidRDefault="003D3B28" w:rsidP="00D94BE9">
      <w:pPr>
        <w:spacing w:after="120" w:line="360" w:lineRule="auto"/>
        <w:jc w:val="both"/>
        <w:rPr>
          <w:rFonts w:ascii="Times New Roman" w:hAnsi="Times New Roman" w:cs="Times New Roman"/>
          <w:sz w:val="24"/>
          <w:szCs w:val="24"/>
        </w:rPr>
      </w:pPr>
    </w:p>
    <w:p w:rsidR="003D3B28" w:rsidRPr="00CC12FB" w:rsidRDefault="003D3B28" w:rsidP="00D94BE9">
      <w:pPr>
        <w:spacing w:after="120" w:line="360" w:lineRule="auto"/>
        <w:jc w:val="both"/>
        <w:rPr>
          <w:rFonts w:ascii="Times New Roman" w:hAnsi="Times New Roman" w:cs="Times New Roman"/>
          <w:sz w:val="24"/>
          <w:szCs w:val="24"/>
        </w:rPr>
      </w:pPr>
    </w:p>
    <w:p w:rsidR="003D3B28" w:rsidRPr="00CC12FB" w:rsidRDefault="003D3B28" w:rsidP="00D94BE9">
      <w:pPr>
        <w:spacing w:after="120" w:line="360" w:lineRule="auto"/>
        <w:jc w:val="both"/>
        <w:rPr>
          <w:rFonts w:ascii="Times New Roman" w:hAnsi="Times New Roman" w:cs="Times New Roman"/>
          <w:sz w:val="24"/>
          <w:szCs w:val="24"/>
        </w:rPr>
      </w:pPr>
    </w:p>
    <w:p w:rsidR="00E20207" w:rsidRDefault="00E20207" w:rsidP="00D94BE9">
      <w:pPr>
        <w:spacing w:after="120" w:line="360" w:lineRule="auto"/>
        <w:jc w:val="both"/>
        <w:rPr>
          <w:rFonts w:ascii="Times New Roman" w:hAnsi="Times New Roman" w:cs="Times New Roman"/>
          <w:sz w:val="24"/>
          <w:szCs w:val="24"/>
        </w:rPr>
      </w:pPr>
    </w:p>
    <w:p w:rsidR="00661B98" w:rsidRDefault="00661B98" w:rsidP="00D94BE9">
      <w:pPr>
        <w:spacing w:after="120" w:line="360" w:lineRule="auto"/>
        <w:jc w:val="both"/>
        <w:rPr>
          <w:rFonts w:ascii="Times New Roman" w:hAnsi="Times New Roman" w:cs="Times New Roman"/>
          <w:sz w:val="24"/>
          <w:szCs w:val="24"/>
        </w:rPr>
      </w:pPr>
    </w:p>
    <w:p w:rsidR="001E3456" w:rsidRDefault="001E3456" w:rsidP="00D94BE9">
      <w:pPr>
        <w:spacing w:after="120" w:line="360" w:lineRule="auto"/>
        <w:jc w:val="both"/>
        <w:rPr>
          <w:rFonts w:ascii="Times New Roman" w:hAnsi="Times New Roman" w:cs="Times New Roman"/>
          <w:sz w:val="24"/>
          <w:szCs w:val="24"/>
        </w:rPr>
      </w:pPr>
    </w:p>
    <w:p w:rsidR="001E3456" w:rsidRPr="00CC12FB" w:rsidRDefault="001E3456" w:rsidP="00D94BE9">
      <w:pPr>
        <w:spacing w:after="120" w:line="360" w:lineRule="auto"/>
        <w:jc w:val="both"/>
        <w:rPr>
          <w:rFonts w:ascii="Times New Roman" w:hAnsi="Times New Roman" w:cs="Times New Roman"/>
          <w:sz w:val="24"/>
          <w:szCs w:val="24"/>
        </w:rPr>
      </w:pPr>
    </w:p>
    <w:p w:rsidR="0041690D" w:rsidRDefault="0041690D" w:rsidP="00F978E4">
      <w:pPr>
        <w:spacing w:after="120" w:line="360" w:lineRule="auto"/>
        <w:jc w:val="center"/>
        <w:outlineLvl w:val="0"/>
        <w:rPr>
          <w:rFonts w:ascii="Times New Roman" w:hAnsi="Times New Roman" w:cs="Times New Roman"/>
          <w:b/>
          <w:sz w:val="24"/>
          <w:szCs w:val="24"/>
        </w:rPr>
      </w:pPr>
      <w:r w:rsidRPr="00CC12FB">
        <w:rPr>
          <w:rFonts w:ascii="Times New Roman" w:hAnsi="Times New Roman" w:cs="Times New Roman"/>
          <w:b/>
          <w:sz w:val="24"/>
          <w:szCs w:val="24"/>
        </w:rPr>
        <w:lastRenderedPageBreak/>
        <w:t>SUMÁRIO</w:t>
      </w:r>
    </w:p>
    <w:p w:rsidR="00CC12FB" w:rsidRPr="00CC12FB" w:rsidRDefault="00CC12FB" w:rsidP="00D94BE9">
      <w:pPr>
        <w:spacing w:after="120" w:line="360" w:lineRule="auto"/>
        <w:jc w:val="both"/>
        <w:rPr>
          <w:rFonts w:ascii="Times New Roman" w:hAnsi="Times New Roman" w:cs="Times New Roman"/>
          <w:b/>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4"/>
        <w:gridCol w:w="533"/>
      </w:tblGrid>
      <w:tr w:rsidR="00E15C89" w:rsidRPr="00CC12FB" w:rsidTr="00EF44B8">
        <w:tc>
          <w:tcPr>
            <w:tcW w:w="4713" w:type="pct"/>
          </w:tcPr>
          <w:p w:rsidR="00E15C89" w:rsidRPr="00CC12FB" w:rsidRDefault="00E15C89" w:rsidP="00D94BE9">
            <w:pPr>
              <w:spacing w:after="120" w:line="360" w:lineRule="auto"/>
              <w:jc w:val="both"/>
              <w:rPr>
                <w:rFonts w:ascii="Times New Roman" w:hAnsi="Times New Roman" w:cs="Times New Roman"/>
                <w:sz w:val="24"/>
                <w:szCs w:val="24"/>
              </w:rPr>
            </w:pPr>
            <w:proofErr w:type="gramStart"/>
            <w:r w:rsidRPr="00CC12FB">
              <w:rPr>
                <w:rFonts w:ascii="Times New Roman" w:hAnsi="Times New Roman" w:cs="Times New Roman"/>
                <w:b/>
                <w:sz w:val="24"/>
                <w:szCs w:val="24"/>
              </w:rPr>
              <w:t>1</w:t>
            </w:r>
            <w:proofErr w:type="gramEnd"/>
            <w:r w:rsidRPr="00CC12FB">
              <w:rPr>
                <w:rFonts w:ascii="Times New Roman" w:hAnsi="Times New Roman" w:cs="Times New Roman"/>
                <w:b/>
                <w:sz w:val="24"/>
                <w:szCs w:val="24"/>
              </w:rPr>
              <w:t xml:space="preserve"> INTRODUÇÃO</w:t>
            </w:r>
            <w:r w:rsidR="00544AEA" w:rsidRPr="00CC12FB">
              <w:rPr>
                <w:rFonts w:ascii="Times New Roman" w:hAnsi="Times New Roman" w:cs="Times New Roman"/>
                <w:sz w:val="24"/>
                <w:szCs w:val="24"/>
              </w:rPr>
              <w:t xml:space="preserve"> </w:t>
            </w:r>
            <w:r w:rsidRPr="00CC12FB">
              <w:rPr>
                <w:rFonts w:ascii="Times New Roman" w:hAnsi="Times New Roman" w:cs="Times New Roman"/>
                <w:sz w:val="24"/>
                <w:szCs w:val="24"/>
              </w:rPr>
              <w:t>...</w:t>
            </w:r>
            <w:r w:rsidR="00D84FD7" w:rsidRPr="00CC12FB">
              <w:rPr>
                <w:rFonts w:ascii="Times New Roman" w:hAnsi="Times New Roman" w:cs="Times New Roman"/>
                <w:sz w:val="24"/>
                <w:szCs w:val="24"/>
              </w:rPr>
              <w:t>..........</w:t>
            </w:r>
            <w:r w:rsidR="00544AEA" w:rsidRPr="00CC12FB">
              <w:rPr>
                <w:rFonts w:ascii="Times New Roman" w:hAnsi="Times New Roman" w:cs="Times New Roman"/>
                <w:sz w:val="24"/>
                <w:szCs w:val="24"/>
              </w:rPr>
              <w:t>.................................................................................................</w:t>
            </w:r>
          </w:p>
          <w:p w:rsidR="00E15C89" w:rsidRPr="00CC12FB" w:rsidRDefault="00D84FD7"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1.1 </w:t>
            </w:r>
            <w:proofErr w:type="gramStart"/>
            <w:r w:rsidRPr="00CC12FB">
              <w:rPr>
                <w:rFonts w:ascii="Times New Roman" w:hAnsi="Times New Roman" w:cs="Times New Roman"/>
                <w:sz w:val="24"/>
                <w:szCs w:val="24"/>
              </w:rPr>
              <w:t>MOTIVAÇÃO ...</w:t>
            </w:r>
            <w:proofErr w:type="gramEnd"/>
            <w:r w:rsidRPr="00CC12FB">
              <w:rPr>
                <w:rFonts w:ascii="Times New Roman" w:hAnsi="Times New Roman" w:cs="Times New Roman"/>
                <w:sz w:val="24"/>
                <w:szCs w:val="24"/>
              </w:rPr>
              <w:t>...........................................................................................................</w:t>
            </w:r>
          </w:p>
          <w:p w:rsidR="00E15C89" w:rsidRPr="00CC12FB" w:rsidRDefault="00D84FD7"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1.2 REVISÃO </w:t>
            </w:r>
            <w:proofErr w:type="gramStart"/>
            <w:r w:rsidRPr="00CC12FB">
              <w:rPr>
                <w:rFonts w:ascii="Times New Roman" w:hAnsi="Times New Roman" w:cs="Times New Roman"/>
                <w:sz w:val="24"/>
                <w:szCs w:val="24"/>
              </w:rPr>
              <w:t>BIBLIOGRÁFICA ...</w:t>
            </w:r>
            <w:proofErr w:type="gramEnd"/>
            <w:r w:rsidRPr="00CC12FB">
              <w:rPr>
                <w:rFonts w:ascii="Times New Roman" w:hAnsi="Times New Roman" w:cs="Times New Roman"/>
                <w:sz w:val="24"/>
                <w:szCs w:val="24"/>
              </w:rPr>
              <w:t>..................................................................................</w:t>
            </w:r>
          </w:p>
          <w:p w:rsidR="00E15C89" w:rsidRPr="00CC12FB" w:rsidRDefault="00D84FD7"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1.3 </w:t>
            </w:r>
            <w:proofErr w:type="gramStart"/>
            <w:r w:rsidRPr="00CC12FB">
              <w:rPr>
                <w:rFonts w:ascii="Times New Roman" w:hAnsi="Times New Roman" w:cs="Times New Roman"/>
                <w:sz w:val="24"/>
                <w:szCs w:val="24"/>
              </w:rPr>
              <w:t>OBJETIVOS ...</w:t>
            </w:r>
            <w:proofErr w:type="gramEnd"/>
            <w:r w:rsidRPr="00CC12FB">
              <w:rPr>
                <w:rFonts w:ascii="Times New Roman" w:hAnsi="Times New Roman" w:cs="Times New Roman"/>
                <w:sz w:val="24"/>
                <w:szCs w:val="24"/>
              </w:rPr>
              <w:t>..............................................................................................................</w:t>
            </w:r>
          </w:p>
          <w:p w:rsidR="00E15C89" w:rsidRPr="00CC12FB" w:rsidRDefault="00D84FD7"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b/>
                <w:sz w:val="24"/>
                <w:szCs w:val="24"/>
              </w:rPr>
              <w:t xml:space="preserve">1.3.1 Objetivo </w:t>
            </w:r>
            <w:proofErr w:type="gramStart"/>
            <w:r w:rsidRPr="00CC12FB">
              <w:rPr>
                <w:rFonts w:ascii="Times New Roman" w:hAnsi="Times New Roman" w:cs="Times New Roman"/>
                <w:b/>
                <w:sz w:val="24"/>
                <w:szCs w:val="24"/>
              </w:rPr>
              <w:t>geral</w:t>
            </w:r>
            <w:r w:rsidRPr="00CC12FB">
              <w:rPr>
                <w:rFonts w:ascii="Times New Roman" w:hAnsi="Times New Roman" w:cs="Times New Roman"/>
                <w:sz w:val="24"/>
                <w:szCs w:val="24"/>
              </w:rPr>
              <w:t xml:space="preserve"> ...</w:t>
            </w:r>
            <w:proofErr w:type="gramEnd"/>
            <w:r w:rsidRPr="00CC12FB">
              <w:rPr>
                <w:rFonts w:ascii="Times New Roman" w:hAnsi="Times New Roman" w:cs="Times New Roman"/>
                <w:sz w:val="24"/>
                <w:szCs w:val="24"/>
              </w:rPr>
              <w:t>........................................................................................................</w:t>
            </w:r>
          </w:p>
          <w:p w:rsidR="00E15C89" w:rsidRPr="00CC12FB" w:rsidRDefault="00D84FD7"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b/>
                <w:sz w:val="24"/>
                <w:szCs w:val="24"/>
              </w:rPr>
              <w:t xml:space="preserve">1.3.2 Objetivos </w:t>
            </w:r>
            <w:proofErr w:type="gramStart"/>
            <w:r w:rsidRPr="00CC12FB">
              <w:rPr>
                <w:rFonts w:ascii="Times New Roman" w:hAnsi="Times New Roman" w:cs="Times New Roman"/>
                <w:b/>
                <w:sz w:val="24"/>
                <w:szCs w:val="24"/>
              </w:rPr>
              <w:t>específicos</w:t>
            </w:r>
            <w:r w:rsidRPr="00CC12FB">
              <w:rPr>
                <w:rFonts w:ascii="Times New Roman" w:hAnsi="Times New Roman" w:cs="Times New Roman"/>
                <w:sz w:val="24"/>
                <w:szCs w:val="24"/>
              </w:rPr>
              <w:t xml:space="preserve"> ...</w:t>
            </w:r>
            <w:proofErr w:type="gramEnd"/>
            <w:r w:rsidRPr="00CC12FB">
              <w:rPr>
                <w:rFonts w:ascii="Times New Roman" w:hAnsi="Times New Roman" w:cs="Times New Roman"/>
                <w:sz w:val="24"/>
                <w:szCs w:val="24"/>
              </w:rPr>
              <w:t>.............................................................................................</w:t>
            </w:r>
          </w:p>
          <w:p w:rsidR="00E15C89" w:rsidRPr="00CC12FB" w:rsidRDefault="00D84FD7"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1.4 ESTRUTURA DO </w:t>
            </w:r>
            <w:proofErr w:type="gramStart"/>
            <w:r w:rsidRPr="00CC12FB">
              <w:rPr>
                <w:rFonts w:ascii="Times New Roman" w:hAnsi="Times New Roman" w:cs="Times New Roman"/>
                <w:sz w:val="24"/>
                <w:szCs w:val="24"/>
              </w:rPr>
              <w:t>TRABALHO ...</w:t>
            </w:r>
            <w:proofErr w:type="gramEnd"/>
            <w:r w:rsidRPr="00CC12FB">
              <w:rPr>
                <w:rFonts w:ascii="Times New Roman" w:hAnsi="Times New Roman" w:cs="Times New Roman"/>
                <w:sz w:val="24"/>
                <w:szCs w:val="24"/>
              </w:rPr>
              <w:t>...............................................................................</w:t>
            </w:r>
          </w:p>
          <w:p w:rsidR="00E15C89" w:rsidRPr="00CC12FB" w:rsidRDefault="00E15C89" w:rsidP="00D94BE9">
            <w:pPr>
              <w:spacing w:after="120" w:line="360" w:lineRule="auto"/>
              <w:jc w:val="both"/>
              <w:rPr>
                <w:rFonts w:ascii="Times New Roman" w:hAnsi="Times New Roman" w:cs="Times New Roman"/>
                <w:sz w:val="24"/>
                <w:szCs w:val="24"/>
              </w:rPr>
            </w:pPr>
          </w:p>
          <w:p w:rsidR="00E15C89" w:rsidRPr="00CC12FB" w:rsidRDefault="00E15C89" w:rsidP="00D94BE9">
            <w:pPr>
              <w:spacing w:after="120" w:line="360" w:lineRule="auto"/>
              <w:jc w:val="both"/>
              <w:rPr>
                <w:rFonts w:ascii="Times New Roman" w:hAnsi="Times New Roman" w:cs="Times New Roman"/>
                <w:sz w:val="24"/>
                <w:szCs w:val="24"/>
              </w:rPr>
            </w:pPr>
            <w:proofErr w:type="gramStart"/>
            <w:r w:rsidRPr="00CC12FB">
              <w:rPr>
                <w:rFonts w:ascii="Times New Roman" w:hAnsi="Times New Roman" w:cs="Times New Roman"/>
                <w:b/>
                <w:sz w:val="24"/>
                <w:szCs w:val="24"/>
              </w:rPr>
              <w:t>2</w:t>
            </w:r>
            <w:proofErr w:type="gramEnd"/>
            <w:r w:rsidRPr="00CC12FB">
              <w:rPr>
                <w:rFonts w:ascii="Times New Roman" w:hAnsi="Times New Roman" w:cs="Times New Roman"/>
                <w:b/>
                <w:sz w:val="24"/>
                <w:szCs w:val="24"/>
              </w:rPr>
              <w:t xml:space="preserve"> FUNDAMENTAÇÃO TEÓRICA</w:t>
            </w:r>
            <w:r w:rsidR="00D84FD7" w:rsidRPr="00CC12FB">
              <w:rPr>
                <w:rFonts w:ascii="Times New Roman" w:hAnsi="Times New Roman" w:cs="Times New Roman"/>
                <w:sz w:val="24"/>
                <w:szCs w:val="24"/>
              </w:rPr>
              <w:t xml:space="preserve"> ................................................................................</w:t>
            </w:r>
          </w:p>
          <w:p w:rsidR="00E15C89" w:rsidRPr="00CC12FB" w:rsidRDefault="00D84FD7"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2.1 ENGENHARIA DE PETRÓLEO E OS PROCESSOS DE </w:t>
            </w:r>
            <w:proofErr w:type="gramStart"/>
            <w:r w:rsidRPr="00CC12FB">
              <w:rPr>
                <w:rFonts w:ascii="Times New Roman" w:hAnsi="Times New Roman" w:cs="Times New Roman"/>
                <w:sz w:val="24"/>
                <w:szCs w:val="24"/>
              </w:rPr>
              <w:t>RECUPERAÇÃO ...</w:t>
            </w:r>
            <w:proofErr w:type="gramEnd"/>
            <w:r w:rsidRPr="00CC12FB">
              <w:rPr>
                <w:rFonts w:ascii="Times New Roman" w:hAnsi="Times New Roman" w:cs="Times New Roman"/>
                <w:sz w:val="24"/>
                <w:szCs w:val="24"/>
              </w:rPr>
              <w:t>........</w:t>
            </w:r>
          </w:p>
          <w:p w:rsidR="00E15C89" w:rsidRPr="00CC12FB" w:rsidRDefault="00D84FD7"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2.2 </w:t>
            </w:r>
            <w:proofErr w:type="gramStart"/>
            <w:r w:rsidRPr="00CC12FB">
              <w:rPr>
                <w:rFonts w:ascii="Times New Roman" w:hAnsi="Times New Roman" w:cs="Times New Roman"/>
                <w:sz w:val="24"/>
                <w:szCs w:val="24"/>
              </w:rPr>
              <w:t>RESERVATÓRIOS ...</w:t>
            </w:r>
            <w:proofErr w:type="gramEnd"/>
            <w:r w:rsidRPr="00CC12FB">
              <w:rPr>
                <w:rFonts w:ascii="Times New Roman" w:hAnsi="Times New Roman" w:cs="Times New Roman"/>
                <w:sz w:val="24"/>
                <w:szCs w:val="24"/>
              </w:rPr>
              <w:t>...................................................................................................</w:t>
            </w:r>
          </w:p>
          <w:p w:rsidR="00E15C89" w:rsidRPr="00CC12FB" w:rsidRDefault="00E15C89"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b/>
                <w:sz w:val="24"/>
                <w:szCs w:val="24"/>
              </w:rPr>
              <w:t xml:space="preserve">2.2.1 </w:t>
            </w:r>
            <w:proofErr w:type="gramStart"/>
            <w:r w:rsidRPr="00CC12FB">
              <w:rPr>
                <w:rFonts w:ascii="Times New Roman" w:hAnsi="Times New Roman" w:cs="Times New Roman"/>
                <w:b/>
                <w:sz w:val="24"/>
                <w:szCs w:val="24"/>
              </w:rPr>
              <w:t>Definição</w:t>
            </w:r>
            <w:r w:rsidR="00D84FD7" w:rsidRPr="00CC12FB">
              <w:rPr>
                <w:rFonts w:ascii="Times New Roman" w:hAnsi="Times New Roman" w:cs="Times New Roman"/>
                <w:b/>
                <w:sz w:val="24"/>
                <w:szCs w:val="24"/>
              </w:rPr>
              <w:t xml:space="preserve"> </w:t>
            </w:r>
            <w:r w:rsidRPr="00CC12FB">
              <w:rPr>
                <w:rFonts w:ascii="Times New Roman" w:hAnsi="Times New Roman" w:cs="Times New Roman"/>
                <w:sz w:val="24"/>
                <w:szCs w:val="24"/>
              </w:rPr>
              <w:t>...</w:t>
            </w:r>
            <w:proofErr w:type="gramEnd"/>
            <w:r w:rsidR="00544AEA" w:rsidRPr="00CC12FB">
              <w:rPr>
                <w:rFonts w:ascii="Times New Roman" w:hAnsi="Times New Roman" w:cs="Times New Roman"/>
                <w:sz w:val="24"/>
                <w:szCs w:val="24"/>
              </w:rPr>
              <w:t>........................</w:t>
            </w:r>
            <w:r w:rsidR="00D84FD7" w:rsidRPr="00CC12FB">
              <w:rPr>
                <w:rFonts w:ascii="Times New Roman" w:hAnsi="Times New Roman" w:cs="Times New Roman"/>
                <w:sz w:val="24"/>
                <w:szCs w:val="24"/>
              </w:rPr>
              <w:t>............</w:t>
            </w:r>
            <w:r w:rsidR="00544AEA" w:rsidRPr="00CC12FB">
              <w:rPr>
                <w:rFonts w:ascii="Times New Roman" w:hAnsi="Times New Roman" w:cs="Times New Roman"/>
                <w:sz w:val="24"/>
                <w:szCs w:val="24"/>
              </w:rPr>
              <w:t>............................................................................</w:t>
            </w:r>
            <w:r w:rsidR="00D84FD7" w:rsidRPr="00CC12FB">
              <w:rPr>
                <w:rFonts w:ascii="Times New Roman" w:hAnsi="Times New Roman" w:cs="Times New Roman"/>
                <w:sz w:val="24"/>
                <w:szCs w:val="24"/>
              </w:rPr>
              <w:t>.</w:t>
            </w:r>
          </w:p>
          <w:p w:rsidR="00E15C89" w:rsidRPr="00CC12FB" w:rsidRDefault="00E15C89"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b/>
                <w:sz w:val="24"/>
                <w:szCs w:val="24"/>
              </w:rPr>
              <w:t xml:space="preserve">2.2.2 </w:t>
            </w:r>
            <w:proofErr w:type="gramStart"/>
            <w:r w:rsidRPr="00CC12FB">
              <w:rPr>
                <w:rFonts w:ascii="Times New Roman" w:hAnsi="Times New Roman" w:cs="Times New Roman"/>
                <w:b/>
                <w:sz w:val="24"/>
                <w:szCs w:val="24"/>
              </w:rPr>
              <w:t>Acumulação</w:t>
            </w:r>
            <w:r w:rsidR="00D84FD7" w:rsidRPr="00CC12FB">
              <w:rPr>
                <w:rFonts w:ascii="Times New Roman" w:hAnsi="Times New Roman" w:cs="Times New Roman"/>
                <w:b/>
                <w:sz w:val="24"/>
                <w:szCs w:val="24"/>
              </w:rPr>
              <w:t xml:space="preserve"> </w:t>
            </w:r>
            <w:r w:rsidRPr="00CC12FB">
              <w:rPr>
                <w:rFonts w:ascii="Times New Roman" w:hAnsi="Times New Roman" w:cs="Times New Roman"/>
                <w:sz w:val="24"/>
                <w:szCs w:val="24"/>
              </w:rPr>
              <w:t>...</w:t>
            </w:r>
            <w:proofErr w:type="gramEnd"/>
            <w:r w:rsidR="00544AEA" w:rsidRPr="00CC12FB">
              <w:rPr>
                <w:rFonts w:ascii="Times New Roman" w:hAnsi="Times New Roman" w:cs="Times New Roman"/>
                <w:sz w:val="24"/>
                <w:szCs w:val="24"/>
              </w:rPr>
              <w:t>..............................................................</w:t>
            </w:r>
            <w:r w:rsidR="00D84FD7" w:rsidRPr="00CC12FB">
              <w:rPr>
                <w:rFonts w:ascii="Times New Roman" w:hAnsi="Times New Roman" w:cs="Times New Roman"/>
                <w:sz w:val="24"/>
                <w:szCs w:val="24"/>
              </w:rPr>
              <w:t>.............................................</w:t>
            </w:r>
          </w:p>
          <w:p w:rsidR="00E15C89" w:rsidRPr="00CC12FB" w:rsidRDefault="00E15C89"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b/>
                <w:sz w:val="24"/>
                <w:szCs w:val="24"/>
              </w:rPr>
              <w:t>2.2.3 Propriedades da rocha reservatório</w:t>
            </w:r>
            <w:r w:rsidR="004277C9">
              <w:rPr>
                <w:rFonts w:ascii="Times New Roman" w:hAnsi="Times New Roman" w:cs="Times New Roman"/>
                <w:b/>
                <w:sz w:val="24"/>
                <w:szCs w:val="24"/>
              </w:rPr>
              <w:t xml:space="preserve"> e </w:t>
            </w:r>
            <w:proofErr w:type="gramStart"/>
            <w:r w:rsidR="004277C9">
              <w:rPr>
                <w:rFonts w:ascii="Times New Roman" w:hAnsi="Times New Roman" w:cs="Times New Roman"/>
                <w:b/>
                <w:sz w:val="24"/>
                <w:szCs w:val="24"/>
              </w:rPr>
              <w:t>fluidos</w:t>
            </w:r>
            <w:r w:rsidR="00D84FD7" w:rsidRPr="00CC12FB">
              <w:rPr>
                <w:rFonts w:ascii="Times New Roman" w:hAnsi="Times New Roman" w:cs="Times New Roman"/>
                <w:sz w:val="24"/>
                <w:szCs w:val="24"/>
              </w:rPr>
              <w:t xml:space="preserve"> </w:t>
            </w:r>
            <w:r w:rsidRPr="00CC12FB">
              <w:rPr>
                <w:rFonts w:ascii="Times New Roman" w:hAnsi="Times New Roman" w:cs="Times New Roman"/>
                <w:sz w:val="24"/>
                <w:szCs w:val="24"/>
              </w:rPr>
              <w:t>...</w:t>
            </w:r>
            <w:proofErr w:type="gramEnd"/>
            <w:r w:rsidR="00544AEA" w:rsidRPr="00CC12FB">
              <w:rPr>
                <w:rFonts w:ascii="Times New Roman" w:hAnsi="Times New Roman" w:cs="Times New Roman"/>
                <w:sz w:val="24"/>
                <w:szCs w:val="24"/>
              </w:rPr>
              <w:t>.........................</w:t>
            </w:r>
            <w:r w:rsidR="00D84FD7" w:rsidRPr="00CC12FB">
              <w:rPr>
                <w:rFonts w:ascii="Times New Roman" w:hAnsi="Times New Roman" w:cs="Times New Roman"/>
                <w:sz w:val="24"/>
                <w:szCs w:val="24"/>
              </w:rPr>
              <w:t>...........</w:t>
            </w:r>
            <w:r w:rsidR="004277C9">
              <w:rPr>
                <w:rFonts w:ascii="Times New Roman" w:hAnsi="Times New Roman" w:cs="Times New Roman"/>
                <w:sz w:val="24"/>
                <w:szCs w:val="24"/>
              </w:rPr>
              <w:t>.................</w:t>
            </w:r>
          </w:p>
          <w:p w:rsidR="00E15C89" w:rsidRPr="00CC12FB" w:rsidRDefault="00D84FD7"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2.2.3.1 Porosidade (ϕ</w:t>
            </w:r>
            <w:proofErr w:type="gramStart"/>
            <w:r w:rsidR="00E15C89" w:rsidRPr="00CC12FB">
              <w:rPr>
                <w:rFonts w:ascii="Times New Roman" w:hAnsi="Times New Roman" w:cs="Times New Roman"/>
                <w:sz w:val="24"/>
                <w:szCs w:val="24"/>
              </w:rPr>
              <w:t>)</w:t>
            </w:r>
            <w:r w:rsidRPr="00CC12FB">
              <w:rPr>
                <w:rFonts w:ascii="Times New Roman" w:hAnsi="Times New Roman" w:cs="Times New Roman"/>
                <w:sz w:val="24"/>
                <w:szCs w:val="24"/>
              </w:rPr>
              <w:t xml:space="preserve"> </w:t>
            </w:r>
            <w:r w:rsidR="00E15C89" w:rsidRPr="00CC12FB">
              <w:rPr>
                <w:rFonts w:ascii="Times New Roman" w:hAnsi="Times New Roman" w:cs="Times New Roman"/>
                <w:sz w:val="24"/>
                <w:szCs w:val="24"/>
              </w:rPr>
              <w:t>...</w:t>
            </w:r>
            <w:proofErr w:type="gramEnd"/>
            <w:r w:rsidR="00544AEA" w:rsidRPr="00CC12FB">
              <w:rPr>
                <w:rFonts w:ascii="Times New Roman" w:hAnsi="Times New Roman" w:cs="Times New Roman"/>
                <w:sz w:val="24"/>
                <w:szCs w:val="24"/>
              </w:rPr>
              <w:t>............................................................................</w:t>
            </w:r>
            <w:r w:rsidRPr="00CC12FB">
              <w:rPr>
                <w:rFonts w:ascii="Times New Roman" w:hAnsi="Times New Roman" w:cs="Times New Roman"/>
                <w:sz w:val="24"/>
                <w:szCs w:val="24"/>
              </w:rPr>
              <w:t>..........................</w:t>
            </w:r>
          </w:p>
          <w:p w:rsidR="00E15C89" w:rsidRPr="00CC12FB" w:rsidRDefault="00E15C89"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i/>
                <w:sz w:val="24"/>
                <w:szCs w:val="24"/>
              </w:rPr>
              <w:t>2.2.3.1.1 Porosidade absoluta (</w:t>
            </w:r>
            <w:proofErr w:type="spellStart"/>
            <w:r w:rsidR="00123053" w:rsidRPr="00CC12FB">
              <w:rPr>
                <w:rFonts w:ascii="Times New Roman" w:hAnsi="Times New Roman" w:cs="Times New Roman"/>
                <w:i/>
                <w:sz w:val="24"/>
                <w:szCs w:val="24"/>
              </w:rPr>
              <w:t>ϕ</w:t>
            </w:r>
            <w:r w:rsidRPr="00CC12FB">
              <w:rPr>
                <w:rFonts w:ascii="Times New Roman" w:hAnsi="Times New Roman" w:cs="Times New Roman"/>
                <w:i/>
                <w:sz w:val="24"/>
                <w:szCs w:val="24"/>
                <w:vertAlign w:val="subscript"/>
              </w:rPr>
              <w:t>abs</w:t>
            </w:r>
            <w:proofErr w:type="spellEnd"/>
            <w:proofErr w:type="gramStart"/>
            <w:r w:rsidRPr="00CC12FB">
              <w:rPr>
                <w:rFonts w:ascii="Times New Roman" w:hAnsi="Times New Roman" w:cs="Times New Roman"/>
                <w:i/>
                <w:sz w:val="24"/>
                <w:szCs w:val="24"/>
              </w:rPr>
              <w:t>)</w:t>
            </w:r>
            <w:r w:rsidR="00D84FD7" w:rsidRPr="00CC12FB">
              <w:rPr>
                <w:rFonts w:ascii="Times New Roman" w:hAnsi="Times New Roman" w:cs="Times New Roman"/>
                <w:sz w:val="24"/>
                <w:szCs w:val="24"/>
              </w:rPr>
              <w:t xml:space="preserve"> ...</w:t>
            </w:r>
            <w:proofErr w:type="gramEnd"/>
            <w:r w:rsidR="00D84FD7" w:rsidRPr="00CC12FB">
              <w:rPr>
                <w:rFonts w:ascii="Times New Roman" w:hAnsi="Times New Roman" w:cs="Times New Roman"/>
                <w:sz w:val="24"/>
                <w:szCs w:val="24"/>
              </w:rPr>
              <w:t>...................................</w:t>
            </w:r>
            <w:r w:rsidR="00544AEA" w:rsidRPr="00CC12FB">
              <w:rPr>
                <w:rFonts w:ascii="Times New Roman" w:hAnsi="Times New Roman" w:cs="Times New Roman"/>
                <w:sz w:val="24"/>
                <w:szCs w:val="24"/>
              </w:rPr>
              <w:t>......................................</w:t>
            </w:r>
            <w:r w:rsidR="00123053" w:rsidRPr="00CC12FB">
              <w:rPr>
                <w:rFonts w:ascii="Times New Roman" w:hAnsi="Times New Roman" w:cs="Times New Roman"/>
                <w:sz w:val="24"/>
                <w:szCs w:val="24"/>
              </w:rPr>
              <w:t>.......</w:t>
            </w:r>
          </w:p>
          <w:p w:rsidR="00E15C89" w:rsidRPr="00CC12FB" w:rsidRDefault="00E15C89"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i/>
                <w:sz w:val="24"/>
                <w:szCs w:val="24"/>
              </w:rPr>
              <w:t>2.2.3.1.2 Porosidade efetiva (</w:t>
            </w:r>
            <w:proofErr w:type="spellStart"/>
            <w:r w:rsidR="00123053" w:rsidRPr="00CC12FB">
              <w:rPr>
                <w:rFonts w:ascii="Times New Roman" w:hAnsi="Times New Roman" w:cs="Times New Roman"/>
                <w:i/>
                <w:sz w:val="24"/>
                <w:szCs w:val="24"/>
              </w:rPr>
              <w:t>ϕ</w:t>
            </w:r>
            <w:r w:rsidRPr="00CC12FB">
              <w:rPr>
                <w:rFonts w:ascii="Times New Roman" w:hAnsi="Times New Roman" w:cs="Times New Roman"/>
                <w:i/>
                <w:sz w:val="24"/>
                <w:szCs w:val="24"/>
                <w:vertAlign w:val="subscript"/>
              </w:rPr>
              <w:t>efetiva</w:t>
            </w:r>
            <w:proofErr w:type="spellEnd"/>
            <w:proofErr w:type="gramStart"/>
            <w:r w:rsidRPr="00CC12FB">
              <w:rPr>
                <w:rFonts w:ascii="Times New Roman" w:hAnsi="Times New Roman" w:cs="Times New Roman"/>
                <w:i/>
                <w:sz w:val="24"/>
                <w:szCs w:val="24"/>
              </w:rPr>
              <w:t>)</w:t>
            </w:r>
            <w:r w:rsidR="00D84FD7" w:rsidRPr="00CC12FB">
              <w:rPr>
                <w:rFonts w:ascii="Times New Roman" w:hAnsi="Times New Roman" w:cs="Times New Roman"/>
                <w:sz w:val="24"/>
                <w:szCs w:val="24"/>
              </w:rPr>
              <w:t xml:space="preserve"> ...</w:t>
            </w:r>
            <w:proofErr w:type="gramEnd"/>
            <w:r w:rsidR="00D84FD7" w:rsidRPr="00CC12FB">
              <w:rPr>
                <w:rFonts w:ascii="Times New Roman" w:hAnsi="Times New Roman" w:cs="Times New Roman"/>
                <w:sz w:val="24"/>
                <w:szCs w:val="24"/>
              </w:rPr>
              <w:t>.................................</w:t>
            </w:r>
            <w:r w:rsidR="00544AEA" w:rsidRPr="00CC12FB">
              <w:rPr>
                <w:rFonts w:ascii="Times New Roman" w:hAnsi="Times New Roman" w:cs="Times New Roman"/>
                <w:sz w:val="24"/>
                <w:szCs w:val="24"/>
              </w:rPr>
              <w:t>......................................</w:t>
            </w:r>
            <w:r w:rsidR="00123053" w:rsidRPr="00CC12FB">
              <w:rPr>
                <w:rFonts w:ascii="Times New Roman" w:hAnsi="Times New Roman" w:cs="Times New Roman"/>
                <w:sz w:val="24"/>
                <w:szCs w:val="24"/>
              </w:rPr>
              <w:t>.........</w:t>
            </w:r>
            <w:r w:rsidR="00544AEA" w:rsidRPr="00CC12FB">
              <w:rPr>
                <w:rFonts w:ascii="Times New Roman" w:hAnsi="Times New Roman" w:cs="Times New Roman"/>
                <w:sz w:val="24"/>
                <w:szCs w:val="24"/>
              </w:rPr>
              <w:t xml:space="preserve"> </w:t>
            </w:r>
          </w:p>
          <w:p w:rsidR="00E15C89" w:rsidRPr="00CC12FB" w:rsidRDefault="00E15C89"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2.2.3.2 </w:t>
            </w:r>
            <w:proofErr w:type="gramStart"/>
            <w:r w:rsidRPr="00CC12FB">
              <w:rPr>
                <w:rFonts w:ascii="Times New Roman" w:hAnsi="Times New Roman" w:cs="Times New Roman"/>
                <w:sz w:val="24"/>
                <w:szCs w:val="24"/>
              </w:rPr>
              <w:t>Saturação</w:t>
            </w:r>
            <w:r w:rsidR="00D84FD7" w:rsidRPr="00CC12FB">
              <w:rPr>
                <w:rFonts w:ascii="Times New Roman" w:hAnsi="Times New Roman" w:cs="Times New Roman"/>
                <w:sz w:val="24"/>
                <w:szCs w:val="24"/>
              </w:rPr>
              <w:t xml:space="preserve"> </w:t>
            </w:r>
            <w:r w:rsidRPr="00CC12FB">
              <w:rPr>
                <w:rFonts w:ascii="Times New Roman" w:hAnsi="Times New Roman" w:cs="Times New Roman"/>
                <w:sz w:val="24"/>
                <w:szCs w:val="24"/>
              </w:rPr>
              <w:t>...</w:t>
            </w:r>
            <w:proofErr w:type="gramEnd"/>
            <w:r w:rsidR="00544AEA" w:rsidRPr="00CC12FB">
              <w:rPr>
                <w:rFonts w:ascii="Times New Roman" w:hAnsi="Times New Roman" w:cs="Times New Roman"/>
                <w:sz w:val="24"/>
                <w:szCs w:val="24"/>
              </w:rPr>
              <w:t>......................................</w:t>
            </w:r>
            <w:r w:rsidR="00D84FD7" w:rsidRPr="00CC12FB">
              <w:rPr>
                <w:rFonts w:ascii="Times New Roman" w:hAnsi="Times New Roman" w:cs="Times New Roman"/>
                <w:sz w:val="24"/>
                <w:szCs w:val="24"/>
              </w:rPr>
              <w:t>..................................</w:t>
            </w:r>
            <w:r w:rsidR="00544AEA" w:rsidRPr="00CC12FB">
              <w:rPr>
                <w:rFonts w:ascii="Times New Roman" w:hAnsi="Times New Roman" w:cs="Times New Roman"/>
                <w:sz w:val="24"/>
                <w:szCs w:val="24"/>
              </w:rPr>
              <w:t>......................................</w:t>
            </w:r>
          </w:p>
          <w:p w:rsidR="00E15C89" w:rsidRPr="00CC12FB" w:rsidRDefault="00E15C89"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2.2.3.3 </w:t>
            </w:r>
            <w:proofErr w:type="gramStart"/>
            <w:r w:rsidRPr="00CC12FB">
              <w:rPr>
                <w:rFonts w:ascii="Times New Roman" w:hAnsi="Times New Roman" w:cs="Times New Roman"/>
                <w:sz w:val="24"/>
                <w:szCs w:val="24"/>
              </w:rPr>
              <w:t>Molhabilidade</w:t>
            </w:r>
            <w:r w:rsidR="00D84FD7" w:rsidRPr="00CC12FB">
              <w:rPr>
                <w:rFonts w:ascii="Times New Roman" w:hAnsi="Times New Roman" w:cs="Times New Roman"/>
                <w:sz w:val="24"/>
                <w:szCs w:val="24"/>
              </w:rPr>
              <w:t xml:space="preserve"> </w:t>
            </w:r>
            <w:r w:rsidRPr="00CC12FB">
              <w:rPr>
                <w:rFonts w:ascii="Times New Roman" w:hAnsi="Times New Roman" w:cs="Times New Roman"/>
                <w:sz w:val="24"/>
                <w:szCs w:val="24"/>
              </w:rPr>
              <w:t>...</w:t>
            </w:r>
            <w:proofErr w:type="gramEnd"/>
            <w:r w:rsidR="00544AEA" w:rsidRPr="00CC12FB">
              <w:rPr>
                <w:rFonts w:ascii="Times New Roman" w:hAnsi="Times New Roman" w:cs="Times New Roman"/>
                <w:sz w:val="24"/>
                <w:szCs w:val="24"/>
              </w:rPr>
              <w:t>......................................</w:t>
            </w:r>
            <w:r w:rsidR="00D84FD7" w:rsidRPr="00CC12FB">
              <w:rPr>
                <w:rFonts w:ascii="Times New Roman" w:hAnsi="Times New Roman" w:cs="Times New Roman"/>
                <w:sz w:val="24"/>
                <w:szCs w:val="24"/>
              </w:rPr>
              <w:t>..........................</w:t>
            </w:r>
            <w:r w:rsidR="00544AEA" w:rsidRPr="00CC12FB">
              <w:rPr>
                <w:rFonts w:ascii="Times New Roman" w:hAnsi="Times New Roman" w:cs="Times New Roman"/>
                <w:sz w:val="24"/>
                <w:szCs w:val="24"/>
              </w:rPr>
              <w:t>......................................</w:t>
            </w:r>
          </w:p>
          <w:p w:rsidR="00E15C89" w:rsidRPr="00CC12FB" w:rsidRDefault="00E15C89"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2.2.3.4 Tensão superficial e tensão </w:t>
            </w:r>
            <w:proofErr w:type="gramStart"/>
            <w:r w:rsidRPr="00CC12FB">
              <w:rPr>
                <w:rFonts w:ascii="Times New Roman" w:hAnsi="Times New Roman" w:cs="Times New Roman"/>
                <w:sz w:val="24"/>
                <w:szCs w:val="24"/>
              </w:rPr>
              <w:t>interfacial</w:t>
            </w:r>
            <w:r w:rsidR="00D84FD7" w:rsidRPr="00CC12FB">
              <w:rPr>
                <w:rFonts w:ascii="Times New Roman" w:hAnsi="Times New Roman" w:cs="Times New Roman"/>
                <w:sz w:val="24"/>
                <w:szCs w:val="24"/>
              </w:rPr>
              <w:t xml:space="preserve"> </w:t>
            </w:r>
            <w:r w:rsidRPr="00CC12FB">
              <w:rPr>
                <w:rFonts w:ascii="Times New Roman" w:hAnsi="Times New Roman" w:cs="Times New Roman"/>
                <w:sz w:val="24"/>
                <w:szCs w:val="24"/>
              </w:rPr>
              <w:t>...</w:t>
            </w:r>
            <w:proofErr w:type="gramEnd"/>
            <w:r w:rsidR="00544AEA" w:rsidRPr="00CC12FB">
              <w:rPr>
                <w:rFonts w:ascii="Times New Roman" w:hAnsi="Times New Roman" w:cs="Times New Roman"/>
                <w:sz w:val="24"/>
                <w:szCs w:val="24"/>
              </w:rPr>
              <w:t>.........................</w:t>
            </w:r>
            <w:r w:rsidR="00D84FD7" w:rsidRPr="00CC12FB">
              <w:rPr>
                <w:rFonts w:ascii="Times New Roman" w:hAnsi="Times New Roman" w:cs="Times New Roman"/>
                <w:sz w:val="24"/>
                <w:szCs w:val="24"/>
              </w:rPr>
              <w:t>..</w:t>
            </w:r>
            <w:r w:rsidR="00544AEA" w:rsidRPr="00CC12FB">
              <w:rPr>
                <w:rFonts w:ascii="Times New Roman" w:hAnsi="Times New Roman" w:cs="Times New Roman"/>
                <w:sz w:val="24"/>
                <w:szCs w:val="24"/>
              </w:rPr>
              <w:t>......................................</w:t>
            </w:r>
          </w:p>
          <w:p w:rsidR="00E15C89" w:rsidRPr="00CC12FB" w:rsidRDefault="00E15C89"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2.2.3.5 Pressão capilar (</w:t>
            </w:r>
            <w:proofErr w:type="spellStart"/>
            <w:proofErr w:type="gramStart"/>
            <w:r w:rsidRPr="00CC12FB">
              <w:rPr>
                <w:rFonts w:ascii="Times New Roman" w:hAnsi="Times New Roman" w:cs="Times New Roman"/>
                <w:sz w:val="24"/>
                <w:szCs w:val="24"/>
              </w:rPr>
              <w:t>p</w:t>
            </w:r>
            <w:r w:rsidRPr="00CC12FB">
              <w:rPr>
                <w:rFonts w:ascii="Times New Roman" w:hAnsi="Times New Roman" w:cs="Times New Roman"/>
                <w:sz w:val="24"/>
                <w:szCs w:val="24"/>
                <w:vertAlign w:val="subscript"/>
              </w:rPr>
              <w:t>c</w:t>
            </w:r>
            <w:proofErr w:type="spellEnd"/>
            <w:proofErr w:type="gramEnd"/>
            <w:r w:rsidRPr="00CC12FB">
              <w:rPr>
                <w:rFonts w:ascii="Times New Roman" w:hAnsi="Times New Roman" w:cs="Times New Roman"/>
                <w:sz w:val="24"/>
                <w:szCs w:val="24"/>
              </w:rPr>
              <w:t>)</w:t>
            </w:r>
            <w:r w:rsidR="00123053" w:rsidRPr="00CC12FB">
              <w:rPr>
                <w:rFonts w:ascii="Times New Roman" w:hAnsi="Times New Roman" w:cs="Times New Roman"/>
                <w:sz w:val="24"/>
                <w:szCs w:val="24"/>
              </w:rPr>
              <w:t xml:space="preserve"> </w:t>
            </w:r>
            <w:r w:rsidRPr="00CC12FB">
              <w:rPr>
                <w:rFonts w:ascii="Times New Roman" w:hAnsi="Times New Roman" w:cs="Times New Roman"/>
                <w:sz w:val="24"/>
                <w:szCs w:val="24"/>
              </w:rPr>
              <w:t>...</w:t>
            </w:r>
            <w:r w:rsidR="00123053" w:rsidRPr="00CC12FB">
              <w:rPr>
                <w:rFonts w:ascii="Times New Roman" w:hAnsi="Times New Roman" w:cs="Times New Roman"/>
                <w:sz w:val="24"/>
                <w:szCs w:val="24"/>
              </w:rPr>
              <w:t>...............................................................................................</w:t>
            </w:r>
          </w:p>
          <w:p w:rsidR="00E15C89" w:rsidRPr="00CC12FB" w:rsidRDefault="00E15C89"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2.2.3.6 Permeabilidade (</w:t>
            </w:r>
            <w:r w:rsidR="00123053" w:rsidRPr="00CC12FB">
              <w:rPr>
                <w:rFonts w:ascii="Times New Roman" w:hAnsi="Times New Roman" w:cs="Times New Roman"/>
                <w:sz w:val="24"/>
                <w:szCs w:val="24"/>
              </w:rPr>
              <w:t>κ</w:t>
            </w:r>
            <w:proofErr w:type="gramStart"/>
            <w:r w:rsidRPr="00CC12FB">
              <w:rPr>
                <w:rFonts w:ascii="Times New Roman" w:hAnsi="Times New Roman" w:cs="Times New Roman"/>
                <w:sz w:val="24"/>
                <w:szCs w:val="24"/>
              </w:rPr>
              <w:t>)</w:t>
            </w:r>
            <w:r w:rsidR="00123053" w:rsidRPr="00CC12FB">
              <w:rPr>
                <w:rFonts w:ascii="Times New Roman" w:hAnsi="Times New Roman" w:cs="Times New Roman"/>
                <w:sz w:val="24"/>
                <w:szCs w:val="24"/>
              </w:rPr>
              <w:t xml:space="preserve"> </w:t>
            </w:r>
            <w:r w:rsidRPr="00CC12FB">
              <w:rPr>
                <w:rFonts w:ascii="Times New Roman" w:hAnsi="Times New Roman" w:cs="Times New Roman"/>
                <w:sz w:val="24"/>
                <w:szCs w:val="24"/>
              </w:rPr>
              <w:t>...</w:t>
            </w:r>
            <w:proofErr w:type="gramEnd"/>
            <w:r w:rsidR="00123053" w:rsidRPr="00CC12FB">
              <w:rPr>
                <w:rFonts w:ascii="Times New Roman" w:hAnsi="Times New Roman" w:cs="Times New Roman"/>
                <w:sz w:val="24"/>
                <w:szCs w:val="24"/>
              </w:rPr>
              <w:t>...............................................................................................</w:t>
            </w:r>
          </w:p>
          <w:p w:rsidR="00E15C89" w:rsidRPr="00CC12FB" w:rsidRDefault="00E15C89"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2.2.3.7 </w:t>
            </w:r>
            <w:proofErr w:type="gramStart"/>
            <w:r w:rsidRPr="00CC12FB">
              <w:rPr>
                <w:rFonts w:ascii="Times New Roman" w:hAnsi="Times New Roman" w:cs="Times New Roman"/>
                <w:sz w:val="24"/>
                <w:szCs w:val="24"/>
              </w:rPr>
              <w:t>Compressibilidade</w:t>
            </w:r>
            <w:r w:rsidR="00123053" w:rsidRPr="00CC12FB">
              <w:rPr>
                <w:rFonts w:ascii="Times New Roman" w:hAnsi="Times New Roman" w:cs="Times New Roman"/>
                <w:sz w:val="24"/>
                <w:szCs w:val="24"/>
              </w:rPr>
              <w:t xml:space="preserve"> </w:t>
            </w:r>
            <w:r w:rsidRPr="00CC12FB">
              <w:rPr>
                <w:rFonts w:ascii="Times New Roman" w:hAnsi="Times New Roman" w:cs="Times New Roman"/>
                <w:sz w:val="24"/>
                <w:szCs w:val="24"/>
              </w:rPr>
              <w:t>...</w:t>
            </w:r>
            <w:proofErr w:type="gramEnd"/>
            <w:r w:rsidR="00123053" w:rsidRPr="00CC12FB">
              <w:rPr>
                <w:rFonts w:ascii="Times New Roman" w:hAnsi="Times New Roman" w:cs="Times New Roman"/>
                <w:sz w:val="24"/>
                <w:szCs w:val="24"/>
              </w:rPr>
              <w:t>................................................................................................</w:t>
            </w:r>
          </w:p>
          <w:p w:rsidR="00E15C89" w:rsidRPr="00CC12FB" w:rsidRDefault="00123053"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2.3 </w:t>
            </w:r>
            <w:proofErr w:type="gramStart"/>
            <w:r w:rsidRPr="00CC12FB">
              <w:rPr>
                <w:rFonts w:ascii="Times New Roman" w:hAnsi="Times New Roman" w:cs="Times New Roman"/>
                <w:sz w:val="24"/>
                <w:szCs w:val="24"/>
              </w:rPr>
              <w:t>ENTROPIA ...</w:t>
            </w:r>
            <w:proofErr w:type="gramEnd"/>
            <w:r w:rsidRPr="00CC12FB">
              <w:rPr>
                <w:rFonts w:ascii="Times New Roman" w:hAnsi="Times New Roman" w:cs="Times New Roman"/>
                <w:sz w:val="24"/>
                <w:szCs w:val="24"/>
              </w:rPr>
              <w:t>................................................................................................................</w:t>
            </w:r>
          </w:p>
          <w:p w:rsidR="00E15C89" w:rsidRPr="00CC12FB" w:rsidRDefault="00123053"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lastRenderedPageBreak/>
              <w:t xml:space="preserve">2.4 MECÂNICA QUÂNTICA ESTATÍSTICA E O CÁLCULO DA </w:t>
            </w:r>
            <w:proofErr w:type="gramStart"/>
            <w:r w:rsidRPr="00CC12FB">
              <w:rPr>
                <w:rFonts w:ascii="Times New Roman" w:hAnsi="Times New Roman" w:cs="Times New Roman"/>
                <w:sz w:val="24"/>
                <w:szCs w:val="24"/>
              </w:rPr>
              <w:t>ENTROPIA ...</w:t>
            </w:r>
            <w:proofErr w:type="gramEnd"/>
            <w:r w:rsidRPr="00CC12FB">
              <w:rPr>
                <w:rFonts w:ascii="Times New Roman" w:hAnsi="Times New Roman" w:cs="Times New Roman"/>
                <w:sz w:val="24"/>
                <w:szCs w:val="24"/>
              </w:rPr>
              <w:t>.......</w:t>
            </w:r>
          </w:p>
          <w:p w:rsidR="00E15C89" w:rsidRPr="00CC12FB" w:rsidRDefault="00123053"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2.5 O PRINCÍPIO DA MÁXIMA </w:t>
            </w:r>
            <w:proofErr w:type="gramStart"/>
            <w:r w:rsidRPr="00CC12FB">
              <w:rPr>
                <w:rFonts w:ascii="Times New Roman" w:hAnsi="Times New Roman" w:cs="Times New Roman"/>
                <w:sz w:val="24"/>
                <w:szCs w:val="24"/>
              </w:rPr>
              <w:t>ENTROPIA ...</w:t>
            </w:r>
            <w:proofErr w:type="gramEnd"/>
            <w:r w:rsidRPr="00CC12FB">
              <w:rPr>
                <w:rFonts w:ascii="Times New Roman" w:hAnsi="Times New Roman" w:cs="Times New Roman"/>
                <w:sz w:val="24"/>
                <w:szCs w:val="24"/>
              </w:rPr>
              <w:t>...............................................................</w:t>
            </w:r>
          </w:p>
          <w:p w:rsidR="00E15C89" w:rsidRPr="00CC12FB" w:rsidRDefault="00E15C89" w:rsidP="00D94BE9">
            <w:pPr>
              <w:spacing w:after="120" w:line="360" w:lineRule="auto"/>
              <w:jc w:val="both"/>
              <w:rPr>
                <w:rFonts w:ascii="Times New Roman" w:hAnsi="Times New Roman" w:cs="Times New Roman"/>
                <w:sz w:val="24"/>
                <w:szCs w:val="24"/>
              </w:rPr>
            </w:pPr>
          </w:p>
          <w:p w:rsidR="00E15C89" w:rsidRPr="00CC12FB" w:rsidRDefault="0037091B" w:rsidP="00D94BE9">
            <w:pPr>
              <w:spacing w:after="120" w:line="360" w:lineRule="auto"/>
              <w:jc w:val="both"/>
              <w:rPr>
                <w:rFonts w:ascii="Times New Roman" w:hAnsi="Times New Roman" w:cs="Times New Roman"/>
                <w:sz w:val="24"/>
                <w:szCs w:val="24"/>
              </w:rPr>
            </w:pPr>
            <w:proofErr w:type="gramStart"/>
            <w:r w:rsidRPr="00CC12FB">
              <w:rPr>
                <w:rFonts w:ascii="Times New Roman" w:hAnsi="Times New Roman" w:cs="Times New Roman"/>
                <w:b/>
                <w:sz w:val="24"/>
                <w:szCs w:val="24"/>
              </w:rPr>
              <w:t>3</w:t>
            </w:r>
            <w:proofErr w:type="gramEnd"/>
            <w:r w:rsidR="00E15C89" w:rsidRPr="00CC12FB">
              <w:rPr>
                <w:rFonts w:ascii="Times New Roman" w:hAnsi="Times New Roman" w:cs="Times New Roman"/>
                <w:b/>
                <w:sz w:val="24"/>
                <w:szCs w:val="24"/>
              </w:rPr>
              <w:t xml:space="preserve"> DISCUSSÃO DE PROBLEMAS</w:t>
            </w:r>
            <w:r w:rsidR="00123053" w:rsidRPr="00CC12FB">
              <w:rPr>
                <w:rFonts w:ascii="Times New Roman" w:hAnsi="Times New Roman" w:cs="Times New Roman"/>
                <w:sz w:val="24"/>
                <w:szCs w:val="24"/>
              </w:rPr>
              <w:t xml:space="preserve"> </w:t>
            </w:r>
            <w:r w:rsidR="00E15C89" w:rsidRPr="00CC12FB">
              <w:rPr>
                <w:rFonts w:ascii="Times New Roman" w:hAnsi="Times New Roman" w:cs="Times New Roman"/>
                <w:sz w:val="24"/>
                <w:szCs w:val="24"/>
              </w:rPr>
              <w:t>...</w:t>
            </w:r>
            <w:r w:rsidRPr="00CC12FB">
              <w:rPr>
                <w:rFonts w:ascii="Times New Roman" w:hAnsi="Times New Roman" w:cs="Times New Roman"/>
                <w:sz w:val="24"/>
                <w:szCs w:val="24"/>
              </w:rPr>
              <w:t>...</w:t>
            </w:r>
            <w:r w:rsidR="00123053" w:rsidRPr="00CC12FB">
              <w:rPr>
                <w:rFonts w:ascii="Times New Roman" w:hAnsi="Times New Roman" w:cs="Times New Roman"/>
                <w:sz w:val="24"/>
                <w:szCs w:val="24"/>
              </w:rPr>
              <w:t>.............</w:t>
            </w:r>
            <w:r w:rsidRPr="00CC12FB">
              <w:rPr>
                <w:rFonts w:ascii="Times New Roman" w:hAnsi="Times New Roman" w:cs="Times New Roman"/>
                <w:sz w:val="24"/>
                <w:szCs w:val="24"/>
              </w:rPr>
              <w:t>..</w:t>
            </w:r>
            <w:r w:rsidR="00123053" w:rsidRPr="00CC12FB">
              <w:rPr>
                <w:rFonts w:ascii="Times New Roman" w:hAnsi="Times New Roman" w:cs="Times New Roman"/>
                <w:sz w:val="24"/>
                <w:szCs w:val="24"/>
              </w:rPr>
              <w:t>.............................................................</w:t>
            </w:r>
          </w:p>
          <w:p w:rsidR="00E15C89" w:rsidRPr="00CC12FB" w:rsidRDefault="0037091B"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3.1 ENTROPIA DA INFORMAÇÃO DE ESTRUTURAS </w:t>
            </w:r>
            <w:proofErr w:type="gramStart"/>
            <w:r w:rsidRPr="00CC12FB">
              <w:rPr>
                <w:rFonts w:ascii="Times New Roman" w:hAnsi="Times New Roman" w:cs="Times New Roman"/>
                <w:sz w:val="24"/>
                <w:szCs w:val="24"/>
              </w:rPr>
              <w:t>COMPLEXAS ...</w:t>
            </w:r>
            <w:proofErr w:type="gramEnd"/>
            <w:r w:rsidRPr="00CC12FB">
              <w:rPr>
                <w:rFonts w:ascii="Times New Roman" w:hAnsi="Times New Roman" w:cs="Times New Roman"/>
                <w:sz w:val="24"/>
                <w:szCs w:val="24"/>
              </w:rPr>
              <w:t>...................</w:t>
            </w:r>
          </w:p>
          <w:p w:rsidR="00E15C89" w:rsidRPr="00CC12FB" w:rsidRDefault="0037091B"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3.2 MODELO ENTRÓPICO PARA AS PROPRIEDADES ÓPTICAS DE MEIOS HETEROGÊNEOS .............................................................................................................</w:t>
            </w:r>
          </w:p>
          <w:p w:rsidR="00E15C89" w:rsidRPr="00CC12FB" w:rsidRDefault="00E15C89" w:rsidP="00D94BE9">
            <w:pPr>
              <w:spacing w:after="120" w:line="360" w:lineRule="auto"/>
              <w:jc w:val="both"/>
              <w:rPr>
                <w:rFonts w:ascii="Times New Roman" w:hAnsi="Times New Roman" w:cs="Times New Roman"/>
                <w:sz w:val="24"/>
                <w:szCs w:val="24"/>
              </w:rPr>
            </w:pPr>
          </w:p>
          <w:p w:rsidR="00E15C89" w:rsidRPr="00CC12FB" w:rsidRDefault="0037091B" w:rsidP="00D94BE9">
            <w:pPr>
              <w:spacing w:after="120" w:line="360" w:lineRule="auto"/>
              <w:jc w:val="both"/>
              <w:rPr>
                <w:rFonts w:ascii="Times New Roman" w:hAnsi="Times New Roman" w:cs="Times New Roman"/>
                <w:sz w:val="24"/>
                <w:szCs w:val="24"/>
              </w:rPr>
            </w:pPr>
            <w:proofErr w:type="gramStart"/>
            <w:r w:rsidRPr="00CC12FB">
              <w:rPr>
                <w:rFonts w:ascii="Times New Roman" w:hAnsi="Times New Roman" w:cs="Times New Roman"/>
                <w:b/>
                <w:sz w:val="24"/>
                <w:szCs w:val="24"/>
              </w:rPr>
              <w:t>4</w:t>
            </w:r>
            <w:proofErr w:type="gramEnd"/>
            <w:r w:rsidRPr="00CC12FB">
              <w:rPr>
                <w:rFonts w:ascii="Times New Roman" w:hAnsi="Times New Roman" w:cs="Times New Roman"/>
                <w:b/>
                <w:sz w:val="24"/>
                <w:szCs w:val="24"/>
              </w:rPr>
              <w:t xml:space="preserve"> PROJETO EXPERIMENTAL </w:t>
            </w:r>
            <w:r w:rsidRPr="00CC12FB">
              <w:rPr>
                <w:rFonts w:ascii="Times New Roman" w:hAnsi="Times New Roman" w:cs="Times New Roman"/>
                <w:sz w:val="24"/>
                <w:szCs w:val="24"/>
              </w:rPr>
              <w:t>.....................................................................................</w:t>
            </w:r>
          </w:p>
          <w:p w:rsidR="00E15C89" w:rsidRPr="00CC12FB" w:rsidRDefault="0037091B"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4.1 RECONHECIMENTO E ESTABELECIMENTO DO </w:t>
            </w:r>
            <w:proofErr w:type="gramStart"/>
            <w:r w:rsidRPr="00CC12FB">
              <w:rPr>
                <w:rFonts w:ascii="Times New Roman" w:hAnsi="Times New Roman" w:cs="Times New Roman"/>
                <w:sz w:val="24"/>
                <w:szCs w:val="24"/>
              </w:rPr>
              <w:t>PROBLEMA ...</w:t>
            </w:r>
            <w:proofErr w:type="gramEnd"/>
            <w:r w:rsidRPr="00CC12FB">
              <w:rPr>
                <w:rFonts w:ascii="Times New Roman" w:hAnsi="Times New Roman" w:cs="Times New Roman"/>
                <w:sz w:val="24"/>
                <w:szCs w:val="24"/>
              </w:rPr>
              <w:t>......................</w:t>
            </w:r>
          </w:p>
          <w:p w:rsidR="00E15C89" w:rsidRPr="00CC12FB" w:rsidRDefault="0037091B"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4.2 SELEÇÃO DA VARIÁVEL </w:t>
            </w:r>
            <w:proofErr w:type="gramStart"/>
            <w:r w:rsidRPr="00CC12FB">
              <w:rPr>
                <w:rFonts w:ascii="Times New Roman" w:hAnsi="Times New Roman" w:cs="Times New Roman"/>
                <w:sz w:val="24"/>
                <w:szCs w:val="24"/>
              </w:rPr>
              <w:t>RESPOSTA ...</w:t>
            </w:r>
            <w:proofErr w:type="gramEnd"/>
            <w:r w:rsidRPr="00CC12FB">
              <w:rPr>
                <w:rFonts w:ascii="Times New Roman" w:hAnsi="Times New Roman" w:cs="Times New Roman"/>
                <w:sz w:val="24"/>
                <w:szCs w:val="24"/>
              </w:rPr>
              <w:t>.................................................................</w:t>
            </w:r>
          </w:p>
          <w:p w:rsidR="00E15C89" w:rsidRPr="00CC12FB" w:rsidRDefault="0037091B"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4.3 ESCOLHA DOS FATORES, NÍVEIS E </w:t>
            </w:r>
            <w:proofErr w:type="gramStart"/>
            <w:r w:rsidRPr="00CC12FB">
              <w:rPr>
                <w:rFonts w:ascii="Times New Roman" w:hAnsi="Times New Roman" w:cs="Times New Roman"/>
                <w:sz w:val="24"/>
                <w:szCs w:val="24"/>
              </w:rPr>
              <w:t>FAIXAS ...</w:t>
            </w:r>
            <w:proofErr w:type="gramEnd"/>
            <w:r w:rsidRPr="00CC12FB">
              <w:rPr>
                <w:rFonts w:ascii="Times New Roman" w:hAnsi="Times New Roman" w:cs="Times New Roman"/>
                <w:sz w:val="24"/>
                <w:szCs w:val="24"/>
              </w:rPr>
              <w:t>....................................................</w:t>
            </w:r>
          </w:p>
          <w:p w:rsidR="00E15C89" w:rsidRPr="00CC12FB" w:rsidRDefault="0037091B"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4.4 ESCOLHA DO MODELO </w:t>
            </w:r>
            <w:proofErr w:type="gramStart"/>
            <w:r w:rsidRPr="00CC12FB">
              <w:rPr>
                <w:rFonts w:ascii="Times New Roman" w:hAnsi="Times New Roman" w:cs="Times New Roman"/>
                <w:sz w:val="24"/>
                <w:szCs w:val="24"/>
              </w:rPr>
              <w:t>EXPERIMENTAL ...</w:t>
            </w:r>
            <w:proofErr w:type="gramEnd"/>
            <w:r w:rsidRPr="00CC12FB">
              <w:rPr>
                <w:rFonts w:ascii="Times New Roman" w:hAnsi="Times New Roman" w:cs="Times New Roman"/>
                <w:sz w:val="24"/>
                <w:szCs w:val="24"/>
              </w:rPr>
              <w:t>.........................................................</w:t>
            </w:r>
          </w:p>
          <w:p w:rsidR="00E15C89" w:rsidRPr="00CC12FB" w:rsidRDefault="00E15C89" w:rsidP="00D94BE9">
            <w:pPr>
              <w:spacing w:after="120" w:line="360" w:lineRule="auto"/>
              <w:jc w:val="both"/>
              <w:rPr>
                <w:rFonts w:ascii="Times New Roman" w:hAnsi="Times New Roman" w:cs="Times New Roman"/>
                <w:sz w:val="24"/>
                <w:szCs w:val="24"/>
              </w:rPr>
            </w:pPr>
          </w:p>
          <w:p w:rsidR="00E15C89" w:rsidRPr="00CC12FB" w:rsidRDefault="0037091B" w:rsidP="00D94BE9">
            <w:pPr>
              <w:spacing w:after="120" w:line="360" w:lineRule="auto"/>
              <w:jc w:val="both"/>
              <w:rPr>
                <w:rFonts w:ascii="Times New Roman" w:hAnsi="Times New Roman" w:cs="Times New Roman"/>
                <w:sz w:val="24"/>
                <w:szCs w:val="24"/>
              </w:rPr>
            </w:pPr>
            <w:proofErr w:type="gramStart"/>
            <w:r w:rsidRPr="00CC12FB">
              <w:rPr>
                <w:rFonts w:ascii="Times New Roman" w:hAnsi="Times New Roman" w:cs="Times New Roman"/>
                <w:b/>
                <w:sz w:val="24"/>
                <w:szCs w:val="24"/>
              </w:rPr>
              <w:t>5</w:t>
            </w:r>
            <w:proofErr w:type="gramEnd"/>
            <w:r w:rsidRPr="00CC12FB">
              <w:rPr>
                <w:rFonts w:ascii="Times New Roman" w:hAnsi="Times New Roman" w:cs="Times New Roman"/>
                <w:b/>
                <w:sz w:val="24"/>
                <w:szCs w:val="24"/>
              </w:rPr>
              <w:t xml:space="preserve"> MATERIAIS E MÉTODOS </w:t>
            </w:r>
            <w:r w:rsidRPr="00CC12FB">
              <w:rPr>
                <w:rFonts w:ascii="Times New Roman" w:hAnsi="Times New Roman" w:cs="Times New Roman"/>
                <w:sz w:val="24"/>
                <w:szCs w:val="24"/>
              </w:rPr>
              <w:t>..........................................................................................</w:t>
            </w:r>
          </w:p>
          <w:p w:rsidR="00E15C89" w:rsidRPr="00CC12FB" w:rsidRDefault="0037091B"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5.1 APARATO </w:t>
            </w:r>
            <w:proofErr w:type="gramStart"/>
            <w:r w:rsidRPr="00CC12FB">
              <w:rPr>
                <w:rFonts w:ascii="Times New Roman" w:hAnsi="Times New Roman" w:cs="Times New Roman"/>
                <w:sz w:val="24"/>
                <w:szCs w:val="24"/>
              </w:rPr>
              <w:t>EXPERIMENTAL ...</w:t>
            </w:r>
            <w:proofErr w:type="gramEnd"/>
            <w:r w:rsidRPr="00CC12FB">
              <w:rPr>
                <w:rFonts w:ascii="Times New Roman" w:hAnsi="Times New Roman" w:cs="Times New Roman"/>
                <w:sz w:val="24"/>
                <w:szCs w:val="24"/>
              </w:rPr>
              <w:t>.................................................................................</w:t>
            </w:r>
          </w:p>
          <w:p w:rsidR="00E15C89" w:rsidRPr="00CC12FB" w:rsidRDefault="00E15C89"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b/>
                <w:sz w:val="24"/>
                <w:szCs w:val="24"/>
              </w:rPr>
              <w:t xml:space="preserve">5.1.1 Meio </w:t>
            </w:r>
            <w:proofErr w:type="gramStart"/>
            <w:r w:rsidRPr="00CC12FB">
              <w:rPr>
                <w:rFonts w:ascii="Times New Roman" w:hAnsi="Times New Roman" w:cs="Times New Roman"/>
                <w:b/>
                <w:sz w:val="24"/>
                <w:szCs w:val="24"/>
              </w:rPr>
              <w:t>poroso</w:t>
            </w:r>
            <w:r w:rsidR="0037091B" w:rsidRPr="00CC12FB">
              <w:rPr>
                <w:rFonts w:ascii="Times New Roman" w:hAnsi="Times New Roman" w:cs="Times New Roman"/>
                <w:b/>
                <w:sz w:val="24"/>
                <w:szCs w:val="24"/>
              </w:rPr>
              <w:t xml:space="preserve"> </w:t>
            </w:r>
            <w:r w:rsidRPr="00CC12FB">
              <w:rPr>
                <w:rFonts w:ascii="Times New Roman" w:hAnsi="Times New Roman" w:cs="Times New Roman"/>
                <w:sz w:val="24"/>
                <w:szCs w:val="24"/>
              </w:rPr>
              <w:t>...</w:t>
            </w:r>
            <w:proofErr w:type="gramEnd"/>
            <w:r w:rsidR="0037091B" w:rsidRPr="00CC12FB">
              <w:rPr>
                <w:rFonts w:ascii="Times New Roman" w:hAnsi="Times New Roman" w:cs="Times New Roman"/>
                <w:sz w:val="24"/>
                <w:szCs w:val="24"/>
              </w:rPr>
              <w:t>............................................................................................................</w:t>
            </w:r>
          </w:p>
          <w:p w:rsidR="00E15C89" w:rsidRPr="00CC12FB" w:rsidRDefault="00E15C89"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b/>
                <w:sz w:val="24"/>
                <w:szCs w:val="24"/>
              </w:rPr>
              <w:t xml:space="preserve">5.1.2 </w:t>
            </w:r>
            <w:proofErr w:type="gramStart"/>
            <w:r w:rsidRPr="00CC12FB">
              <w:rPr>
                <w:rFonts w:ascii="Times New Roman" w:hAnsi="Times New Roman" w:cs="Times New Roman"/>
                <w:b/>
                <w:sz w:val="24"/>
                <w:szCs w:val="24"/>
              </w:rPr>
              <w:t>Fluidos</w:t>
            </w:r>
            <w:r w:rsidR="0037091B" w:rsidRPr="00CC12FB">
              <w:rPr>
                <w:rFonts w:ascii="Times New Roman" w:hAnsi="Times New Roman" w:cs="Times New Roman"/>
                <w:b/>
                <w:sz w:val="24"/>
                <w:szCs w:val="24"/>
              </w:rPr>
              <w:t xml:space="preserve"> </w:t>
            </w:r>
            <w:r w:rsidRPr="00CC12FB">
              <w:rPr>
                <w:rFonts w:ascii="Times New Roman" w:hAnsi="Times New Roman" w:cs="Times New Roman"/>
                <w:sz w:val="24"/>
                <w:szCs w:val="24"/>
              </w:rPr>
              <w:t>..</w:t>
            </w:r>
            <w:r w:rsidR="0037091B" w:rsidRPr="00CC12FB">
              <w:rPr>
                <w:rFonts w:ascii="Times New Roman" w:hAnsi="Times New Roman" w:cs="Times New Roman"/>
                <w:sz w:val="24"/>
                <w:szCs w:val="24"/>
              </w:rPr>
              <w:t>.</w:t>
            </w:r>
            <w:proofErr w:type="gramEnd"/>
            <w:r w:rsidR="0037091B" w:rsidRPr="00CC12FB">
              <w:rPr>
                <w:rFonts w:ascii="Times New Roman" w:hAnsi="Times New Roman" w:cs="Times New Roman"/>
                <w:sz w:val="24"/>
                <w:szCs w:val="24"/>
              </w:rPr>
              <w:t>...................................................................................................................</w:t>
            </w:r>
            <w:r w:rsidRPr="00CC12FB">
              <w:rPr>
                <w:rFonts w:ascii="Times New Roman" w:hAnsi="Times New Roman" w:cs="Times New Roman"/>
                <w:sz w:val="24"/>
                <w:szCs w:val="24"/>
              </w:rPr>
              <w:t>.</w:t>
            </w:r>
          </w:p>
          <w:p w:rsidR="00E15C89" w:rsidRPr="00CC12FB" w:rsidRDefault="00E15C89"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5.1.2.1 </w:t>
            </w:r>
            <w:proofErr w:type="gramStart"/>
            <w:r w:rsidRPr="00CC12FB">
              <w:rPr>
                <w:rFonts w:ascii="Times New Roman" w:hAnsi="Times New Roman" w:cs="Times New Roman"/>
                <w:sz w:val="24"/>
                <w:szCs w:val="24"/>
              </w:rPr>
              <w:t>Glicerina</w:t>
            </w:r>
            <w:r w:rsidR="0037091B" w:rsidRPr="00CC12FB">
              <w:rPr>
                <w:rFonts w:ascii="Times New Roman" w:hAnsi="Times New Roman" w:cs="Times New Roman"/>
                <w:sz w:val="24"/>
                <w:szCs w:val="24"/>
              </w:rPr>
              <w:t xml:space="preserve"> </w:t>
            </w:r>
            <w:r w:rsidRPr="00CC12FB">
              <w:rPr>
                <w:rFonts w:ascii="Times New Roman" w:hAnsi="Times New Roman" w:cs="Times New Roman"/>
                <w:sz w:val="24"/>
                <w:szCs w:val="24"/>
              </w:rPr>
              <w:t>...</w:t>
            </w:r>
            <w:proofErr w:type="gramEnd"/>
            <w:r w:rsidR="0037091B" w:rsidRPr="00CC12FB">
              <w:rPr>
                <w:rFonts w:ascii="Times New Roman" w:hAnsi="Times New Roman" w:cs="Times New Roman"/>
                <w:sz w:val="24"/>
                <w:szCs w:val="24"/>
              </w:rPr>
              <w:t>...............................................................................................................</w:t>
            </w:r>
          </w:p>
          <w:p w:rsidR="00E15C89" w:rsidRPr="00CC12FB" w:rsidRDefault="00E15C89"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5.1.2.2 </w:t>
            </w:r>
            <w:r w:rsidR="0037091B" w:rsidRPr="00CC12FB">
              <w:rPr>
                <w:rFonts w:ascii="Times New Roman" w:hAnsi="Times New Roman" w:cs="Times New Roman"/>
                <w:sz w:val="24"/>
                <w:szCs w:val="24"/>
              </w:rPr>
              <w:t xml:space="preserve">Mistura água e </w:t>
            </w:r>
            <w:proofErr w:type="spellStart"/>
            <w:r w:rsidR="0037091B" w:rsidRPr="00CC12FB">
              <w:rPr>
                <w:rFonts w:ascii="Times New Roman" w:hAnsi="Times New Roman" w:cs="Times New Roman"/>
                <w:sz w:val="24"/>
                <w:szCs w:val="24"/>
              </w:rPr>
              <w:t>Carbopol</w:t>
            </w:r>
            <w:proofErr w:type="spellEnd"/>
            <w:r w:rsidR="0037091B" w:rsidRPr="00CC12FB">
              <w:rPr>
                <w:rFonts w:ascii="Times New Roman" w:hAnsi="Times New Roman" w:cs="Times New Roman"/>
                <w:sz w:val="24"/>
                <w:szCs w:val="24"/>
              </w:rPr>
              <w:t xml:space="preserve"> 940 1,84</w:t>
            </w:r>
            <w:r w:rsidRPr="00CC12FB">
              <w:rPr>
                <w:rFonts w:ascii="Times New Roman" w:hAnsi="Times New Roman" w:cs="Times New Roman"/>
                <w:sz w:val="24"/>
                <w:szCs w:val="24"/>
              </w:rPr>
              <w:t>%</w:t>
            </w:r>
            <w:proofErr w:type="gramStart"/>
            <w:r w:rsidR="0037091B" w:rsidRPr="00CC12FB">
              <w:rPr>
                <w:rFonts w:ascii="Times New Roman" w:hAnsi="Times New Roman" w:cs="Times New Roman"/>
                <w:sz w:val="24"/>
                <w:szCs w:val="24"/>
              </w:rPr>
              <w:t xml:space="preserve"> </w:t>
            </w:r>
            <w:r w:rsidRPr="00CC12FB">
              <w:rPr>
                <w:rFonts w:ascii="Times New Roman" w:hAnsi="Times New Roman" w:cs="Times New Roman"/>
                <w:sz w:val="24"/>
                <w:szCs w:val="24"/>
              </w:rPr>
              <w:t>.</w:t>
            </w:r>
            <w:r w:rsidR="0037091B" w:rsidRPr="00CC12FB">
              <w:rPr>
                <w:rFonts w:ascii="Times New Roman" w:hAnsi="Times New Roman" w:cs="Times New Roman"/>
                <w:sz w:val="24"/>
                <w:szCs w:val="24"/>
              </w:rPr>
              <w:t>..</w:t>
            </w:r>
            <w:proofErr w:type="gramEnd"/>
            <w:r w:rsidR="0037091B" w:rsidRPr="00CC12FB">
              <w:rPr>
                <w:rFonts w:ascii="Times New Roman" w:hAnsi="Times New Roman" w:cs="Times New Roman"/>
                <w:sz w:val="24"/>
                <w:szCs w:val="24"/>
              </w:rPr>
              <w:t>..................................................................</w:t>
            </w:r>
            <w:r w:rsidRPr="00CC12FB">
              <w:rPr>
                <w:rFonts w:ascii="Times New Roman" w:hAnsi="Times New Roman" w:cs="Times New Roman"/>
                <w:sz w:val="24"/>
                <w:szCs w:val="24"/>
              </w:rPr>
              <w:t>..</w:t>
            </w:r>
          </w:p>
          <w:p w:rsidR="00E15C89" w:rsidRPr="00CC12FB" w:rsidRDefault="00E15C89"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b/>
                <w:sz w:val="24"/>
                <w:szCs w:val="24"/>
              </w:rPr>
              <w:t xml:space="preserve">5.1.3 </w:t>
            </w:r>
            <w:proofErr w:type="gramStart"/>
            <w:r w:rsidRPr="00CC12FB">
              <w:rPr>
                <w:rFonts w:ascii="Times New Roman" w:hAnsi="Times New Roman" w:cs="Times New Roman"/>
                <w:b/>
                <w:sz w:val="24"/>
                <w:szCs w:val="24"/>
              </w:rPr>
              <w:t>Contaminante</w:t>
            </w:r>
            <w:r w:rsidR="0037091B" w:rsidRPr="00CC12FB">
              <w:rPr>
                <w:rFonts w:ascii="Times New Roman" w:hAnsi="Times New Roman" w:cs="Times New Roman"/>
                <w:b/>
                <w:sz w:val="24"/>
                <w:szCs w:val="24"/>
              </w:rPr>
              <w:t xml:space="preserve"> </w:t>
            </w:r>
            <w:r w:rsidRPr="00CC12FB">
              <w:rPr>
                <w:rFonts w:ascii="Times New Roman" w:hAnsi="Times New Roman" w:cs="Times New Roman"/>
                <w:sz w:val="24"/>
                <w:szCs w:val="24"/>
              </w:rPr>
              <w:t>..</w:t>
            </w:r>
            <w:r w:rsidR="0037091B" w:rsidRPr="00CC12FB">
              <w:rPr>
                <w:rFonts w:ascii="Times New Roman" w:hAnsi="Times New Roman" w:cs="Times New Roman"/>
                <w:sz w:val="24"/>
                <w:szCs w:val="24"/>
              </w:rPr>
              <w:t>.</w:t>
            </w:r>
            <w:proofErr w:type="gramEnd"/>
            <w:r w:rsidR="0037091B" w:rsidRPr="00CC12FB">
              <w:rPr>
                <w:rFonts w:ascii="Times New Roman" w:hAnsi="Times New Roman" w:cs="Times New Roman"/>
                <w:sz w:val="24"/>
                <w:szCs w:val="24"/>
              </w:rPr>
              <w:t>.......................................................................................................</w:t>
            </w:r>
            <w:r w:rsidRPr="00CC12FB">
              <w:rPr>
                <w:rFonts w:ascii="Times New Roman" w:hAnsi="Times New Roman" w:cs="Times New Roman"/>
                <w:sz w:val="24"/>
                <w:szCs w:val="24"/>
              </w:rPr>
              <w:t>.</w:t>
            </w:r>
          </w:p>
          <w:p w:rsidR="00E15C89" w:rsidRPr="00CC12FB" w:rsidRDefault="00E15C89"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b/>
                <w:sz w:val="24"/>
                <w:szCs w:val="24"/>
              </w:rPr>
              <w:t xml:space="preserve">5.1.4 Sistema </w:t>
            </w:r>
            <w:proofErr w:type="gramStart"/>
            <w:r w:rsidRPr="00CC12FB">
              <w:rPr>
                <w:rFonts w:ascii="Times New Roman" w:hAnsi="Times New Roman" w:cs="Times New Roman"/>
                <w:b/>
                <w:sz w:val="24"/>
                <w:szCs w:val="24"/>
              </w:rPr>
              <w:t>hidráulico</w:t>
            </w:r>
            <w:r w:rsidR="0037091B" w:rsidRPr="00CC12FB">
              <w:rPr>
                <w:rFonts w:ascii="Times New Roman" w:hAnsi="Times New Roman" w:cs="Times New Roman"/>
                <w:b/>
                <w:sz w:val="24"/>
                <w:szCs w:val="24"/>
              </w:rPr>
              <w:t xml:space="preserve"> </w:t>
            </w:r>
            <w:r w:rsidR="0037091B" w:rsidRPr="00CC12FB">
              <w:rPr>
                <w:rFonts w:ascii="Times New Roman" w:hAnsi="Times New Roman" w:cs="Times New Roman"/>
                <w:sz w:val="24"/>
                <w:szCs w:val="24"/>
              </w:rPr>
              <w:t>...</w:t>
            </w:r>
            <w:proofErr w:type="gramEnd"/>
            <w:r w:rsidR="0037091B" w:rsidRPr="00CC12FB">
              <w:rPr>
                <w:rFonts w:ascii="Times New Roman" w:hAnsi="Times New Roman" w:cs="Times New Roman"/>
                <w:sz w:val="24"/>
                <w:szCs w:val="24"/>
              </w:rPr>
              <w:t>.................................................................................................</w:t>
            </w:r>
          </w:p>
          <w:p w:rsidR="00E15C89" w:rsidRPr="00CC12FB" w:rsidRDefault="00E15C89"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b/>
                <w:sz w:val="24"/>
                <w:szCs w:val="24"/>
              </w:rPr>
              <w:t xml:space="preserve">5.1.5 Fonte </w:t>
            </w:r>
            <w:proofErr w:type="gramStart"/>
            <w:r w:rsidRPr="00CC12FB">
              <w:rPr>
                <w:rFonts w:ascii="Times New Roman" w:hAnsi="Times New Roman" w:cs="Times New Roman"/>
                <w:b/>
                <w:sz w:val="24"/>
                <w:szCs w:val="24"/>
              </w:rPr>
              <w:t>luminosa</w:t>
            </w:r>
            <w:r w:rsidR="0037091B" w:rsidRPr="00CC12FB">
              <w:rPr>
                <w:rFonts w:ascii="Times New Roman" w:hAnsi="Times New Roman" w:cs="Times New Roman"/>
                <w:b/>
                <w:sz w:val="24"/>
                <w:szCs w:val="24"/>
              </w:rPr>
              <w:t xml:space="preserve"> </w:t>
            </w:r>
            <w:r w:rsidRPr="00CC12FB">
              <w:rPr>
                <w:rFonts w:ascii="Times New Roman" w:hAnsi="Times New Roman" w:cs="Times New Roman"/>
                <w:sz w:val="24"/>
                <w:szCs w:val="24"/>
              </w:rPr>
              <w:t>.</w:t>
            </w:r>
            <w:r w:rsidR="0037091B" w:rsidRPr="00CC12FB">
              <w:rPr>
                <w:rFonts w:ascii="Times New Roman" w:hAnsi="Times New Roman" w:cs="Times New Roman"/>
                <w:sz w:val="24"/>
                <w:szCs w:val="24"/>
              </w:rPr>
              <w:t>..</w:t>
            </w:r>
            <w:proofErr w:type="gramEnd"/>
            <w:r w:rsidR="0037091B" w:rsidRPr="00CC12FB">
              <w:rPr>
                <w:rFonts w:ascii="Times New Roman" w:hAnsi="Times New Roman" w:cs="Times New Roman"/>
                <w:sz w:val="24"/>
                <w:szCs w:val="24"/>
              </w:rPr>
              <w:t>....................................................................................................</w:t>
            </w:r>
            <w:r w:rsidRPr="00CC12FB">
              <w:rPr>
                <w:rFonts w:ascii="Times New Roman" w:hAnsi="Times New Roman" w:cs="Times New Roman"/>
                <w:sz w:val="24"/>
                <w:szCs w:val="24"/>
              </w:rPr>
              <w:t>..</w:t>
            </w:r>
          </w:p>
          <w:p w:rsidR="00E15C89" w:rsidRPr="00CC12FB" w:rsidRDefault="00E15C89"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b/>
                <w:sz w:val="24"/>
                <w:szCs w:val="24"/>
              </w:rPr>
              <w:t xml:space="preserve">5.1.6 Câmera fotográfica e aquisição de </w:t>
            </w:r>
            <w:proofErr w:type="gramStart"/>
            <w:r w:rsidRPr="00CC12FB">
              <w:rPr>
                <w:rFonts w:ascii="Times New Roman" w:hAnsi="Times New Roman" w:cs="Times New Roman"/>
                <w:b/>
                <w:sz w:val="24"/>
                <w:szCs w:val="24"/>
              </w:rPr>
              <w:t>dados</w:t>
            </w:r>
            <w:r w:rsidR="0037091B" w:rsidRPr="00CC12FB">
              <w:rPr>
                <w:rFonts w:ascii="Times New Roman" w:hAnsi="Times New Roman" w:cs="Times New Roman"/>
                <w:b/>
                <w:sz w:val="24"/>
                <w:szCs w:val="24"/>
              </w:rPr>
              <w:t xml:space="preserve"> </w:t>
            </w:r>
            <w:r w:rsidRPr="00CC12FB">
              <w:rPr>
                <w:rFonts w:ascii="Times New Roman" w:hAnsi="Times New Roman" w:cs="Times New Roman"/>
                <w:sz w:val="24"/>
                <w:szCs w:val="24"/>
              </w:rPr>
              <w:t>.</w:t>
            </w:r>
            <w:r w:rsidR="0037091B" w:rsidRPr="00CC12FB">
              <w:rPr>
                <w:rFonts w:ascii="Times New Roman" w:hAnsi="Times New Roman" w:cs="Times New Roman"/>
                <w:sz w:val="24"/>
                <w:szCs w:val="24"/>
              </w:rPr>
              <w:t>..</w:t>
            </w:r>
            <w:proofErr w:type="gramEnd"/>
            <w:r w:rsidR="0037091B" w:rsidRPr="00CC12FB">
              <w:rPr>
                <w:rFonts w:ascii="Times New Roman" w:hAnsi="Times New Roman" w:cs="Times New Roman"/>
                <w:sz w:val="24"/>
                <w:szCs w:val="24"/>
              </w:rPr>
              <w:t>..........................................................</w:t>
            </w:r>
            <w:r w:rsidRPr="00CC12FB">
              <w:rPr>
                <w:rFonts w:ascii="Times New Roman" w:hAnsi="Times New Roman" w:cs="Times New Roman"/>
                <w:sz w:val="24"/>
                <w:szCs w:val="24"/>
              </w:rPr>
              <w:t>..</w:t>
            </w:r>
          </w:p>
          <w:p w:rsidR="00E15C89" w:rsidRPr="00CC12FB" w:rsidRDefault="0037091B"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5.2 FUNCIONAMENTO DO </w:t>
            </w:r>
            <w:proofErr w:type="gramStart"/>
            <w:r w:rsidRPr="00CC12FB">
              <w:rPr>
                <w:rFonts w:ascii="Times New Roman" w:hAnsi="Times New Roman" w:cs="Times New Roman"/>
                <w:sz w:val="24"/>
                <w:szCs w:val="24"/>
              </w:rPr>
              <w:t>EXPERIMENTO ...</w:t>
            </w:r>
            <w:proofErr w:type="gramEnd"/>
            <w:r w:rsidRPr="00CC12FB">
              <w:rPr>
                <w:rFonts w:ascii="Times New Roman" w:hAnsi="Times New Roman" w:cs="Times New Roman"/>
                <w:sz w:val="24"/>
                <w:szCs w:val="24"/>
              </w:rPr>
              <w:t>.............................................................</w:t>
            </w:r>
          </w:p>
          <w:p w:rsidR="00E15C89" w:rsidRPr="00CC12FB" w:rsidRDefault="0037091B"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5.3 TRATAMENTO DAS </w:t>
            </w:r>
            <w:proofErr w:type="gramStart"/>
            <w:r w:rsidRPr="00CC12FB">
              <w:rPr>
                <w:rFonts w:ascii="Times New Roman" w:hAnsi="Times New Roman" w:cs="Times New Roman"/>
                <w:sz w:val="24"/>
                <w:szCs w:val="24"/>
              </w:rPr>
              <w:t>IMAGENS ...</w:t>
            </w:r>
            <w:proofErr w:type="gramEnd"/>
            <w:r w:rsidRPr="00CC12FB">
              <w:rPr>
                <w:rFonts w:ascii="Times New Roman" w:hAnsi="Times New Roman" w:cs="Times New Roman"/>
                <w:sz w:val="24"/>
                <w:szCs w:val="24"/>
              </w:rPr>
              <w:t>............................................................................</w:t>
            </w:r>
          </w:p>
          <w:p w:rsidR="00E15C89" w:rsidRPr="00CC12FB" w:rsidRDefault="0037091B"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lastRenderedPageBreak/>
              <w:t xml:space="preserve">5.4 CÁLCULO DA TAXA DE VARIAÇÃO DA ENTROPIA DO </w:t>
            </w:r>
            <w:proofErr w:type="gramStart"/>
            <w:r w:rsidRPr="00CC12FB">
              <w:rPr>
                <w:rFonts w:ascii="Times New Roman" w:hAnsi="Times New Roman" w:cs="Times New Roman"/>
                <w:sz w:val="24"/>
                <w:szCs w:val="24"/>
              </w:rPr>
              <w:t>ESCOAMENTO ...</w:t>
            </w:r>
            <w:proofErr w:type="gramEnd"/>
            <w:r w:rsidRPr="00CC12FB">
              <w:rPr>
                <w:rFonts w:ascii="Times New Roman" w:hAnsi="Times New Roman" w:cs="Times New Roman"/>
                <w:sz w:val="24"/>
                <w:szCs w:val="24"/>
              </w:rPr>
              <w:t>...</w:t>
            </w:r>
          </w:p>
          <w:p w:rsidR="00E15C89" w:rsidRPr="00CC12FB" w:rsidRDefault="0037091B"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5.5 ANÁLISE </w:t>
            </w:r>
            <w:r w:rsidR="00132269">
              <w:rPr>
                <w:rFonts w:ascii="Times New Roman" w:hAnsi="Times New Roman" w:cs="Times New Roman"/>
                <w:sz w:val="24"/>
                <w:szCs w:val="24"/>
              </w:rPr>
              <w:t>ESTATÍSTICA</w:t>
            </w:r>
            <w:r w:rsidRPr="00CC12FB">
              <w:rPr>
                <w:rFonts w:ascii="Times New Roman" w:hAnsi="Times New Roman" w:cs="Times New Roman"/>
                <w:sz w:val="24"/>
                <w:szCs w:val="24"/>
              </w:rPr>
              <w:t xml:space="preserve"> DOS </w:t>
            </w:r>
            <w:proofErr w:type="gramStart"/>
            <w:r w:rsidRPr="00CC12FB">
              <w:rPr>
                <w:rFonts w:ascii="Times New Roman" w:hAnsi="Times New Roman" w:cs="Times New Roman"/>
                <w:sz w:val="24"/>
                <w:szCs w:val="24"/>
              </w:rPr>
              <w:t>DADOS ...</w:t>
            </w:r>
            <w:proofErr w:type="gramEnd"/>
            <w:r w:rsidRPr="00CC12FB">
              <w:rPr>
                <w:rFonts w:ascii="Times New Roman" w:hAnsi="Times New Roman" w:cs="Times New Roman"/>
                <w:sz w:val="24"/>
                <w:szCs w:val="24"/>
              </w:rPr>
              <w:t>......................................</w:t>
            </w:r>
            <w:r w:rsidR="00132269">
              <w:rPr>
                <w:rFonts w:ascii="Times New Roman" w:hAnsi="Times New Roman" w:cs="Times New Roman"/>
                <w:sz w:val="24"/>
                <w:szCs w:val="24"/>
              </w:rPr>
              <w:t>...........................</w:t>
            </w:r>
          </w:p>
          <w:p w:rsidR="00E15C89" w:rsidRPr="009315AD" w:rsidRDefault="0037091B" w:rsidP="00D94BE9">
            <w:pPr>
              <w:spacing w:after="120" w:line="360" w:lineRule="auto"/>
              <w:jc w:val="both"/>
              <w:rPr>
                <w:rFonts w:ascii="Times New Roman" w:hAnsi="Times New Roman" w:cs="Times New Roman"/>
                <w:b/>
                <w:sz w:val="24"/>
                <w:szCs w:val="24"/>
              </w:rPr>
            </w:pPr>
            <w:r w:rsidRPr="00CC12FB">
              <w:rPr>
                <w:rFonts w:ascii="Times New Roman" w:hAnsi="Times New Roman" w:cs="Times New Roman"/>
                <w:b/>
                <w:sz w:val="24"/>
                <w:szCs w:val="24"/>
              </w:rPr>
              <w:t xml:space="preserve">5.5.1 </w:t>
            </w:r>
            <w:r w:rsidR="009315AD">
              <w:rPr>
                <w:rFonts w:ascii="Times New Roman" w:hAnsi="Times New Roman" w:cs="Times New Roman"/>
                <w:b/>
                <w:sz w:val="24"/>
                <w:szCs w:val="24"/>
              </w:rPr>
              <w:t xml:space="preserve">Soma dos quadrados dos efeitos principais e de </w:t>
            </w:r>
            <w:proofErr w:type="gramStart"/>
            <w:r w:rsidR="009315AD">
              <w:rPr>
                <w:rFonts w:ascii="Times New Roman" w:hAnsi="Times New Roman" w:cs="Times New Roman"/>
                <w:b/>
                <w:sz w:val="24"/>
                <w:szCs w:val="24"/>
              </w:rPr>
              <w:t xml:space="preserve">interação </w:t>
            </w:r>
            <w:r w:rsidR="009315AD">
              <w:rPr>
                <w:rFonts w:ascii="Times New Roman" w:hAnsi="Times New Roman" w:cs="Times New Roman"/>
                <w:sz w:val="24"/>
                <w:szCs w:val="24"/>
              </w:rPr>
              <w:t>...</w:t>
            </w:r>
            <w:proofErr w:type="gramEnd"/>
            <w:r w:rsidR="009315AD">
              <w:rPr>
                <w:rFonts w:ascii="Times New Roman" w:hAnsi="Times New Roman" w:cs="Times New Roman"/>
                <w:sz w:val="24"/>
                <w:szCs w:val="24"/>
              </w:rPr>
              <w:t>........</w:t>
            </w:r>
            <w:r w:rsidRPr="00CC12FB">
              <w:rPr>
                <w:rFonts w:ascii="Times New Roman" w:hAnsi="Times New Roman" w:cs="Times New Roman"/>
                <w:sz w:val="24"/>
                <w:szCs w:val="24"/>
              </w:rPr>
              <w:t>................</w:t>
            </w:r>
            <w:r w:rsidR="00132269">
              <w:rPr>
                <w:rFonts w:ascii="Times New Roman" w:hAnsi="Times New Roman" w:cs="Times New Roman"/>
                <w:sz w:val="24"/>
                <w:szCs w:val="24"/>
              </w:rPr>
              <w:t>........</w:t>
            </w:r>
          </w:p>
          <w:p w:rsidR="00E15C89" w:rsidRPr="00CC12FB" w:rsidRDefault="0037091B"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b/>
                <w:sz w:val="24"/>
                <w:szCs w:val="24"/>
              </w:rPr>
              <w:t xml:space="preserve">5.5.2 </w:t>
            </w:r>
            <w:r w:rsidR="009315AD" w:rsidRPr="00267E47">
              <w:rPr>
                <w:rFonts w:ascii="Times New Roman" w:hAnsi="Times New Roman" w:cs="Times New Roman"/>
                <w:b/>
                <w:sz w:val="24"/>
                <w:szCs w:val="24"/>
              </w:rPr>
              <w:t>Graus de liberdade</w:t>
            </w:r>
            <w:proofErr w:type="gramStart"/>
            <w:r w:rsidRPr="00CC12FB">
              <w:rPr>
                <w:rFonts w:ascii="Times New Roman" w:hAnsi="Times New Roman" w:cs="Times New Roman"/>
                <w:sz w:val="24"/>
                <w:szCs w:val="24"/>
              </w:rPr>
              <w:t>..................................................................................................</w:t>
            </w:r>
            <w:r w:rsidR="00132269">
              <w:rPr>
                <w:rFonts w:ascii="Times New Roman" w:hAnsi="Times New Roman" w:cs="Times New Roman"/>
                <w:sz w:val="24"/>
                <w:szCs w:val="24"/>
              </w:rPr>
              <w:t>..</w:t>
            </w:r>
            <w:proofErr w:type="gramEnd"/>
          </w:p>
          <w:p w:rsidR="00E15C89" w:rsidRPr="00CC12FB" w:rsidRDefault="00E15C89"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b/>
                <w:sz w:val="24"/>
                <w:szCs w:val="24"/>
              </w:rPr>
              <w:t xml:space="preserve">5.5.3 </w:t>
            </w:r>
            <w:r w:rsidR="00C80A3E" w:rsidRPr="00B239FD">
              <w:rPr>
                <w:rFonts w:ascii="Times New Roman" w:hAnsi="Times New Roman" w:cs="Times New Roman"/>
                <w:b/>
                <w:sz w:val="24"/>
                <w:szCs w:val="24"/>
              </w:rPr>
              <w:t xml:space="preserve">Média da soma dos </w:t>
            </w:r>
            <w:proofErr w:type="gramStart"/>
            <w:r w:rsidR="00C80A3E" w:rsidRPr="00B239FD">
              <w:rPr>
                <w:rFonts w:ascii="Times New Roman" w:hAnsi="Times New Roman" w:cs="Times New Roman"/>
                <w:b/>
                <w:sz w:val="24"/>
                <w:szCs w:val="24"/>
              </w:rPr>
              <w:t>quadrados</w:t>
            </w:r>
            <w:r w:rsidR="0037091B" w:rsidRPr="00CC12FB">
              <w:rPr>
                <w:rFonts w:ascii="Times New Roman" w:hAnsi="Times New Roman" w:cs="Times New Roman"/>
                <w:b/>
                <w:sz w:val="24"/>
                <w:szCs w:val="24"/>
              </w:rPr>
              <w:t xml:space="preserve"> </w:t>
            </w:r>
            <w:r w:rsidR="0037091B" w:rsidRPr="00CC12FB">
              <w:rPr>
                <w:rFonts w:ascii="Times New Roman" w:hAnsi="Times New Roman" w:cs="Times New Roman"/>
                <w:sz w:val="24"/>
                <w:szCs w:val="24"/>
              </w:rPr>
              <w:t>...</w:t>
            </w:r>
            <w:proofErr w:type="gramEnd"/>
            <w:r w:rsidR="0037091B" w:rsidRPr="00CC12FB">
              <w:rPr>
                <w:rFonts w:ascii="Times New Roman" w:hAnsi="Times New Roman" w:cs="Times New Roman"/>
                <w:sz w:val="24"/>
                <w:szCs w:val="24"/>
              </w:rPr>
              <w:t>...........................................................................</w:t>
            </w:r>
            <w:r w:rsidR="00132269">
              <w:rPr>
                <w:rFonts w:ascii="Times New Roman" w:hAnsi="Times New Roman" w:cs="Times New Roman"/>
                <w:sz w:val="24"/>
                <w:szCs w:val="24"/>
              </w:rPr>
              <w:t>..</w:t>
            </w:r>
          </w:p>
          <w:p w:rsidR="00E15C89" w:rsidRPr="00CC12FB" w:rsidRDefault="0037091B"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b/>
                <w:sz w:val="24"/>
                <w:szCs w:val="24"/>
              </w:rPr>
              <w:t xml:space="preserve">5.5.4 </w:t>
            </w:r>
            <w:r w:rsidR="00C80A3E" w:rsidRPr="0032451D">
              <w:rPr>
                <w:rFonts w:ascii="Times New Roman" w:hAnsi="Times New Roman" w:cs="Times New Roman"/>
                <w:b/>
                <w:sz w:val="24"/>
                <w:szCs w:val="24"/>
              </w:rPr>
              <w:t>Teste F e p-valor</w:t>
            </w:r>
            <w:proofErr w:type="gramStart"/>
            <w:r w:rsidRPr="00CC12FB">
              <w:rPr>
                <w:rFonts w:ascii="Times New Roman" w:hAnsi="Times New Roman" w:cs="Times New Roman"/>
                <w:sz w:val="24"/>
                <w:szCs w:val="24"/>
              </w:rPr>
              <w:t>.................................................................................................</w:t>
            </w:r>
            <w:r w:rsidR="00132269">
              <w:rPr>
                <w:rFonts w:ascii="Times New Roman" w:hAnsi="Times New Roman" w:cs="Times New Roman"/>
                <w:sz w:val="24"/>
                <w:szCs w:val="24"/>
              </w:rPr>
              <w:t>.......</w:t>
            </w:r>
            <w:proofErr w:type="gramEnd"/>
          </w:p>
          <w:p w:rsidR="00E15C89" w:rsidRPr="00CC12FB" w:rsidRDefault="00E15C89" w:rsidP="00D94BE9">
            <w:pPr>
              <w:spacing w:after="120" w:line="360" w:lineRule="auto"/>
              <w:jc w:val="both"/>
              <w:rPr>
                <w:rFonts w:ascii="Times New Roman" w:hAnsi="Times New Roman" w:cs="Times New Roman"/>
                <w:sz w:val="24"/>
                <w:szCs w:val="24"/>
              </w:rPr>
            </w:pPr>
          </w:p>
          <w:p w:rsidR="00E15C89" w:rsidRPr="00CC12FB" w:rsidRDefault="0037091B" w:rsidP="00D94BE9">
            <w:pPr>
              <w:spacing w:after="120" w:line="360" w:lineRule="auto"/>
              <w:jc w:val="both"/>
              <w:rPr>
                <w:rFonts w:ascii="Times New Roman" w:hAnsi="Times New Roman" w:cs="Times New Roman"/>
                <w:sz w:val="24"/>
                <w:szCs w:val="24"/>
              </w:rPr>
            </w:pPr>
            <w:proofErr w:type="gramStart"/>
            <w:r w:rsidRPr="00CC12FB">
              <w:rPr>
                <w:rFonts w:ascii="Times New Roman" w:hAnsi="Times New Roman" w:cs="Times New Roman"/>
                <w:b/>
                <w:sz w:val="24"/>
                <w:szCs w:val="24"/>
              </w:rPr>
              <w:t>6</w:t>
            </w:r>
            <w:proofErr w:type="gramEnd"/>
            <w:r w:rsidRPr="00CC12FB">
              <w:rPr>
                <w:rFonts w:ascii="Times New Roman" w:hAnsi="Times New Roman" w:cs="Times New Roman"/>
                <w:b/>
                <w:sz w:val="24"/>
                <w:szCs w:val="24"/>
              </w:rPr>
              <w:t xml:space="preserve"> RESULTADOS </w:t>
            </w:r>
            <w:r w:rsidRPr="00CC12FB">
              <w:rPr>
                <w:rFonts w:ascii="Times New Roman" w:hAnsi="Times New Roman" w:cs="Times New Roman"/>
                <w:sz w:val="24"/>
                <w:szCs w:val="24"/>
              </w:rPr>
              <w:t>.................................................................................</w:t>
            </w:r>
            <w:r w:rsidR="00495C55">
              <w:rPr>
                <w:rFonts w:ascii="Times New Roman" w:hAnsi="Times New Roman" w:cs="Times New Roman"/>
                <w:sz w:val="24"/>
                <w:szCs w:val="24"/>
              </w:rPr>
              <w:t>..............................</w:t>
            </w:r>
          </w:p>
          <w:p w:rsidR="00E15C89" w:rsidRPr="00CC12FB" w:rsidRDefault="00E15C89" w:rsidP="00D94BE9">
            <w:pPr>
              <w:spacing w:after="120" w:line="360" w:lineRule="auto"/>
              <w:jc w:val="both"/>
              <w:rPr>
                <w:rFonts w:ascii="Times New Roman" w:hAnsi="Times New Roman" w:cs="Times New Roman"/>
                <w:sz w:val="24"/>
                <w:szCs w:val="24"/>
              </w:rPr>
            </w:pPr>
          </w:p>
          <w:p w:rsidR="00E15C89" w:rsidRPr="00CC12FB" w:rsidRDefault="0037091B" w:rsidP="00D94BE9">
            <w:pPr>
              <w:spacing w:after="120" w:line="360" w:lineRule="auto"/>
              <w:jc w:val="both"/>
              <w:rPr>
                <w:rFonts w:ascii="Times New Roman" w:hAnsi="Times New Roman" w:cs="Times New Roman"/>
                <w:sz w:val="24"/>
                <w:szCs w:val="24"/>
              </w:rPr>
            </w:pPr>
            <w:proofErr w:type="gramStart"/>
            <w:r w:rsidRPr="00CC12FB">
              <w:rPr>
                <w:rFonts w:ascii="Times New Roman" w:hAnsi="Times New Roman" w:cs="Times New Roman"/>
                <w:b/>
                <w:sz w:val="24"/>
                <w:szCs w:val="24"/>
              </w:rPr>
              <w:t>7</w:t>
            </w:r>
            <w:proofErr w:type="gramEnd"/>
            <w:r w:rsidRPr="00CC12FB">
              <w:rPr>
                <w:rFonts w:ascii="Times New Roman" w:hAnsi="Times New Roman" w:cs="Times New Roman"/>
                <w:b/>
                <w:sz w:val="24"/>
                <w:szCs w:val="24"/>
              </w:rPr>
              <w:t xml:space="preserve"> CONCLUSÃO </w:t>
            </w:r>
            <w:r w:rsidRPr="00CC12FB">
              <w:rPr>
                <w:rFonts w:ascii="Times New Roman" w:hAnsi="Times New Roman" w:cs="Times New Roman"/>
                <w:sz w:val="24"/>
                <w:szCs w:val="24"/>
              </w:rPr>
              <w:t>................................................................................................................</w:t>
            </w:r>
          </w:p>
          <w:p w:rsidR="00E15C89" w:rsidRPr="00CC12FB" w:rsidRDefault="00E15C89" w:rsidP="00D94BE9">
            <w:pPr>
              <w:spacing w:after="120" w:line="360" w:lineRule="auto"/>
              <w:jc w:val="both"/>
              <w:rPr>
                <w:rFonts w:ascii="Times New Roman" w:hAnsi="Times New Roman" w:cs="Times New Roman"/>
                <w:sz w:val="24"/>
                <w:szCs w:val="24"/>
              </w:rPr>
            </w:pPr>
          </w:p>
          <w:p w:rsidR="00E15C89" w:rsidRPr="00CC12FB" w:rsidRDefault="0037091B" w:rsidP="00D94BE9">
            <w:pPr>
              <w:spacing w:after="120" w:line="360" w:lineRule="auto"/>
              <w:jc w:val="both"/>
              <w:rPr>
                <w:rFonts w:ascii="Times New Roman" w:hAnsi="Times New Roman" w:cs="Times New Roman"/>
                <w:sz w:val="24"/>
                <w:szCs w:val="24"/>
              </w:rPr>
            </w:pPr>
            <w:proofErr w:type="gramStart"/>
            <w:r w:rsidRPr="00CC12FB">
              <w:rPr>
                <w:rFonts w:ascii="Times New Roman" w:hAnsi="Times New Roman" w:cs="Times New Roman"/>
                <w:b/>
                <w:sz w:val="24"/>
                <w:szCs w:val="24"/>
              </w:rPr>
              <w:t>8</w:t>
            </w:r>
            <w:proofErr w:type="gramEnd"/>
            <w:r w:rsidRPr="00CC12FB">
              <w:rPr>
                <w:rFonts w:ascii="Times New Roman" w:hAnsi="Times New Roman" w:cs="Times New Roman"/>
                <w:b/>
                <w:sz w:val="24"/>
                <w:szCs w:val="24"/>
              </w:rPr>
              <w:t xml:space="preserve"> REFERÊNCIAS</w:t>
            </w:r>
            <w:r w:rsidR="00E82607">
              <w:rPr>
                <w:rFonts w:ascii="Times New Roman" w:hAnsi="Times New Roman" w:cs="Times New Roman"/>
                <w:b/>
                <w:sz w:val="24"/>
                <w:szCs w:val="24"/>
              </w:rPr>
              <w:t xml:space="preserve"> </w:t>
            </w:r>
            <w:r w:rsidR="00E82607" w:rsidRPr="002123D1">
              <w:rPr>
                <w:rFonts w:ascii="Times New Roman" w:hAnsi="Times New Roman" w:cs="Times New Roman"/>
                <w:sz w:val="24"/>
                <w:szCs w:val="24"/>
              </w:rPr>
              <w:t>....................................</w:t>
            </w:r>
            <w:r w:rsidRPr="002123D1">
              <w:rPr>
                <w:rFonts w:ascii="Times New Roman" w:hAnsi="Times New Roman" w:cs="Times New Roman"/>
                <w:sz w:val="24"/>
                <w:szCs w:val="24"/>
              </w:rPr>
              <w:t>..</w:t>
            </w:r>
            <w:r w:rsidRPr="00CC12FB">
              <w:rPr>
                <w:rFonts w:ascii="Times New Roman" w:hAnsi="Times New Roman" w:cs="Times New Roman"/>
                <w:sz w:val="24"/>
                <w:szCs w:val="24"/>
              </w:rPr>
              <w:t>.......................................................................</w:t>
            </w:r>
          </w:p>
          <w:p w:rsidR="00E15C89" w:rsidRDefault="00E15C89" w:rsidP="00D94BE9">
            <w:pPr>
              <w:spacing w:after="120" w:line="360" w:lineRule="auto"/>
              <w:jc w:val="both"/>
              <w:rPr>
                <w:rFonts w:ascii="Times New Roman" w:hAnsi="Times New Roman" w:cs="Times New Roman"/>
                <w:sz w:val="24"/>
                <w:szCs w:val="24"/>
              </w:rPr>
            </w:pPr>
          </w:p>
          <w:p w:rsidR="00495C55" w:rsidRPr="00495C55" w:rsidRDefault="00495C55" w:rsidP="00D94BE9">
            <w:pPr>
              <w:spacing w:after="120" w:line="360" w:lineRule="auto"/>
              <w:jc w:val="both"/>
              <w:rPr>
                <w:rFonts w:ascii="Times New Roman" w:hAnsi="Times New Roman" w:cs="Times New Roman"/>
                <w:sz w:val="24"/>
                <w:szCs w:val="24"/>
              </w:rPr>
            </w:pPr>
            <w:r w:rsidRPr="00495C55">
              <w:rPr>
                <w:rFonts w:ascii="Times New Roman" w:hAnsi="Times New Roman" w:cs="Times New Roman"/>
                <w:b/>
                <w:sz w:val="24"/>
                <w:szCs w:val="24"/>
              </w:rPr>
              <w:t>APÊNDICE</w:t>
            </w:r>
            <w:r w:rsidR="00262684">
              <w:rPr>
                <w:rFonts w:ascii="Times New Roman" w:hAnsi="Times New Roman" w:cs="Times New Roman"/>
                <w:b/>
                <w:sz w:val="24"/>
                <w:szCs w:val="24"/>
              </w:rPr>
              <w:t xml:space="preserve"> – DADOS DOS </w:t>
            </w:r>
            <w:proofErr w:type="gramStart"/>
            <w:r w:rsidR="00262684">
              <w:rPr>
                <w:rFonts w:ascii="Times New Roman" w:hAnsi="Times New Roman" w:cs="Times New Roman"/>
                <w:b/>
                <w:sz w:val="24"/>
                <w:szCs w:val="24"/>
              </w:rPr>
              <w:t>EXPERIMENTOS</w:t>
            </w:r>
            <w:r>
              <w:rPr>
                <w:rFonts w:ascii="Times New Roman" w:hAnsi="Times New Roman" w:cs="Times New Roman"/>
                <w:b/>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00262684">
              <w:rPr>
                <w:rFonts w:ascii="Times New Roman" w:hAnsi="Times New Roman" w:cs="Times New Roman"/>
                <w:sz w:val="24"/>
                <w:szCs w:val="24"/>
              </w:rPr>
              <w:t>..........</w:t>
            </w:r>
          </w:p>
        </w:tc>
        <w:tc>
          <w:tcPr>
            <w:tcW w:w="287" w:type="pct"/>
          </w:tcPr>
          <w:p w:rsidR="00AA6BD8" w:rsidRDefault="002B115C"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15</w:t>
            </w:r>
          </w:p>
          <w:p w:rsidR="002B115C" w:rsidRPr="00CC12FB" w:rsidRDefault="002B115C"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15</w:t>
            </w:r>
          </w:p>
          <w:p w:rsidR="00AA6BD8" w:rsidRPr="00CC12FB" w:rsidRDefault="002B115C"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15</w:t>
            </w:r>
          </w:p>
          <w:p w:rsidR="00AA6BD8" w:rsidRPr="00CC12FB" w:rsidRDefault="0098089C"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19</w:t>
            </w:r>
          </w:p>
          <w:p w:rsidR="00AA6BD8" w:rsidRPr="00CC12FB" w:rsidRDefault="0098089C"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19</w:t>
            </w:r>
          </w:p>
          <w:p w:rsidR="00AA6BD8" w:rsidRPr="00CC12FB" w:rsidRDefault="0098089C"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19</w:t>
            </w:r>
          </w:p>
          <w:p w:rsidR="00AA6BD8" w:rsidRPr="00CC12FB" w:rsidRDefault="0098089C"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19</w:t>
            </w:r>
          </w:p>
          <w:p w:rsidR="00E15C89" w:rsidRDefault="00E15C89" w:rsidP="00D94BE9">
            <w:pPr>
              <w:spacing w:after="120" w:line="360" w:lineRule="auto"/>
              <w:jc w:val="both"/>
              <w:rPr>
                <w:rFonts w:ascii="Times New Roman" w:hAnsi="Times New Roman" w:cs="Times New Roman"/>
                <w:sz w:val="24"/>
                <w:szCs w:val="24"/>
              </w:rPr>
            </w:pPr>
          </w:p>
          <w:p w:rsidR="0098089C"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21</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21</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22</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22</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22</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23</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23</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24</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24</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24</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25</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25</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27</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27</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28</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29</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31</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34</w:t>
            </w:r>
          </w:p>
          <w:p w:rsidR="009315AD" w:rsidRDefault="009315AD" w:rsidP="00D94BE9">
            <w:pPr>
              <w:spacing w:after="120" w:line="360" w:lineRule="auto"/>
              <w:jc w:val="both"/>
              <w:rPr>
                <w:rFonts w:ascii="Times New Roman" w:hAnsi="Times New Roman" w:cs="Times New Roman"/>
                <w:sz w:val="24"/>
                <w:szCs w:val="24"/>
              </w:rPr>
            </w:pP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36</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36</w:t>
            </w:r>
          </w:p>
          <w:p w:rsidR="009315AD" w:rsidRDefault="009315AD" w:rsidP="009315AD">
            <w:pPr>
              <w:spacing w:line="360" w:lineRule="auto"/>
              <w:jc w:val="both"/>
              <w:rPr>
                <w:rFonts w:ascii="Times New Roman" w:hAnsi="Times New Roman" w:cs="Times New Roman"/>
                <w:sz w:val="24"/>
                <w:szCs w:val="24"/>
              </w:rPr>
            </w:pP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40</w:t>
            </w:r>
          </w:p>
          <w:p w:rsidR="009315AD" w:rsidRDefault="009315AD" w:rsidP="00D94BE9">
            <w:pPr>
              <w:spacing w:after="120" w:line="360" w:lineRule="auto"/>
              <w:jc w:val="both"/>
              <w:rPr>
                <w:rFonts w:ascii="Times New Roman" w:hAnsi="Times New Roman" w:cs="Times New Roman"/>
                <w:sz w:val="24"/>
                <w:szCs w:val="24"/>
              </w:rPr>
            </w:pP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44</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44</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44</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44</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46</w:t>
            </w:r>
          </w:p>
          <w:p w:rsidR="009315AD" w:rsidRDefault="009315AD" w:rsidP="00D94BE9">
            <w:pPr>
              <w:spacing w:after="120" w:line="360" w:lineRule="auto"/>
              <w:jc w:val="both"/>
              <w:rPr>
                <w:rFonts w:ascii="Times New Roman" w:hAnsi="Times New Roman" w:cs="Times New Roman"/>
                <w:sz w:val="24"/>
                <w:szCs w:val="24"/>
              </w:rPr>
            </w:pP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47</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47</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48</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49</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49</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50</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51</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52</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53</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53</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54</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54</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55</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58</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58</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59</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60</w:t>
            </w: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60</w:t>
            </w:r>
          </w:p>
          <w:p w:rsidR="009315AD" w:rsidRDefault="009315AD" w:rsidP="00D94BE9">
            <w:pPr>
              <w:spacing w:after="120" w:line="360" w:lineRule="auto"/>
              <w:jc w:val="both"/>
              <w:rPr>
                <w:rFonts w:ascii="Times New Roman" w:hAnsi="Times New Roman" w:cs="Times New Roman"/>
                <w:sz w:val="24"/>
                <w:szCs w:val="24"/>
              </w:rPr>
            </w:pP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62</w:t>
            </w:r>
          </w:p>
          <w:p w:rsidR="009315AD" w:rsidRDefault="009315AD" w:rsidP="00D94BE9">
            <w:pPr>
              <w:spacing w:after="120" w:line="360" w:lineRule="auto"/>
              <w:jc w:val="both"/>
              <w:rPr>
                <w:rFonts w:ascii="Times New Roman" w:hAnsi="Times New Roman" w:cs="Times New Roman"/>
                <w:sz w:val="24"/>
                <w:szCs w:val="24"/>
              </w:rPr>
            </w:pP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67</w:t>
            </w:r>
          </w:p>
          <w:p w:rsidR="009315AD" w:rsidRDefault="009315AD" w:rsidP="00D94BE9">
            <w:pPr>
              <w:spacing w:after="120" w:line="360" w:lineRule="auto"/>
              <w:jc w:val="both"/>
              <w:rPr>
                <w:rFonts w:ascii="Times New Roman" w:hAnsi="Times New Roman" w:cs="Times New Roman"/>
                <w:sz w:val="24"/>
                <w:szCs w:val="24"/>
              </w:rPr>
            </w:pPr>
          </w:p>
          <w:p w:rsidR="009315AD"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70</w:t>
            </w:r>
          </w:p>
          <w:p w:rsidR="009315AD" w:rsidRDefault="009315AD" w:rsidP="00D94BE9">
            <w:pPr>
              <w:spacing w:after="120" w:line="360" w:lineRule="auto"/>
              <w:jc w:val="both"/>
              <w:rPr>
                <w:rFonts w:ascii="Times New Roman" w:hAnsi="Times New Roman" w:cs="Times New Roman"/>
                <w:sz w:val="24"/>
                <w:szCs w:val="24"/>
              </w:rPr>
            </w:pPr>
          </w:p>
          <w:p w:rsidR="009315AD" w:rsidRPr="00CC12FB" w:rsidRDefault="009315A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72</w:t>
            </w:r>
          </w:p>
        </w:tc>
      </w:tr>
    </w:tbl>
    <w:p w:rsidR="00CC12FB" w:rsidRDefault="00CC12FB" w:rsidP="00D94BE9">
      <w:pPr>
        <w:spacing w:after="120" w:line="360" w:lineRule="auto"/>
        <w:jc w:val="both"/>
        <w:rPr>
          <w:rFonts w:ascii="Times New Roman" w:hAnsi="Times New Roman" w:cs="Times New Roman"/>
          <w:sz w:val="24"/>
          <w:szCs w:val="24"/>
        </w:rPr>
        <w:sectPr w:rsidR="00CC12FB" w:rsidSect="0081371E">
          <w:headerReference w:type="even" r:id="rId10"/>
          <w:headerReference w:type="default" r:id="rId11"/>
          <w:pgSz w:w="11906" w:h="16838"/>
          <w:pgMar w:top="1701" w:right="1134" w:bottom="1134" w:left="1701" w:header="709" w:footer="709" w:gutter="0"/>
          <w:cols w:space="708"/>
          <w:docGrid w:linePitch="360"/>
        </w:sectPr>
      </w:pPr>
    </w:p>
    <w:p w:rsidR="0041690D" w:rsidRPr="00CC12FB" w:rsidRDefault="00544AEA" w:rsidP="00F978E4">
      <w:pPr>
        <w:spacing w:after="120" w:line="360" w:lineRule="auto"/>
        <w:jc w:val="both"/>
        <w:outlineLvl w:val="0"/>
        <w:rPr>
          <w:rFonts w:ascii="Times New Roman" w:hAnsi="Times New Roman" w:cs="Times New Roman"/>
          <w:b/>
          <w:sz w:val="24"/>
          <w:szCs w:val="24"/>
        </w:rPr>
      </w:pPr>
      <w:proofErr w:type="gramStart"/>
      <w:r w:rsidRPr="00CC12FB">
        <w:rPr>
          <w:rFonts w:ascii="Times New Roman" w:hAnsi="Times New Roman" w:cs="Times New Roman"/>
          <w:b/>
          <w:sz w:val="24"/>
          <w:szCs w:val="24"/>
        </w:rPr>
        <w:lastRenderedPageBreak/>
        <w:t>1</w:t>
      </w:r>
      <w:proofErr w:type="gramEnd"/>
      <w:r w:rsidR="0041690D" w:rsidRPr="00CC12FB">
        <w:rPr>
          <w:rFonts w:ascii="Times New Roman" w:hAnsi="Times New Roman" w:cs="Times New Roman"/>
          <w:b/>
          <w:sz w:val="24"/>
          <w:szCs w:val="24"/>
        </w:rPr>
        <w:t xml:space="preserve"> INTRODUÇÃO</w:t>
      </w:r>
    </w:p>
    <w:p w:rsidR="0041690D" w:rsidRPr="00CC12FB" w:rsidRDefault="0041690D" w:rsidP="00D94BE9">
      <w:pPr>
        <w:spacing w:after="120" w:line="360" w:lineRule="auto"/>
        <w:jc w:val="both"/>
        <w:rPr>
          <w:rFonts w:ascii="Times New Roman" w:hAnsi="Times New Roman" w:cs="Times New Roman"/>
          <w:sz w:val="24"/>
          <w:szCs w:val="24"/>
        </w:rPr>
      </w:pPr>
    </w:p>
    <w:p w:rsidR="00593C48" w:rsidRPr="00CC12FB" w:rsidRDefault="00593C48" w:rsidP="00D94BE9">
      <w:pPr>
        <w:spacing w:after="120" w:line="360" w:lineRule="auto"/>
        <w:jc w:val="both"/>
        <w:rPr>
          <w:rFonts w:ascii="Times New Roman" w:hAnsi="Times New Roman" w:cs="Times New Roman"/>
          <w:sz w:val="24"/>
          <w:szCs w:val="24"/>
        </w:rPr>
      </w:pPr>
    </w:p>
    <w:p w:rsidR="0041690D" w:rsidRDefault="00593C48"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1.1 MOTIVAÇÃO</w:t>
      </w:r>
    </w:p>
    <w:p w:rsidR="00CC12FB" w:rsidRPr="00CC12FB" w:rsidRDefault="00CC12FB"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A engenharia de reservatórios, uma ramificação da engenharia de petróleo, concentra-se basicamente nos processos de exploração de reservatórios de óleo e gá</w:t>
      </w:r>
      <w:r w:rsidR="000D42C0">
        <w:rPr>
          <w:rFonts w:ascii="Times New Roman" w:hAnsi="Times New Roman" w:cs="Times New Roman"/>
          <w:sz w:val="24"/>
          <w:szCs w:val="24"/>
        </w:rPr>
        <w:t xml:space="preserve">s, com o objetivo de maximizar </w:t>
      </w:r>
      <w:r w:rsidRPr="00CC12FB">
        <w:rPr>
          <w:rFonts w:ascii="Times New Roman" w:hAnsi="Times New Roman" w:cs="Times New Roman"/>
          <w:sz w:val="24"/>
          <w:szCs w:val="24"/>
        </w:rPr>
        <w:t xml:space="preserve">a </w:t>
      </w:r>
      <w:r w:rsidR="000D42C0">
        <w:rPr>
          <w:rFonts w:ascii="Times New Roman" w:hAnsi="Times New Roman" w:cs="Times New Roman"/>
          <w:sz w:val="24"/>
          <w:szCs w:val="24"/>
        </w:rPr>
        <w:t xml:space="preserve">recuperação e consequentemente </w:t>
      </w:r>
      <w:r w:rsidRPr="00CC12FB">
        <w:rPr>
          <w:rFonts w:ascii="Times New Roman" w:hAnsi="Times New Roman" w:cs="Times New Roman"/>
          <w:sz w:val="24"/>
          <w:szCs w:val="24"/>
        </w:rPr>
        <w:t>a sua produção</w:t>
      </w:r>
      <w:r w:rsidR="000D42C0">
        <w:rPr>
          <w:rFonts w:ascii="Times New Roman" w:hAnsi="Times New Roman" w:cs="Times New Roman"/>
          <w:sz w:val="24"/>
          <w:szCs w:val="24"/>
        </w:rPr>
        <w:t xml:space="preserve"> de petróleo</w:t>
      </w:r>
      <w:r w:rsidRPr="00CC12FB">
        <w:rPr>
          <w:rFonts w:ascii="Times New Roman" w:hAnsi="Times New Roman" w:cs="Times New Roman"/>
          <w:sz w:val="24"/>
          <w:szCs w:val="24"/>
        </w:rPr>
        <w:t xml:space="preserve">. Como a própria origem do nome petróleo antecipa (petróleo vem do latim </w:t>
      </w:r>
      <w:proofErr w:type="spellStart"/>
      <w:r w:rsidRPr="000D42C0">
        <w:rPr>
          <w:rFonts w:ascii="Times New Roman" w:hAnsi="Times New Roman" w:cs="Times New Roman"/>
          <w:i/>
          <w:sz w:val="24"/>
          <w:szCs w:val="24"/>
        </w:rPr>
        <w:t>petroleum</w:t>
      </w:r>
      <w:proofErr w:type="spellEnd"/>
      <w:r w:rsidRPr="00CC12FB">
        <w:rPr>
          <w:rFonts w:ascii="Times New Roman" w:hAnsi="Times New Roman" w:cs="Times New Roman"/>
          <w:sz w:val="24"/>
          <w:szCs w:val="24"/>
        </w:rPr>
        <w:t xml:space="preserve">, </w:t>
      </w:r>
      <w:proofErr w:type="spellStart"/>
      <w:r w:rsidRPr="000D42C0">
        <w:rPr>
          <w:rFonts w:ascii="Times New Roman" w:hAnsi="Times New Roman" w:cs="Times New Roman"/>
          <w:i/>
          <w:sz w:val="24"/>
          <w:szCs w:val="24"/>
        </w:rPr>
        <w:t>petrus</w:t>
      </w:r>
      <w:proofErr w:type="spellEnd"/>
      <w:r w:rsidRPr="00CC12FB">
        <w:rPr>
          <w:rFonts w:ascii="Times New Roman" w:hAnsi="Times New Roman" w:cs="Times New Roman"/>
          <w:sz w:val="24"/>
          <w:szCs w:val="24"/>
        </w:rPr>
        <w:t xml:space="preserve"> = pedra e </w:t>
      </w:r>
      <w:proofErr w:type="spellStart"/>
      <w:r w:rsidRPr="000D42C0">
        <w:rPr>
          <w:rFonts w:ascii="Times New Roman" w:hAnsi="Times New Roman" w:cs="Times New Roman"/>
          <w:i/>
          <w:sz w:val="24"/>
          <w:szCs w:val="24"/>
        </w:rPr>
        <w:t>oleum</w:t>
      </w:r>
      <w:proofErr w:type="spellEnd"/>
      <w:r w:rsidRPr="00CC12FB">
        <w:rPr>
          <w:rFonts w:ascii="Times New Roman" w:hAnsi="Times New Roman" w:cs="Times New Roman"/>
          <w:sz w:val="24"/>
          <w:szCs w:val="24"/>
        </w:rPr>
        <w:t xml:space="preserve"> = óleo, “óleo da pedra”), esses reservatórios são basicamente pedras</w:t>
      </w:r>
      <w:r w:rsidR="000D42C0">
        <w:rPr>
          <w:rFonts w:ascii="Times New Roman" w:hAnsi="Times New Roman" w:cs="Times New Roman"/>
          <w:sz w:val="24"/>
          <w:szCs w:val="24"/>
        </w:rPr>
        <w:t>,</w:t>
      </w:r>
      <w:r w:rsidRPr="00CC12FB">
        <w:rPr>
          <w:rFonts w:ascii="Times New Roman" w:hAnsi="Times New Roman" w:cs="Times New Roman"/>
          <w:sz w:val="24"/>
          <w:szCs w:val="24"/>
        </w:rPr>
        <w:t xml:space="preserve"> ou rochas porosas, que serão aqui tratadas como meios porosos.</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 maximização da produção (recuperação) de um reservatório de óleo e gás só é possível quando o meio poroso onde ele está armazenado </w:t>
      </w:r>
      <w:r w:rsidR="000D42C0">
        <w:rPr>
          <w:rFonts w:ascii="Times New Roman" w:hAnsi="Times New Roman" w:cs="Times New Roman"/>
          <w:sz w:val="24"/>
          <w:szCs w:val="24"/>
        </w:rPr>
        <w:t>for</w:t>
      </w:r>
      <w:r w:rsidRPr="00CC12FB">
        <w:rPr>
          <w:rFonts w:ascii="Times New Roman" w:hAnsi="Times New Roman" w:cs="Times New Roman"/>
          <w:sz w:val="24"/>
          <w:szCs w:val="24"/>
        </w:rPr>
        <w:t xml:space="preserve"> bem caracterizado. Importantes propriedades de um meio poroso que são desejáveis conhecer são, por exemplo, </w:t>
      </w:r>
      <w:r w:rsidR="000D42C0">
        <w:rPr>
          <w:rFonts w:ascii="Times New Roman" w:hAnsi="Times New Roman" w:cs="Times New Roman"/>
          <w:sz w:val="24"/>
          <w:szCs w:val="24"/>
        </w:rPr>
        <w:t xml:space="preserve">a </w:t>
      </w:r>
      <w:r w:rsidRPr="00CC12FB">
        <w:rPr>
          <w:rFonts w:ascii="Times New Roman" w:hAnsi="Times New Roman" w:cs="Times New Roman"/>
          <w:sz w:val="24"/>
          <w:szCs w:val="24"/>
        </w:rPr>
        <w:t xml:space="preserve">porosidade, </w:t>
      </w:r>
      <w:r w:rsidR="000D42C0">
        <w:rPr>
          <w:rFonts w:ascii="Times New Roman" w:hAnsi="Times New Roman" w:cs="Times New Roman"/>
          <w:sz w:val="24"/>
          <w:szCs w:val="24"/>
        </w:rPr>
        <w:t xml:space="preserve">a </w:t>
      </w:r>
      <w:r w:rsidRPr="00CC12FB">
        <w:rPr>
          <w:rFonts w:ascii="Times New Roman" w:hAnsi="Times New Roman" w:cs="Times New Roman"/>
          <w:sz w:val="24"/>
          <w:szCs w:val="24"/>
        </w:rPr>
        <w:t xml:space="preserve">saturação, </w:t>
      </w:r>
      <w:r w:rsidR="000D42C0">
        <w:rPr>
          <w:rFonts w:ascii="Times New Roman" w:hAnsi="Times New Roman" w:cs="Times New Roman"/>
          <w:sz w:val="24"/>
          <w:szCs w:val="24"/>
        </w:rPr>
        <w:t xml:space="preserve">a </w:t>
      </w:r>
      <w:r w:rsidRPr="00CC12FB">
        <w:rPr>
          <w:rFonts w:ascii="Times New Roman" w:hAnsi="Times New Roman" w:cs="Times New Roman"/>
          <w:sz w:val="24"/>
          <w:szCs w:val="24"/>
        </w:rPr>
        <w:t xml:space="preserve">molhabilidade, </w:t>
      </w:r>
      <w:r w:rsidR="000D42C0">
        <w:rPr>
          <w:rFonts w:ascii="Times New Roman" w:hAnsi="Times New Roman" w:cs="Times New Roman"/>
          <w:sz w:val="24"/>
          <w:szCs w:val="24"/>
        </w:rPr>
        <w:t xml:space="preserve">a </w:t>
      </w:r>
      <w:r w:rsidRPr="00CC12FB">
        <w:rPr>
          <w:rFonts w:ascii="Times New Roman" w:hAnsi="Times New Roman" w:cs="Times New Roman"/>
          <w:sz w:val="24"/>
          <w:szCs w:val="24"/>
        </w:rPr>
        <w:t>pressão capi</w:t>
      </w:r>
      <w:r w:rsidR="00EE0BD7">
        <w:rPr>
          <w:rFonts w:ascii="Times New Roman" w:hAnsi="Times New Roman" w:cs="Times New Roman"/>
          <w:sz w:val="24"/>
          <w:szCs w:val="24"/>
        </w:rPr>
        <w:t xml:space="preserve">lar e </w:t>
      </w:r>
      <w:r w:rsidR="000D42C0">
        <w:rPr>
          <w:rFonts w:ascii="Times New Roman" w:hAnsi="Times New Roman" w:cs="Times New Roman"/>
          <w:sz w:val="24"/>
          <w:szCs w:val="24"/>
        </w:rPr>
        <w:t xml:space="preserve">a </w:t>
      </w:r>
      <w:r w:rsidR="00EE0BD7">
        <w:rPr>
          <w:rFonts w:ascii="Times New Roman" w:hAnsi="Times New Roman" w:cs="Times New Roman"/>
          <w:sz w:val="24"/>
          <w:szCs w:val="24"/>
        </w:rPr>
        <w:t>permeabilidade</w:t>
      </w:r>
      <w:r w:rsidRPr="00CC12FB">
        <w:rPr>
          <w:rFonts w:ascii="Times New Roman" w:hAnsi="Times New Roman" w:cs="Times New Roman"/>
          <w:sz w:val="24"/>
          <w:szCs w:val="24"/>
        </w:rPr>
        <w:t xml:space="preserve">. Além disso, conhecer como acontece o escoamento do fluido durante </w:t>
      </w:r>
      <w:r w:rsidR="000D42C0">
        <w:rPr>
          <w:rFonts w:ascii="Times New Roman" w:hAnsi="Times New Roman" w:cs="Times New Roman"/>
          <w:sz w:val="24"/>
          <w:szCs w:val="24"/>
        </w:rPr>
        <w:t xml:space="preserve">a </w:t>
      </w:r>
      <w:r w:rsidRPr="00CC12FB">
        <w:rPr>
          <w:rFonts w:ascii="Times New Roman" w:hAnsi="Times New Roman" w:cs="Times New Roman"/>
          <w:sz w:val="24"/>
          <w:szCs w:val="24"/>
        </w:rPr>
        <w:t>sua recuperação é crucial para uma precisa previsão de produção e determinação da melhor maneira de</w:t>
      </w:r>
      <w:r w:rsidR="000D42C0">
        <w:rPr>
          <w:rFonts w:ascii="Times New Roman" w:hAnsi="Times New Roman" w:cs="Times New Roman"/>
          <w:sz w:val="24"/>
          <w:szCs w:val="24"/>
        </w:rPr>
        <w:t xml:space="preserve"> e</w:t>
      </w:r>
      <w:r w:rsidRPr="00CC12FB">
        <w:rPr>
          <w:rFonts w:ascii="Times New Roman" w:hAnsi="Times New Roman" w:cs="Times New Roman"/>
          <w:sz w:val="24"/>
          <w:szCs w:val="24"/>
        </w:rPr>
        <w:t>le ser recuperado.</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Sabe-se, contudo, que esses desafios impostos pela engenharia de reservatórios são problemas que envolvem grande complexidade devido ao caráter extremamente aleatório das características dos meios porosos e </w:t>
      </w:r>
      <w:r w:rsidR="000D42C0">
        <w:rPr>
          <w:rFonts w:ascii="Times New Roman" w:hAnsi="Times New Roman" w:cs="Times New Roman"/>
          <w:sz w:val="24"/>
          <w:szCs w:val="24"/>
        </w:rPr>
        <w:t xml:space="preserve">à </w:t>
      </w:r>
      <w:r w:rsidRPr="00CC12FB">
        <w:rPr>
          <w:rFonts w:ascii="Times New Roman" w:hAnsi="Times New Roman" w:cs="Times New Roman"/>
          <w:sz w:val="24"/>
          <w:szCs w:val="24"/>
        </w:rPr>
        <w:t>dinâmica dos fluidos envolvidos. Assim, é fundamental o desenvolvimento de métodos que sirvam para avaliar</w:t>
      </w:r>
      <w:r w:rsidR="000D42C0">
        <w:rPr>
          <w:rFonts w:ascii="Times New Roman" w:hAnsi="Times New Roman" w:cs="Times New Roman"/>
          <w:sz w:val="24"/>
          <w:szCs w:val="24"/>
        </w:rPr>
        <w:t>,</w:t>
      </w:r>
      <w:r w:rsidRPr="00CC12FB">
        <w:rPr>
          <w:rFonts w:ascii="Times New Roman" w:hAnsi="Times New Roman" w:cs="Times New Roman"/>
          <w:sz w:val="24"/>
          <w:szCs w:val="24"/>
        </w:rPr>
        <w:t xml:space="preserve"> ou até mensurar propriedades de escoamento de fluidos nesses meios, sendo esse o principal motivo para a realização desse trabalho.</w:t>
      </w:r>
    </w:p>
    <w:p w:rsidR="0041690D" w:rsidRPr="00CC12FB" w:rsidRDefault="0041690D" w:rsidP="00D94BE9">
      <w:pPr>
        <w:spacing w:after="120" w:line="360" w:lineRule="auto"/>
        <w:jc w:val="both"/>
        <w:rPr>
          <w:rFonts w:ascii="Times New Roman" w:hAnsi="Times New Roman" w:cs="Times New Roman"/>
          <w:sz w:val="24"/>
          <w:szCs w:val="24"/>
        </w:rPr>
      </w:pPr>
    </w:p>
    <w:p w:rsidR="00593C48" w:rsidRPr="00CC12FB" w:rsidRDefault="00593C48" w:rsidP="00D94BE9">
      <w:pPr>
        <w:spacing w:after="120" w:line="360" w:lineRule="auto"/>
        <w:jc w:val="both"/>
        <w:rPr>
          <w:rFonts w:ascii="Times New Roman" w:hAnsi="Times New Roman" w:cs="Times New Roman"/>
          <w:sz w:val="24"/>
          <w:szCs w:val="24"/>
        </w:rPr>
      </w:pPr>
    </w:p>
    <w:p w:rsidR="0041690D" w:rsidRPr="00CC12FB" w:rsidRDefault="00593C48" w:rsidP="00D94BE9">
      <w:pPr>
        <w:spacing w:after="120" w:line="360" w:lineRule="auto"/>
        <w:jc w:val="both"/>
        <w:rPr>
          <w:rFonts w:ascii="Times New Roman" w:hAnsi="Times New Roman" w:cs="Times New Roman"/>
          <w:sz w:val="24"/>
          <w:szCs w:val="24"/>
        </w:rPr>
      </w:pPr>
      <w:proofErr w:type="gramStart"/>
      <w:r w:rsidRPr="00CC12FB">
        <w:rPr>
          <w:rFonts w:ascii="Times New Roman" w:hAnsi="Times New Roman" w:cs="Times New Roman"/>
          <w:sz w:val="24"/>
          <w:szCs w:val="24"/>
        </w:rPr>
        <w:t>1.2 REVISÃO</w:t>
      </w:r>
      <w:proofErr w:type="gramEnd"/>
      <w:r w:rsidRPr="00CC12FB">
        <w:rPr>
          <w:rFonts w:ascii="Times New Roman" w:hAnsi="Times New Roman" w:cs="Times New Roman"/>
          <w:sz w:val="24"/>
          <w:szCs w:val="24"/>
        </w:rPr>
        <w:t xml:space="preserve"> BIBLIOGRÁFICA</w:t>
      </w:r>
    </w:p>
    <w:p w:rsidR="00593C48" w:rsidRPr="00CC12FB" w:rsidRDefault="00593C48"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O fundamento teórico em que se embasam este trabalho e a maioria dos outros usados como referência é o conceito da entropia da informação. Claude </w:t>
      </w:r>
      <w:proofErr w:type="spellStart"/>
      <w:r w:rsidRPr="00CC12FB">
        <w:rPr>
          <w:rFonts w:ascii="Times New Roman" w:hAnsi="Times New Roman" w:cs="Times New Roman"/>
          <w:sz w:val="24"/>
          <w:szCs w:val="24"/>
        </w:rPr>
        <w:t>Elwood</w:t>
      </w:r>
      <w:proofErr w:type="spellEnd"/>
      <w:r w:rsidRPr="00CC12FB">
        <w:rPr>
          <w:rFonts w:ascii="Times New Roman" w:hAnsi="Times New Roman" w:cs="Times New Roman"/>
          <w:sz w:val="24"/>
          <w:szCs w:val="24"/>
        </w:rPr>
        <w:t xml:space="preserve"> </w:t>
      </w:r>
      <w:proofErr w:type="spellStart"/>
      <w:r w:rsidRPr="00CC12FB">
        <w:rPr>
          <w:rFonts w:ascii="Times New Roman" w:hAnsi="Times New Roman" w:cs="Times New Roman"/>
          <w:sz w:val="24"/>
          <w:szCs w:val="24"/>
        </w:rPr>
        <w:t>Shannon</w:t>
      </w:r>
      <w:proofErr w:type="spellEnd"/>
      <w:r w:rsidRPr="00CC12FB">
        <w:rPr>
          <w:rFonts w:ascii="Times New Roman" w:hAnsi="Times New Roman" w:cs="Times New Roman"/>
          <w:sz w:val="24"/>
          <w:szCs w:val="24"/>
        </w:rPr>
        <w:t xml:space="preserve"> (1916 – 2001) é considerado o criador da teoria da informação</w:t>
      </w:r>
      <w:r w:rsidR="00843A7A">
        <w:rPr>
          <w:rFonts w:ascii="Times New Roman" w:hAnsi="Times New Roman" w:cs="Times New Roman"/>
          <w:sz w:val="24"/>
          <w:szCs w:val="24"/>
        </w:rPr>
        <w:t xml:space="preserve"> (O’CONNOR; ROBERTSON</w:t>
      </w:r>
      <w:r w:rsidR="00FB1A80">
        <w:rPr>
          <w:rFonts w:ascii="Times New Roman" w:hAnsi="Times New Roman" w:cs="Times New Roman"/>
          <w:sz w:val="24"/>
          <w:szCs w:val="24"/>
        </w:rPr>
        <w:t>,</w:t>
      </w:r>
      <w:r w:rsidR="00843A7A">
        <w:rPr>
          <w:rFonts w:ascii="Times New Roman" w:hAnsi="Times New Roman" w:cs="Times New Roman"/>
          <w:sz w:val="24"/>
          <w:szCs w:val="24"/>
        </w:rPr>
        <w:t xml:space="preserve"> 2003)</w:t>
      </w:r>
      <w:r w:rsidRPr="00CC12FB">
        <w:rPr>
          <w:rFonts w:ascii="Times New Roman" w:hAnsi="Times New Roman" w:cs="Times New Roman"/>
          <w:sz w:val="24"/>
          <w:szCs w:val="24"/>
        </w:rPr>
        <w:t xml:space="preserve">. O texto </w:t>
      </w:r>
      <w:r w:rsidRPr="00CC12FB">
        <w:rPr>
          <w:rFonts w:ascii="Times New Roman" w:hAnsi="Times New Roman" w:cs="Times New Roman"/>
          <w:sz w:val="24"/>
          <w:szCs w:val="24"/>
        </w:rPr>
        <w:lastRenderedPageBreak/>
        <w:t xml:space="preserve">clássico que descreve sua teoria foi publicado inicialmente em 1948 com o título “A </w:t>
      </w:r>
      <w:proofErr w:type="spellStart"/>
      <w:r w:rsidRPr="00CC12FB">
        <w:rPr>
          <w:rFonts w:ascii="Times New Roman" w:hAnsi="Times New Roman" w:cs="Times New Roman"/>
          <w:sz w:val="24"/>
          <w:szCs w:val="24"/>
        </w:rPr>
        <w:t>Mathematical</w:t>
      </w:r>
      <w:proofErr w:type="spellEnd"/>
      <w:r w:rsidRPr="00CC12FB">
        <w:rPr>
          <w:rFonts w:ascii="Times New Roman" w:hAnsi="Times New Roman" w:cs="Times New Roman"/>
          <w:sz w:val="24"/>
          <w:szCs w:val="24"/>
        </w:rPr>
        <w:t xml:space="preserve"> </w:t>
      </w:r>
      <w:proofErr w:type="spellStart"/>
      <w:r w:rsidRPr="00CC12FB">
        <w:rPr>
          <w:rFonts w:ascii="Times New Roman" w:hAnsi="Times New Roman" w:cs="Times New Roman"/>
          <w:sz w:val="24"/>
          <w:szCs w:val="24"/>
        </w:rPr>
        <w:t>Theory</w:t>
      </w:r>
      <w:proofErr w:type="spellEnd"/>
      <w:r w:rsidRPr="00CC12FB">
        <w:rPr>
          <w:rFonts w:ascii="Times New Roman" w:hAnsi="Times New Roman" w:cs="Times New Roman"/>
          <w:sz w:val="24"/>
          <w:szCs w:val="24"/>
        </w:rPr>
        <w:t xml:space="preserve"> </w:t>
      </w:r>
      <w:proofErr w:type="spellStart"/>
      <w:r w:rsidRPr="00CC12FB">
        <w:rPr>
          <w:rFonts w:ascii="Times New Roman" w:hAnsi="Times New Roman" w:cs="Times New Roman"/>
          <w:sz w:val="24"/>
          <w:szCs w:val="24"/>
        </w:rPr>
        <w:t>of</w:t>
      </w:r>
      <w:proofErr w:type="spellEnd"/>
      <w:r w:rsidRPr="00CC12FB">
        <w:rPr>
          <w:rFonts w:ascii="Times New Roman" w:hAnsi="Times New Roman" w:cs="Times New Roman"/>
          <w:sz w:val="24"/>
          <w:szCs w:val="24"/>
        </w:rPr>
        <w:t xml:space="preserve"> Communication”</w:t>
      </w:r>
      <w:r w:rsidR="000D42C0">
        <w:rPr>
          <w:rFonts w:ascii="Times New Roman" w:hAnsi="Times New Roman" w:cs="Times New Roman"/>
          <w:sz w:val="24"/>
          <w:szCs w:val="24"/>
        </w:rPr>
        <w:t>,</w:t>
      </w:r>
      <w:r w:rsidRPr="00CC12FB">
        <w:rPr>
          <w:rFonts w:ascii="Times New Roman" w:hAnsi="Times New Roman" w:cs="Times New Roman"/>
          <w:sz w:val="24"/>
          <w:szCs w:val="24"/>
        </w:rPr>
        <w:t xml:space="preserve"> no jornal técnico “</w:t>
      </w:r>
      <w:proofErr w:type="spellStart"/>
      <w:r w:rsidRPr="00CC12FB">
        <w:rPr>
          <w:rFonts w:ascii="Times New Roman" w:hAnsi="Times New Roman" w:cs="Times New Roman"/>
          <w:sz w:val="24"/>
          <w:szCs w:val="24"/>
        </w:rPr>
        <w:t>The</w:t>
      </w:r>
      <w:proofErr w:type="spellEnd"/>
      <w:r w:rsidRPr="00CC12FB">
        <w:rPr>
          <w:rFonts w:ascii="Times New Roman" w:hAnsi="Times New Roman" w:cs="Times New Roman"/>
          <w:sz w:val="24"/>
          <w:szCs w:val="24"/>
        </w:rPr>
        <w:t xml:space="preserve"> Bell System </w:t>
      </w:r>
      <w:proofErr w:type="spellStart"/>
      <w:r w:rsidRPr="00CC12FB">
        <w:rPr>
          <w:rFonts w:ascii="Times New Roman" w:hAnsi="Times New Roman" w:cs="Times New Roman"/>
          <w:sz w:val="24"/>
          <w:szCs w:val="24"/>
        </w:rPr>
        <w:t>Technical</w:t>
      </w:r>
      <w:proofErr w:type="spellEnd"/>
      <w:r w:rsidRPr="00CC12FB">
        <w:rPr>
          <w:rFonts w:ascii="Times New Roman" w:hAnsi="Times New Roman" w:cs="Times New Roman"/>
          <w:sz w:val="24"/>
          <w:szCs w:val="24"/>
        </w:rPr>
        <w:t xml:space="preserve"> </w:t>
      </w:r>
      <w:proofErr w:type="spellStart"/>
      <w:r w:rsidRPr="00CC12FB">
        <w:rPr>
          <w:rFonts w:ascii="Times New Roman" w:hAnsi="Times New Roman" w:cs="Times New Roman"/>
          <w:sz w:val="24"/>
          <w:szCs w:val="24"/>
        </w:rPr>
        <w:t>Journal</w:t>
      </w:r>
      <w:proofErr w:type="spellEnd"/>
      <w:r w:rsidRPr="00CC12FB">
        <w:rPr>
          <w:rFonts w:ascii="Times New Roman" w:hAnsi="Times New Roman" w:cs="Times New Roman"/>
          <w:sz w:val="24"/>
          <w:szCs w:val="24"/>
        </w:rPr>
        <w:t>”</w:t>
      </w:r>
      <w:r w:rsidR="000D42C0">
        <w:rPr>
          <w:rFonts w:ascii="Times New Roman" w:hAnsi="Times New Roman" w:cs="Times New Roman"/>
          <w:sz w:val="24"/>
          <w:szCs w:val="24"/>
        </w:rPr>
        <w:t>,</w:t>
      </w:r>
      <w:r w:rsidRPr="00CC12FB">
        <w:rPr>
          <w:rFonts w:ascii="Times New Roman" w:hAnsi="Times New Roman" w:cs="Times New Roman"/>
          <w:sz w:val="24"/>
          <w:szCs w:val="24"/>
        </w:rPr>
        <w:t xml:space="preserve"> da empresa de telecomunicações Bell </w:t>
      </w:r>
      <w:proofErr w:type="spellStart"/>
      <w:r w:rsidRPr="00CC12FB">
        <w:rPr>
          <w:rFonts w:ascii="Times New Roman" w:hAnsi="Times New Roman" w:cs="Times New Roman"/>
          <w:sz w:val="24"/>
          <w:szCs w:val="24"/>
        </w:rPr>
        <w:t>Telephone</w:t>
      </w:r>
      <w:proofErr w:type="spellEnd"/>
      <w:r w:rsidRPr="00CC12FB">
        <w:rPr>
          <w:rFonts w:ascii="Times New Roman" w:hAnsi="Times New Roman" w:cs="Times New Roman"/>
          <w:sz w:val="24"/>
          <w:szCs w:val="24"/>
        </w:rPr>
        <w:t xml:space="preserve"> </w:t>
      </w:r>
      <w:proofErr w:type="spellStart"/>
      <w:r w:rsidRPr="00CC12FB">
        <w:rPr>
          <w:rFonts w:ascii="Times New Roman" w:hAnsi="Times New Roman" w:cs="Times New Roman"/>
          <w:sz w:val="24"/>
          <w:szCs w:val="24"/>
        </w:rPr>
        <w:t>Laboratories</w:t>
      </w:r>
      <w:proofErr w:type="spellEnd"/>
      <w:r w:rsidRPr="00CC12FB">
        <w:rPr>
          <w:rFonts w:ascii="Times New Roman" w:hAnsi="Times New Roman" w:cs="Times New Roman"/>
          <w:sz w:val="24"/>
          <w:szCs w:val="24"/>
        </w:rPr>
        <w:t>, localizada nos Estados Unidos</w:t>
      </w:r>
      <w:r w:rsidR="00CC6702">
        <w:rPr>
          <w:rFonts w:ascii="Times New Roman" w:hAnsi="Times New Roman" w:cs="Times New Roman"/>
          <w:sz w:val="24"/>
          <w:szCs w:val="24"/>
        </w:rPr>
        <w:t xml:space="preserve">. Mais tarde, em 1949, </w:t>
      </w:r>
      <w:proofErr w:type="spellStart"/>
      <w:r w:rsidR="00CC6702">
        <w:rPr>
          <w:rFonts w:ascii="Times New Roman" w:hAnsi="Times New Roman" w:cs="Times New Roman"/>
          <w:sz w:val="24"/>
          <w:szCs w:val="24"/>
        </w:rPr>
        <w:t>Shannon</w:t>
      </w:r>
      <w:proofErr w:type="spellEnd"/>
      <w:r w:rsidR="00CC6702">
        <w:rPr>
          <w:rFonts w:ascii="Times New Roman" w:hAnsi="Times New Roman" w:cs="Times New Roman"/>
          <w:sz w:val="24"/>
          <w:szCs w:val="24"/>
        </w:rPr>
        <w:t>, em parceria com Warren Weaver,</w:t>
      </w:r>
      <w:r w:rsidRPr="00CC12FB">
        <w:rPr>
          <w:rFonts w:ascii="Times New Roman" w:hAnsi="Times New Roman" w:cs="Times New Roman"/>
          <w:sz w:val="24"/>
          <w:szCs w:val="24"/>
        </w:rPr>
        <w:t xml:space="preserve"> publicou o livro “</w:t>
      </w:r>
      <w:proofErr w:type="spellStart"/>
      <w:r w:rsidRPr="00CC12FB">
        <w:rPr>
          <w:rFonts w:ascii="Times New Roman" w:hAnsi="Times New Roman" w:cs="Times New Roman"/>
          <w:sz w:val="24"/>
          <w:szCs w:val="24"/>
        </w:rPr>
        <w:t>The</w:t>
      </w:r>
      <w:proofErr w:type="spellEnd"/>
      <w:r w:rsidRPr="00CC12FB">
        <w:rPr>
          <w:rFonts w:ascii="Times New Roman" w:hAnsi="Times New Roman" w:cs="Times New Roman"/>
          <w:sz w:val="24"/>
          <w:szCs w:val="24"/>
        </w:rPr>
        <w:t xml:space="preserve"> </w:t>
      </w:r>
      <w:proofErr w:type="spellStart"/>
      <w:r w:rsidRPr="00CC12FB">
        <w:rPr>
          <w:rFonts w:ascii="Times New Roman" w:hAnsi="Times New Roman" w:cs="Times New Roman"/>
          <w:sz w:val="24"/>
          <w:szCs w:val="24"/>
        </w:rPr>
        <w:t>Matematical</w:t>
      </w:r>
      <w:proofErr w:type="spellEnd"/>
      <w:r w:rsidRPr="00CC12FB">
        <w:rPr>
          <w:rFonts w:ascii="Times New Roman" w:hAnsi="Times New Roman" w:cs="Times New Roman"/>
          <w:sz w:val="24"/>
          <w:szCs w:val="24"/>
        </w:rPr>
        <w:t xml:space="preserve"> </w:t>
      </w:r>
      <w:proofErr w:type="spellStart"/>
      <w:r w:rsidRPr="00CC12FB">
        <w:rPr>
          <w:rFonts w:ascii="Times New Roman" w:hAnsi="Times New Roman" w:cs="Times New Roman"/>
          <w:sz w:val="24"/>
          <w:szCs w:val="24"/>
        </w:rPr>
        <w:t>Theory</w:t>
      </w:r>
      <w:proofErr w:type="spellEnd"/>
      <w:r w:rsidRPr="00CC12FB">
        <w:rPr>
          <w:rFonts w:ascii="Times New Roman" w:hAnsi="Times New Roman" w:cs="Times New Roman"/>
          <w:sz w:val="24"/>
          <w:szCs w:val="24"/>
        </w:rPr>
        <w:t xml:space="preserve"> </w:t>
      </w:r>
      <w:proofErr w:type="spellStart"/>
      <w:r w:rsidRPr="00CC12FB">
        <w:rPr>
          <w:rFonts w:ascii="Times New Roman" w:hAnsi="Times New Roman" w:cs="Times New Roman"/>
          <w:sz w:val="24"/>
          <w:szCs w:val="24"/>
        </w:rPr>
        <w:t>of</w:t>
      </w:r>
      <w:proofErr w:type="spellEnd"/>
      <w:r w:rsidRPr="00CC12FB">
        <w:rPr>
          <w:rFonts w:ascii="Times New Roman" w:hAnsi="Times New Roman" w:cs="Times New Roman"/>
          <w:sz w:val="24"/>
          <w:szCs w:val="24"/>
        </w:rPr>
        <w:t xml:space="preserve"> Communication”, que por ser de fácil acesso também a não especialistas popularizou os conceitos publicados no artigo que o deu origem. Na interpretação de </w:t>
      </w:r>
      <w:proofErr w:type="spellStart"/>
      <w:r w:rsidRPr="00CC12FB">
        <w:rPr>
          <w:rFonts w:ascii="Times New Roman" w:hAnsi="Times New Roman" w:cs="Times New Roman"/>
          <w:sz w:val="24"/>
          <w:szCs w:val="24"/>
        </w:rPr>
        <w:t>Shannon</w:t>
      </w:r>
      <w:proofErr w:type="spellEnd"/>
      <w:r w:rsidRPr="00CC12FB">
        <w:rPr>
          <w:rFonts w:ascii="Times New Roman" w:hAnsi="Times New Roman" w:cs="Times New Roman"/>
          <w:sz w:val="24"/>
          <w:szCs w:val="24"/>
        </w:rPr>
        <w:t xml:space="preserve">, a incerteza da informação pode ser quantificada numa propriedade </w:t>
      </w:r>
      <w:r w:rsidR="000D42C0">
        <w:rPr>
          <w:rFonts w:ascii="Times New Roman" w:hAnsi="Times New Roman" w:cs="Times New Roman"/>
          <w:sz w:val="24"/>
          <w:szCs w:val="24"/>
        </w:rPr>
        <w:t>que ele denominou</w:t>
      </w:r>
      <w:r w:rsidRPr="00CC12FB">
        <w:rPr>
          <w:rFonts w:ascii="Times New Roman" w:hAnsi="Times New Roman" w:cs="Times New Roman"/>
          <w:sz w:val="24"/>
          <w:szCs w:val="24"/>
        </w:rPr>
        <w:t xml:space="preserve"> entropia. Utilizando a entropia da informação como ferramenta, ele conseguiu analisar de maneira sistemática a eficiência na transmissão de dados em sistemas de comunicação. A ideia inicial de </w:t>
      </w:r>
      <w:proofErr w:type="spellStart"/>
      <w:r w:rsidRPr="00CC12FB">
        <w:rPr>
          <w:rFonts w:ascii="Times New Roman" w:hAnsi="Times New Roman" w:cs="Times New Roman"/>
          <w:sz w:val="24"/>
          <w:szCs w:val="24"/>
        </w:rPr>
        <w:t>Shannon</w:t>
      </w:r>
      <w:proofErr w:type="spellEnd"/>
      <w:r w:rsidRPr="00CC12FB">
        <w:rPr>
          <w:rFonts w:ascii="Times New Roman" w:hAnsi="Times New Roman" w:cs="Times New Roman"/>
          <w:sz w:val="24"/>
          <w:szCs w:val="24"/>
        </w:rPr>
        <w:t>, devidamente adaptada, é aplicada hoje em dia em diver</w:t>
      </w:r>
      <w:r w:rsidR="000D42C0">
        <w:rPr>
          <w:rFonts w:ascii="Times New Roman" w:hAnsi="Times New Roman" w:cs="Times New Roman"/>
          <w:sz w:val="24"/>
          <w:szCs w:val="24"/>
        </w:rPr>
        <w:t>sas áreas do conhecimento como Matemática, Física, Química, Biologia, E</w:t>
      </w:r>
      <w:r w:rsidRPr="00CC12FB">
        <w:rPr>
          <w:rFonts w:ascii="Times New Roman" w:hAnsi="Times New Roman" w:cs="Times New Roman"/>
          <w:sz w:val="24"/>
          <w:szCs w:val="24"/>
        </w:rPr>
        <w:t>ngenharia</w:t>
      </w:r>
      <w:r w:rsidR="000D42C0" w:rsidRPr="00CC12FB">
        <w:rPr>
          <w:rFonts w:ascii="Times New Roman" w:hAnsi="Times New Roman" w:cs="Times New Roman"/>
          <w:sz w:val="24"/>
          <w:szCs w:val="24"/>
        </w:rPr>
        <w:t xml:space="preserve">, Economia, Linguística, Música, Arquitetura, Planejamento Urbano, Teoria Social e Cultural </w:t>
      </w:r>
      <w:r w:rsidRPr="00CC12FB">
        <w:rPr>
          <w:rFonts w:ascii="Times New Roman" w:hAnsi="Times New Roman" w:cs="Times New Roman"/>
          <w:sz w:val="24"/>
          <w:szCs w:val="24"/>
        </w:rPr>
        <w:t>entre muitas outras.</w:t>
      </w:r>
    </w:p>
    <w:p w:rsidR="0041690D" w:rsidRPr="00CC12FB" w:rsidRDefault="0041690D" w:rsidP="00D94BE9">
      <w:pPr>
        <w:spacing w:after="120" w:line="360" w:lineRule="auto"/>
        <w:jc w:val="both"/>
        <w:rPr>
          <w:rFonts w:ascii="Times New Roman" w:hAnsi="Times New Roman" w:cs="Times New Roman"/>
          <w:sz w:val="24"/>
          <w:szCs w:val="24"/>
        </w:rPr>
      </w:pPr>
      <w:proofErr w:type="spellStart"/>
      <w:r w:rsidRPr="00CC12FB">
        <w:rPr>
          <w:rFonts w:ascii="Times New Roman" w:hAnsi="Times New Roman" w:cs="Times New Roman"/>
          <w:sz w:val="24"/>
          <w:szCs w:val="24"/>
        </w:rPr>
        <w:t>Yelshin</w:t>
      </w:r>
      <w:proofErr w:type="spellEnd"/>
      <w:r w:rsidRPr="00CC12FB">
        <w:rPr>
          <w:rFonts w:ascii="Times New Roman" w:hAnsi="Times New Roman" w:cs="Times New Roman"/>
          <w:sz w:val="24"/>
          <w:szCs w:val="24"/>
        </w:rPr>
        <w:t xml:space="preserve"> (1996) </w:t>
      </w:r>
      <w:r w:rsidR="00CC6702">
        <w:rPr>
          <w:rFonts w:ascii="Times New Roman" w:hAnsi="Times New Roman" w:cs="Times New Roman"/>
          <w:sz w:val="24"/>
          <w:szCs w:val="24"/>
        </w:rPr>
        <w:t>dissertou</w:t>
      </w:r>
      <w:r w:rsidRPr="00CC12FB">
        <w:rPr>
          <w:rFonts w:ascii="Times New Roman" w:hAnsi="Times New Roman" w:cs="Times New Roman"/>
          <w:sz w:val="24"/>
          <w:szCs w:val="24"/>
        </w:rPr>
        <w:t xml:space="preserve"> sobre a possibilidade do uso da entropia da informação como descritor quantitativo de características estruturais de meios porosos. </w:t>
      </w:r>
      <w:proofErr w:type="spellStart"/>
      <w:r w:rsidRPr="00CC12FB">
        <w:rPr>
          <w:rFonts w:ascii="Times New Roman" w:hAnsi="Times New Roman" w:cs="Times New Roman"/>
          <w:sz w:val="24"/>
          <w:szCs w:val="24"/>
        </w:rPr>
        <w:t>Yelshin</w:t>
      </w:r>
      <w:proofErr w:type="spellEnd"/>
      <w:r w:rsidRPr="00CC12FB">
        <w:rPr>
          <w:rFonts w:ascii="Times New Roman" w:hAnsi="Times New Roman" w:cs="Times New Roman"/>
          <w:sz w:val="24"/>
          <w:szCs w:val="24"/>
        </w:rPr>
        <w:t xml:space="preserve"> calcula a entropia da informação para diferentes distribuições de tamanhos de poro (Simpson, exponencial, </w:t>
      </w:r>
      <w:proofErr w:type="spellStart"/>
      <w:r w:rsidRPr="00CC12FB">
        <w:rPr>
          <w:rFonts w:ascii="Times New Roman" w:hAnsi="Times New Roman" w:cs="Times New Roman"/>
          <w:sz w:val="24"/>
          <w:szCs w:val="24"/>
        </w:rPr>
        <w:t>gamma</w:t>
      </w:r>
      <w:proofErr w:type="spellEnd"/>
      <w:r w:rsidRPr="00CC12FB">
        <w:rPr>
          <w:rFonts w:ascii="Times New Roman" w:hAnsi="Times New Roman" w:cs="Times New Roman"/>
          <w:sz w:val="24"/>
          <w:szCs w:val="24"/>
        </w:rPr>
        <w:t xml:space="preserve">, </w:t>
      </w:r>
      <w:proofErr w:type="spellStart"/>
      <w:r w:rsidRPr="00CC12FB">
        <w:rPr>
          <w:rFonts w:ascii="Times New Roman" w:hAnsi="Times New Roman" w:cs="Times New Roman"/>
          <w:sz w:val="24"/>
          <w:szCs w:val="24"/>
        </w:rPr>
        <w:t>log</w:t>
      </w:r>
      <w:proofErr w:type="spellEnd"/>
      <w:r w:rsidR="000D42C0">
        <w:rPr>
          <w:rFonts w:ascii="Times New Roman" w:hAnsi="Times New Roman" w:cs="Times New Roman"/>
          <w:sz w:val="24"/>
          <w:szCs w:val="24"/>
        </w:rPr>
        <w:t xml:space="preserve"> normal e </w:t>
      </w:r>
      <w:proofErr w:type="spellStart"/>
      <w:r w:rsidR="000D42C0">
        <w:rPr>
          <w:rFonts w:ascii="Times New Roman" w:hAnsi="Times New Roman" w:cs="Times New Roman"/>
          <w:sz w:val="24"/>
          <w:szCs w:val="24"/>
        </w:rPr>
        <w:t>Wei</w:t>
      </w:r>
      <w:r w:rsidRPr="00CC12FB">
        <w:rPr>
          <w:rFonts w:ascii="Times New Roman" w:hAnsi="Times New Roman" w:cs="Times New Roman"/>
          <w:sz w:val="24"/>
          <w:szCs w:val="24"/>
        </w:rPr>
        <w:t>bull</w:t>
      </w:r>
      <w:proofErr w:type="spellEnd"/>
      <w:r w:rsidRPr="00CC12FB">
        <w:rPr>
          <w:rFonts w:ascii="Times New Roman" w:hAnsi="Times New Roman" w:cs="Times New Roman"/>
          <w:sz w:val="24"/>
          <w:szCs w:val="24"/>
        </w:rPr>
        <w:t>) e capilaridade, citando exemplos e comparando resultados numéricos. O método é aplicado tanto para meios porosos de camada simples como para multicamadas (utilizando o conceito de entropia conjunta para o último caso) e suas conclusões qualitativas apresentam consistência com os casos práticos. O autor conclui que a utilização da entropia da inform</w:t>
      </w:r>
      <w:r w:rsidR="00411E0C">
        <w:rPr>
          <w:rFonts w:ascii="Times New Roman" w:hAnsi="Times New Roman" w:cs="Times New Roman"/>
          <w:sz w:val="24"/>
          <w:szCs w:val="24"/>
        </w:rPr>
        <w:t>ação dá um novo ponto de vista a</w:t>
      </w:r>
      <w:r w:rsidRPr="00CC12FB">
        <w:rPr>
          <w:rFonts w:ascii="Times New Roman" w:hAnsi="Times New Roman" w:cs="Times New Roman"/>
          <w:sz w:val="24"/>
          <w:szCs w:val="24"/>
        </w:rPr>
        <w:t>os problemas de modelagem de meios porosos e abre a possibilidade de maiores investigações teóricas e experimentais nos fenômenos de transporte envolvidos.</w:t>
      </w:r>
    </w:p>
    <w:p w:rsidR="0041690D" w:rsidRPr="00CC12FB" w:rsidRDefault="00157EEB" w:rsidP="00D94BE9">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Andraud</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et</w:t>
      </w:r>
      <w:proofErr w:type="spellEnd"/>
      <w:proofErr w:type="gramEnd"/>
      <w:r>
        <w:rPr>
          <w:rFonts w:ascii="Times New Roman" w:hAnsi="Times New Roman" w:cs="Times New Roman"/>
          <w:sz w:val="24"/>
          <w:szCs w:val="24"/>
        </w:rPr>
        <w:t xml:space="preserve"> al. (1997</w:t>
      </w:r>
      <w:r w:rsidR="00CC6702">
        <w:rPr>
          <w:rFonts w:ascii="Times New Roman" w:hAnsi="Times New Roman" w:cs="Times New Roman"/>
          <w:sz w:val="24"/>
          <w:szCs w:val="24"/>
        </w:rPr>
        <w:t>)</w:t>
      </w:r>
      <w:r w:rsidR="0041690D" w:rsidRPr="00CC12FB">
        <w:rPr>
          <w:rFonts w:ascii="Times New Roman" w:hAnsi="Times New Roman" w:cs="Times New Roman"/>
          <w:sz w:val="24"/>
          <w:szCs w:val="24"/>
        </w:rPr>
        <w:t xml:space="preserve"> estabelece</w:t>
      </w:r>
      <w:r w:rsidR="00411E0C">
        <w:rPr>
          <w:rFonts w:ascii="Times New Roman" w:hAnsi="Times New Roman" w:cs="Times New Roman"/>
          <w:sz w:val="24"/>
          <w:szCs w:val="24"/>
        </w:rPr>
        <w:t>ra</w:t>
      </w:r>
      <w:r w:rsidR="0041690D" w:rsidRPr="00CC12FB">
        <w:rPr>
          <w:rFonts w:ascii="Times New Roman" w:hAnsi="Times New Roman" w:cs="Times New Roman"/>
          <w:sz w:val="24"/>
          <w:szCs w:val="24"/>
        </w:rPr>
        <w:t xml:space="preserve">m uma relação rigorosa entre entropia de porosidade local de </w:t>
      </w:r>
      <w:proofErr w:type="spellStart"/>
      <w:r w:rsidR="0041690D" w:rsidRPr="00CC12FB">
        <w:rPr>
          <w:rFonts w:ascii="Times New Roman" w:hAnsi="Times New Roman" w:cs="Times New Roman"/>
          <w:sz w:val="24"/>
          <w:szCs w:val="24"/>
        </w:rPr>
        <w:t>Boger</w:t>
      </w:r>
      <w:proofErr w:type="spellEnd"/>
      <w:r w:rsidR="0041690D" w:rsidRPr="00CC12FB">
        <w:rPr>
          <w:rFonts w:ascii="Times New Roman" w:hAnsi="Times New Roman" w:cs="Times New Roman"/>
          <w:sz w:val="24"/>
          <w:szCs w:val="24"/>
        </w:rPr>
        <w:t xml:space="preserve"> </w:t>
      </w:r>
      <w:proofErr w:type="spellStart"/>
      <w:r w:rsidR="0041690D" w:rsidRPr="00CC12FB">
        <w:rPr>
          <w:rFonts w:ascii="Times New Roman" w:hAnsi="Times New Roman" w:cs="Times New Roman"/>
          <w:sz w:val="24"/>
          <w:szCs w:val="24"/>
        </w:rPr>
        <w:t>et</w:t>
      </w:r>
      <w:proofErr w:type="spellEnd"/>
      <w:r w:rsidR="0041690D" w:rsidRPr="00CC12FB">
        <w:rPr>
          <w:rFonts w:ascii="Times New Roman" w:hAnsi="Times New Roman" w:cs="Times New Roman"/>
          <w:sz w:val="24"/>
          <w:szCs w:val="24"/>
        </w:rPr>
        <w:t xml:space="preserve"> al. (1992) e a entropia </w:t>
      </w:r>
      <w:proofErr w:type="spellStart"/>
      <w:r w:rsidR="0041690D" w:rsidRPr="00CC12FB">
        <w:rPr>
          <w:rFonts w:ascii="Times New Roman" w:hAnsi="Times New Roman" w:cs="Times New Roman"/>
          <w:sz w:val="24"/>
          <w:szCs w:val="24"/>
        </w:rPr>
        <w:t>configuracional</w:t>
      </w:r>
      <w:proofErr w:type="spellEnd"/>
      <w:r w:rsidR="0041690D" w:rsidRPr="00CC12FB">
        <w:rPr>
          <w:rFonts w:ascii="Times New Roman" w:hAnsi="Times New Roman" w:cs="Times New Roman"/>
          <w:sz w:val="24"/>
          <w:szCs w:val="24"/>
        </w:rPr>
        <w:t xml:space="preserve"> de </w:t>
      </w:r>
      <w:proofErr w:type="spellStart"/>
      <w:r w:rsidR="0041690D" w:rsidRPr="00CC12FB">
        <w:rPr>
          <w:rFonts w:ascii="Times New Roman" w:hAnsi="Times New Roman" w:cs="Times New Roman"/>
          <w:sz w:val="24"/>
          <w:szCs w:val="24"/>
        </w:rPr>
        <w:t>Andraud</w:t>
      </w:r>
      <w:proofErr w:type="spellEnd"/>
      <w:r w:rsidR="0041690D" w:rsidRPr="00CC12FB">
        <w:rPr>
          <w:rFonts w:ascii="Times New Roman" w:hAnsi="Times New Roman" w:cs="Times New Roman"/>
          <w:sz w:val="24"/>
          <w:szCs w:val="24"/>
        </w:rPr>
        <w:t xml:space="preserve"> </w:t>
      </w:r>
      <w:proofErr w:type="spellStart"/>
      <w:r w:rsidR="0041690D" w:rsidRPr="00CC12FB">
        <w:rPr>
          <w:rFonts w:ascii="Times New Roman" w:hAnsi="Times New Roman" w:cs="Times New Roman"/>
          <w:sz w:val="24"/>
          <w:szCs w:val="24"/>
        </w:rPr>
        <w:t>et</w:t>
      </w:r>
      <w:proofErr w:type="spellEnd"/>
      <w:r w:rsidR="0041690D" w:rsidRPr="00CC12FB">
        <w:rPr>
          <w:rFonts w:ascii="Times New Roman" w:hAnsi="Times New Roman" w:cs="Times New Roman"/>
          <w:sz w:val="24"/>
          <w:szCs w:val="24"/>
        </w:rPr>
        <w:t xml:space="preserve"> al. (1994), que foram introduzidas como descritores morfológicos derivadas de flutuações locais de volume em microestruturas correlatas arbitrárias que ocorrem em meios porosos ou outros sistemas heterogêneos. Foi provado que os comprimentos característicos</w:t>
      </w:r>
      <w:r w:rsidR="00411E0C">
        <w:rPr>
          <w:rFonts w:ascii="Times New Roman" w:hAnsi="Times New Roman" w:cs="Times New Roman"/>
          <w:sz w:val="24"/>
          <w:szCs w:val="24"/>
        </w:rPr>
        <w:t>, nos quais</w:t>
      </w:r>
      <w:r w:rsidR="0041690D" w:rsidRPr="00CC12FB">
        <w:rPr>
          <w:rFonts w:ascii="Times New Roman" w:hAnsi="Times New Roman" w:cs="Times New Roman"/>
          <w:sz w:val="24"/>
          <w:szCs w:val="24"/>
        </w:rPr>
        <w:t xml:space="preserve"> as entropias são extremas (máximos ou mínimos)</w:t>
      </w:r>
      <w:r w:rsidR="00374AA2">
        <w:rPr>
          <w:rFonts w:ascii="Times New Roman" w:hAnsi="Times New Roman" w:cs="Times New Roman"/>
          <w:sz w:val="24"/>
          <w:szCs w:val="24"/>
        </w:rPr>
        <w:t>,</w:t>
      </w:r>
      <w:r w:rsidR="0041690D" w:rsidRPr="00CC12FB">
        <w:rPr>
          <w:rFonts w:ascii="Times New Roman" w:hAnsi="Times New Roman" w:cs="Times New Roman"/>
          <w:sz w:val="24"/>
          <w:szCs w:val="24"/>
        </w:rPr>
        <w:t xml:space="preserve"> são idênticos para ambos os casos de entropia (</w:t>
      </w:r>
      <w:proofErr w:type="spellStart"/>
      <w:r w:rsidR="0041690D" w:rsidRPr="00CC12FB">
        <w:rPr>
          <w:rFonts w:ascii="Times New Roman" w:hAnsi="Times New Roman" w:cs="Times New Roman"/>
          <w:sz w:val="24"/>
          <w:szCs w:val="24"/>
        </w:rPr>
        <w:t>configuracional</w:t>
      </w:r>
      <w:proofErr w:type="spellEnd"/>
      <w:r w:rsidR="0041690D" w:rsidRPr="00CC12FB">
        <w:rPr>
          <w:rFonts w:ascii="Times New Roman" w:hAnsi="Times New Roman" w:cs="Times New Roman"/>
          <w:sz w:val="24"/>
          <w:szCs w:val="24"/>
        </w:rPr>
        <w:t xml:space="preserve"> e de porosidade local), desde que a resolução seja alta o suficiente para tal.</w:t>
      </w:r>
    </w:p>
    <w:p w:rsidR="0041690D" w:rsidRPr="00CC12FB" w:rsidRDefault="0041690D" w:rsidP="00D94BE9">
      <w:pPr>
        <w:spacing w:after="120" w:line="360" w:lineRule="auto"/>
        <w:jc w:val="both"/>
        <w:rPr>
          <w:rFonts w:ascii="Times New Roman" w:hAnsi="Times New Roman" w:cs="Times New Roman"/>
          <w:sz w:val="24"/>
          <w:szCs w:val="24"/>
        </w:rPr>
      </w:pPr>
      <w:proofErr w:type="spellStart"/>
      <w:r w:rsidRPr="00CC12FB">
        <w:rPr>
          <w:rFonts w:ascii="Times New Roman" w:hAnsi="Times New Roman" w:cs="Times New Roman"/>
          <w:sz w:val="24"/>
          <w:szCs w:val="24"/>
        </w:rPr>
        <w:t>Siclen</w:t>
      </w:r>
      <w:proofErr w:type="spellEnd"/>
      <w:r w:rsidRPr="00CC12FB">
        <w:rPr>
          <w:rFonts w:ascii="Times New Roman" w:hAnsi="Times New Roman" w:cs="Times New Roman"/>
          <w:sz w:val="24"/>
          <w:szCs w:val="24"/>
        </w:rPr>
        <w:t xml:space="preserve"> (1997) demonstr</w:t>
      </w:r>
      <w:r w:rsidR="00374AA2">
        <w:rPr>
          <w:rFonts w:ascii="Times New Roman" w:hAnsi="Times New Roman" w:cs="Times New Roman"/>
          <w:sz w:val="24"/>
          <w:szCs w:val="24"/>
        </w:rPr>
        <w:t>ou</w:t>
      </w:r>
      <w:r w:rsidRPr="00CC12FB">
        <w:rPr>
          <w:rFonts w:ascii="Times New Roman" w:hAnsi="Times New Roman" w:cs="Times New Roman"/>
          <w:sz w:val="24"/>
          <w:szCs w:val="24"/>
        </w:rPr>
        <w:t xml:space="preserve"> que a entropia da informação fornece uma quantificação da complexidade de um sistema material multicomponente </w:t>
      </w:r>
      <w:r w:rsidR="00374AA2">
        <w:rPr>
          <w:rFonts w:ascii="Times New Roman" w:hAnsi="Times New Roman" w:cs="Times New Roman"/>
          <w:sz w:val="24"/>
          <w:szCs w:val="24"/>
        </w:rPr>
        <w:t>por meio</w:t>
      </w:r>
      <w:r w:rsidRPr="00CC12FB">
        <w:rPr>
          <w:rFonts w:ascii="Times New Roman" w:hAnsi="Times New Roman" w:cs="Times New Roman"/>
          <w:sz w:val="24"/>
          <w:szCs w:val="24"/>
        </w:rPr>
        <w:t xml:space="preserve"> da análise de uma microestrutura bifásica em evolução simulada por uma população de partículas interagindo </w:t>
      </w:r>
      <w:r w:rsidRPr="00CC12FB">
        <w:rPr>
          <w:rFonts w:ascii="Times New Roman" w:hAnsi="Times New Roman" w:cs="Times New Roman"/>
          <w:sz w:val="24"/>
          <w:szCs w:val="24"/>
        </w:rPr>
        <w:lastRenderedPageBreak/>
        <w:t>numa superfície bidimensional. É observado que a entropia da informação cresce para todas as escalas de comprimento de acordo com que a configuração aleatória inicial de partículas se desenvolve</w:t>
      </w:r>
      <w:r w:rsidR="00374AA2">
        <w:rPr>
          <w:rFonts w:ascii="Times New Roman" w:hAnsi="Times New Roman" w:cs="Times New Roman"/>
          <w:sz w:val="24"/>
          <w:szCs w:val="24"/>
        </w:rPr>
        <w:t>,</w:t>
      </w:r>
      <w:r w:rsidRPr="00CC12FB">
        <w:rPr>
          <w:rFonts w:ascii="Times New Roman" w:hAnsi="Times New Roman" w:cs="Times New Roman"/>
          <w:sz w:val="24"/>
          <w:szCs w:val="24"/>
        </w:rPr>
        <w:t xml:space="preserve"> até produzir uma distribuição de aglomerados ramificados. A entropia normalizada utilizada pelo autor é uma medida mais sensível em relação às entropias </w:t>
      </w:r>
      <w:proofErr w:type="spellStart"/>
      <w:r w:rsidRPr="00CC12FB">
        <w:rPr>
          <w:rFonts w:ascii="Times New Roman" w:hAnsi="Times New Roman" w:cs="Times New Roman"/>
          <w:sz w:val="24"/>
          <w:szCs w:val="24"/>
        </w:rPr>
        <w:t>configuracional</w:t>
      </w:r>
      <w:proofErr w:type="spellEnd"/>
      <w:r w:rsidRPr="00CC12FB">
        <w:rPr>
          <w:rFonts w:ascii="Times New Roman" w:hAnsi="Times New Roman" w:cs="Times New Roman"/>
          <w:sz w:val="24"/>
          <w:szCs w:val="24"/>
        </w:rPr>
        <w:t xml:space="preserve"> e de porosidade local</w:t>
      </w:r>
      <w:r w:rsidR="00374AA2">
        <w:rPr>
          <w:rFonts w:ascii="Times New Roman" w:hAnsi="Times New Roman" w:cs="Times New Roman"/>
          <w:sz w:val="24"/>
          <w:szCs w:val="24"/>
        </w:rPr>
        <w:t>,</w:t>
      </w:r>
      <w:r w:rsidRPr="00CC12FB">
        <w:rPr>
          <w:rFonts w:ascii="Times New Roman" w:hAnsi="Times New Roman" w:cs="Times New Roman"/>
          <w:sz w:val="24"/>
          <w:szCs w:val="24"/>
        </w:rPr>
        <w:t xml:space="preserve"> visto que a normalização utilizada por ele desconta a entropia inicial esperada para o sistema. Valores extremos da entropia normalizada para diferentes comprimentos característicos são discutidos e relacionados com a morfologia do sistema.</w:t>
      </w:r>
    </w:p>
    <w:p w:rsidR="0041690D" w:rsidRPr="00CC12FB" w:rsidRDefault="0041690D" w:rsidP="00D94BE9">
      <w:pPr>
        <w:spacing w:after="120" w:line="360" w:lineRule="auto"/>
        <w:jc w:val="both"/>
        <w:rPr>
          <w:rFonts w:ascii="Times New Roman" w:hAnsi="Times New Roman" w:cs="Times New Roman"/>
          <w:sz w:val="24"/>
          <w:szCs w:val="24"/>
        </w:rPr>
      </w:pPr>
      <w:proofErr w:type="spellStart"/>
      <w:r w:rsidRPr="00CC12FB">
        <w:rPr>
          <w:rFonts w:ascii="Times New Roman" w:hAnsi="Times New Roman" w:cs="Times New Roman"/>
          <w:sz w:val="24"/>
          <w:szCs w:val="24"/>
        </w:rPr>
        <w:t>Andraud</w:t>
      </w:r>
      <w:proofErr w:type="spellEnd"/>
      <w:r w:rsidRPr="00CC12FB">
        <w:rPr>
          <w:rFonts w:ascii="Times New Roman" w:hAnsi="Times New Roman" w:cs="Times New Roman"/>
          <w:sz w:val="24"/>
          <w:szCs w:val="24"/>
        </w:rPr>
        <w:t xml:space="preserve"> e </w:t>
      </w:r>
      <w:proofErr w:type="spellStart"/>
      <w:r w:rsidRPr="00CC12FB">
        <w:rPr>
          <w:rFonts w:ascii="Times New Roman" w:hAnsi="Times New Roman" w:cs="Times New Roman"/>
          <w:sz w:val="24"/>
          <w:szCs w:val="24"/>
        </w:rPr>
        <w:t>Lafait</w:t>
      </w:r>
      <w:proofErr w:type="spellEnd"/>
      <w:r w:rsidRPr="00CC12FB">
        <w:rPr>
          <w:rFonts w:ascii="Times New Roman" w:hAnsi="Times New Roman" w:cs="Times New Roman"/>
          <w:sz w:val="24"/>
          <w:szCs w:val="24"/>
        </w:rPr>
        <w:t xml:space="preserve"> (1998) valida</w:t>
      </w:r>
      <w:r w:rsidR="00374AA2">
        <w:rPr>
          <w:rFonts w:ascii="Times New Roman" w:hAnsi="Times New Roman" w:cs="Times New Roman"/>
          <w:sz w:val="24"/>
          <w:szCs w:val="24"/>
        </w:rPr>
        <w:t>ra</w:t>
      </w:r>
      <w:r w:rsidRPr="00CC12FB">
        <w:rPr>
          <w:rFonts w:ascii="Times New Roman" w:hAnsi="Times New Roman" w:cs="Times New Roman"/>
          <w:sz w:val="24"/>
          <w:szCs w:val="24"/>
        </w:rPr>
        <w:t xml:space="preserve">m </w:t>
      </w:r>
      <w:r w:rsidR="00CC6702">
        <w:rPr>
          <w:rFonts w:ascii="Times New Roman" w:hAnsi="Times New Roman" w:cs="Times New Roman"/>
          <w:sz w:val="24"/>
          <w:szCs w:val="24"/>
        </w:rPr>
        <w:t>um</w:t>
      </w:r>
      <w:r w:rsidRPr="00CC12FB">
        <w:rPr>
          <w:rFonts w:ascii="Times New Roman" w:hAnsi="Times New Roman" w:cs="Times New Roman"/>
          <w:sz w:val="24"/>
          <w:szCs w:val="24"/>
        </w:rPr>
        <w:t xml:space="preserve"> modelo entrópico para obtenção de propriedades morfológicas de filmes metálicos finos próximos ao limiar de percolação. Graças à ferramenta chamada entropia </w:t>
      </w:r>
      <w:proofErr w:type="spellStart"/>
      <w:r w:rsidRPr="00CC12FB">
        <w:rPr>
          <w:rFonts w:ascii="Times New Roman" w:hAnsi="Times New Roman" w:cs="Times New Roman"/>
          <w:sz w:val="24"/>
          <w:szCs w:val="24"/>
        </w:rPr>
        <w:t>configuracional</w:t>
      </w:r>
      <w:proofErr w:type="spellEnd"/>
      <w:r w:rsidRPr="00CC12FB">
        <w:rPr>
          <w:rFonts w:ascii="Times New Roman" w:hAnsi="Times New Roman" w:cs="Times New Roman"/>
          <w:sz w:val="24"/>
          <w:szCs w:val="24"/>
        </w:rPr>
        <w:t xml:space="preserve"> normalizada, o modelo proposto permite determinar um comprimento típico que é característico da desordem da imagem que representa o filme metálico. As propriedades ópticas desses filmes perto do limiar de percolação, onde as teorias clássicas falham, conseguem ser determinadas com o modelo, que é baseado na partição da imagem real no comprimento típico encontrado. Além disso, </w:t>
      </w:r>
      <w:r w:rsidR="00CC6702">
        <w:rPr>
          <w:rFonts w:ascii="Times New Roman" w:hAnsi="Times New Roman" w:cs="Times New Roman"/>
          <w:sz w:val="24"/>
          <w:szCs w:val="24"/>
        </w:rPr>
        <w:t>foram realizados</w:t>
      </w:r>
      <w:r w:rsidRPr="00CC12FB">
        <w:rPr>
          <w:rFonts w:ascii="Times New Roman" w:hAnsi="Times New Roman" w:cs="Times New Roman"/>
          <w:sz w:val="24"/>
          <w:szCs w:val="24"/>
        </w:rPr>
        <w:t xml:space="preserve"> testes de sensibilidade do modelo para flutuações locais na morfologia utilizando imagens geradas com diferentes algoritmos.</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Queiroz </w:t>
      </w:r>
      <w:proofErr w:type="spellStart"/>
      <w:proofErr w:type="gramStart"/>
      <w:r w:rsidRPr="00CC12FB">
        <w:rPr>
          <w:rFonts w:ascii="Times New Roman" w:hAnsi="Times New Roman" w:cs="Times New Roman"/>
          <w:sz w:val="24"/>
          <w:szCs w:val="24"/>
        </w:rPr>
        <w:t>et</w:t>
      </w:r>
      <w:proofErr w:type="spellEnd"/>
      <w:proofErr w:type="gramEnd"/>
      <w:r w:rsidRPr="00CC12FB">
        <w:rPr>
          <w:rFonts w:ascii="Times New Roman" w:hAnsi="Times New Roman" w:cs="Times New Roman"/>
          <w:sz w:val="24"/>
          <w:szCs w:val="24"/>
        </w:rPr>
        <w:t xml:space="preserve"> al. (2007) também utiliza</w:t>
      </w:r>
      <w:r w:rsidR="00374AA2">
        <w:rPr>
          <w:rFonts w:ascii="Times New Roman" w:hAnsi="Times New Roman" w:cs="Times New Roman"/>
          <w:sz w:val="24"/>
          <w:szCs w:val="24"/>
        </w:rPr>
        <w:t>ra</w:t>
      </w:r>
      <w:r w:rsidRPr="00CC12FB">
        <w:rPr>
          <w:rFonts w:ascii="Times New Roman" w:hAnsi="Times New Roman" w:cs="Times New Roman"/>
          <w:sz w:val="24"/>
          <w:szCs w:val="24"/>
        </w:rPr>
        <w:t xml:space="preserve">m a entropia da informação e o índice de </w:t>
      </w:r>
      <w:proofErr w:type="spellStart"/>
      <w:r w:rsidRPr="00CC12FB">
        <w:rPr>
          <w:rFonts w:ascii="Times New Roman" w:hAnsi="Times New Roman" w:cs="Times New Roman"/>
          <w:sz w:val="24"/>
          <w:szCs w:val="24"/>
        </w:rPr>
        <w:t>Shannon</w:t>
      </w:r>
      <w:proofErr w:type="spellEnd"/>
      <w:r w:rsidRPr="00CC12FB">
        <w:rPr>
          <w:rFonts w:ascii="Times New Roman" w:hAnsi="Times New Roman" w:cs="Times New Roman"/>
          <w:sz w:val="24"/>
          <w:szCs w:val="24"/>
        </w:rPr>
        <w:t xml:space="preserve"> como ferramentas para avaliar o desempenho de redes de monitoramento ambiental automático em</w:t>
      </w:r>
      <w:r w:rsidR="00987EC0">
        <w:rPr>
          <w:rFonts w:ascii="Times New Roman" w:hAnsi="Times New Roman" w:cs="Times New Roman"/>
          <w:sz w:val="24"/>
          <w:szCs w:val="24"/>
        </w:rPr>
        <w:t xml:space="preserve"> </w:t>
      </w:r>
      <w:r w:rsidRPr="00CC12FB">
        <w:rPr>
          <w:rFonts w:ascii="Times New Roman" w:hAnsi="Times New Roman" w:cs="Times New Roman"/>
          <w:sz w:val="24"/>
          <w:szCs w:val="24"/>
        </w:rPr>
        <w:t>Vitória, região metropolitana do estado do Espírito Santo, no Brasil. A partir de dados coletados por analisadores de gases num período de aproximadamente quatro anos (2001 a 2005) c</w:t>
      </w:r>
      <w:r w:rsidR="00CC6702">
        <w:rPr>
          <w:rFonts w:ascii="Times New Roman" w:hAnsi="Times New Roman" w:cs="Times New Roman"/>
          <w:sz w:val="24"/>
          <w:szCs w:val="24"/>
        </w:rPr>
        <w:t>onclusões são tiradas a respeit</w:t>
      </w:r>
      <w:r w:rsidRPr="00CC12FB">
        <w:rPr>
          <w:rFonts w:ascii="Times New Roman" w:hAnsi="Times New Roman" w:cs="Times New Roman"/>
          <w:sz w:val="24"/>
          <w:szCs w:val="24"/>
        </w:rPr>
        <w:t>o da importância real de cada analisador para a rede.</w:t>
      </w:r>
    </w:p>
    <w:p w:rsidR="0041690D" w:rsidRPr="00CC12FB" w:rsidRDefault="0041690D" w:rsidP="00D94BE9">
      <w:pPr>
        <w:spacing w:after="120" w:line="360" w:lineRule="auto"/>
        <w:jc w:val="both"/>
        <w:rPr>
          <w:rFonts w:ascii="Times New Roman" w:hAnsi="Times New Roman" w:cs="Times New Roman"/>
          <w:sz w:val="24"/>
          <w:szCs w:val="24"/>
        </w:rPr>
      </w:pPr>
      <w:proofErr w:type="spellStart"/>
      <w:r w:rsidRPr="00CC12FB">
        <w:rPr>
          <w:rFonts w:ascii="Times New Roman" w:hAnsi="Times New Roman" w:cs="Times New Roman"/>
          <w:sz w:val="24"/>
          <w:szCs w:val="24"/>
        </w:rPr>
        <w:t>Vakarin</w:t>
      </w:r>
      <w:proofErr w:type="spellEnd"/>
      <w:r w:rsidRPr="00CC12FB">
        <w:rPr>
          <w:rFonts w:ascii="Times New Roman" w:hAnsi="Times New Roman" w:cs="Times New Roman"/>
          <w:sz w:val="24"/>
          <w:szCs w:val="24"/>
        </w:rPr>
        <w:t xml:space="preserve"> e </w:t>
      </w:r>
      <w:proofErr w:type="spellStart"/>
      <w:r w:rsidRPr="00CC12FB">
        <w:rPr>
          <w:rFonts w:ascii="Times New Roman" w:hAnsi="Times New Roman" w:cs="Times New Roman"/>
          <w:sz w:val="24"/>
          <w:szCs w:val="24"/>
        </w:rPr>
        <w:t>Badiali</w:t>
      </w:r>
      <w:proofErr w:type="spellEnd"/>
      <w:r w:rsidRPr="00CC12FB">
        <w:rPr>
          <w:rFonts w:ascii="Times New Roman" w:hAnsi="Times New Roman" w:cs="Times New Roman"/>
          <w:sz w:val="24"/>
          <w:szCs w:val="24"/>
        </w:rPr>
        <w:t xml:space="preserve"> (2007</w:t>
      </w:r>
      <w:r w:rsidR="00975FB1">
        <w:rPr>
          <w:rFonts w:ascii="Times New Roman" w:hAnsi="Times New Roman" w:cs="Times New Roman"/>
          <w:sz w:val="24"/>
          <w:szCs w:val="24"/>
        </w:rPr>
        <w:t>?</w:t>
      </w:r>
      <w:r w:rsidRPr="00CC12FB">
        <w:rPr>
          <w:rFonts w:ascii="Times New Roman" w:hAnsi="Times New Roman" w:cs="Times New Roman"/>
          <w:sz w:val="24"/>
          <w:szCs w:val="24"/>
        </w:rPr>
        <w:t>) descreve</w:t>
      </w:r>
      <w:r w:rsidR="00374AA2">
        <w:rPr>
          <w:rFonts w:ascii="Times New Roman" w:hAnsi="Times New Roman" w:cs="Times New Roman"/>
          <w:sz w:val="24"/>
          <w:szCs w:val="24"/>
        </w:rPr>
        <w:t>ra</w:t>
      </w:r>
      <w:r w:rsidRPr="00CC12FB">
        <w:rPr>
          <w:rFonts w:ascii="Times New Roman" w:hAnsi="Times New Roman" w:cs="Times New Roman"/>
          <w:sz w:val="24"/>
          <w:szCs w:val="24"/>
        </w:rPr>
        <w:t>m a caracterização de meios aleatórios utilizando a abordagem da máxima entropia, através da estimativa das propriedades estatísticas desses meios. Prova-se que existe uma relação explícita entre a resposta do sistema analisado a um estímulo externo e a taxa de informação. Pode-se então relacionar as características da resposta obtida (pontos de inflexão e singularidades) com o meio ao redor e os estímulos aplicados. Isto é demonstrado obtendo-se</w:t>
      </w:r>
      <w:r w:rsidR="00D31015">
        <w:rPr>
          <w:rFonts w:ascii="Times New Roman" w:hAnsi="Times New Roman" w:cs="Times New Roman"/>
          <w:sz w:val="24"/>
          <w:szCs w:val="24"/>
        </w:rPr>
        <w:t xml:space="preserve"> a distribuição de velocidades P</w:t>
      </w:r>
      <w:r w:rsidR="00CC6702">
        <w:rPr>
          <w:rFonts w:ascii="Times New Roman" w:hAnsi="Times New Roman" w:cs="Times New Roman"/>
          <w:sz w:val="24"/>
          <w:szCs w:val="24"/>
        </w:rPr>
        <w:t xml:space="preserve">ower </w:t>
      </w:r>
      <w:r w:rsidR="00D31015">
        <w:rPr>
          <w:rFonts w:ascii="Times New Roman" w:hAnsi="Times New Roman" w:cs="Times New Roman"/>
          <w:sz w:val="24"/>
          <w:szCs w:val="24"/>
        </w:rPr>
        <w:t>L</w:t>
      </w:r>
      <w:r w:rsidRPr="00CC12FB">
        <w:rPr>
          <w:rFonts w:ascii="Times New Roman" w:hAnsi="Times New Roman" w:cs="Times New Roman"/>
          <w:sz w:val="24"/>
          <w:szCs w:val="24"/>
        </w:rPr>
        <w:t>aw através de uma abordagem superestatí</w:t>
      </w:r>
      <w:r w:rsidR="00D31015">
        <w:rPr>
          <w:rFonts w:ascii="Times New Roman" w:hAnsi="Times New Roman" w:cs="Times New Roman"/>
          <w:sz w:val="24"/>
          <w:szCs w:val="24"/>
        </w:rPr>
        <w:t>s</w:t>
      </w:r>
      <w:r w:rsidRPr="00CC12FB">
        <w:rPr>
          <w:rFonts w:ascii="Times New Roman" w:hAnsi="Times New Roman" w:cs="Times New Roman"/>
          <w:sz w:val="24"/>
          <w:szCs w:val="24"/>
        </w:rPr>
        <w:t>tica. Conclui-se que é possível estabelecer essa relação sem entrar em detalhes microscópicos que determinam o comportamento do sistema.</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Robinson (2008) dissert</w:t>
      </w:r>
      <w:r w:rsidR="00374AA2">
        <w:rPr>
          <w:rFonts w:ascii="Times New Roman" w:hAnsi="Times New Roman" w:cs="Times New Roman"/>
          <w:sz w:val="24"/>
          <w:szCs w:val="24"/>
        </w:rPr>
        <w:t>ou</w:t>
      </w:r>
      <w:r w:rsidRPr="00CC12FB">
        <w:rPr>
          <w:rFonts w:ascii="Times New Roman" w:hAnsi="Times New Roman" w:cs="Times New Roman"/>
          <w:sz w:val="24"/>
          <w:szCs w:val="24"/>
        </w:rPr>
        <w:t xml:space="preserve"> sobre as ideias básicas entorno da definição de entropia na teoria da informação e sua relação com a entropia na teoria dos sistemas dinâmicos e na mecânica </w:t>
      </w:r>
      <w:r w:rsidRPr="00CC12FB">
        <w:rPr>
          <w:rFonts w:ascii="Times New Roman" w:hAnsi="Times New Roman" w:cs="Times New Roman"/>
          <w:sz w:val="24"/>
          <w:szCs w:val="24"/>
        </w:rPr>
        <w:lastRenderedPageBreak/>
        <w:t xml:space="preserve">estatística. Alguns dos tópicos abordados pelo autor explicam de maneira </w:t>
      </w:r>
      <w:r w:rsidR="00D31015" w:rsidRPr="00CC12FB">
        <w:rPr>
          <w:rFonts w:ascii="Times New Roman" w:hAnsi="Times New Roman" w:cs="Times New Roman"/>
          <w:sz w:val="24"/>
          <w:szCs w:val="24"/>
        </w:rPr>
        <w:t>simples</w:t>
      </w:r>
      <w:r w:rsidRPr="00CC12FB">
        <w:rPr>
          <w:rFonts w:ascii="Times New Roman" w:hAnsi="Times New Roman" w:cs="Times New Roman"/>
          <w:sz w:val="24"/>
          <w:szCs w:val="24"/>
        </w:rPr>
        <w:t xml:space="preserve"> aspectos fundamentais da entropia da informação de </w:t>
      </w:r>
      <w:proofErr w:type="spellStart"/>
      <w:r w:rsidRPr="00CC12FB">
        <w:rPr>
          <w:rFonts w:ascii="Times New Roman" w:hAnsi="Times New Roman" w:cs="Times New Roman"/>
          <w:sz w:val="24"/>
          <w:szCs w:val="24"/>
        </w:rPr>
        <w:t>Shannon</w:t>
      </w:r>
      <w:proofErr w:type="spellEnd"/>
      <w:r w:rsidRPr="00CC12FB">
        <w:rPr>
          <w:rFonts w:ascii="Times New Roman" w:hAnsi="Times New Roman" w:cs="Times New Roman"/>
          <w:sz w:val="24"/>
          <w:szCs w:val="24"/>
        </w:rPr>
        <w:t>.</w:t>
      </w:r>
    </w:p>
    <w:p w:rsidR="0041690D" w:rsidRPr="00CC12FB" w:rsidRDefault="00F10FC9"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Mendes </w:t>
      </w:r>
      <w:proofErr w:type="spellStart"/>
      <w:proofErr w:type="gramStart"/>
      <w:r>
        <w:rPr>
          <w:rFonts w:ascii="Times New Roman" w:hAnsi="Times New Roman" w:cs="Times New Roman"/>
          <w:sz w:val="24"/>
          <w:szCs w:val="24"/>
        </w:rPr>
        <w:t>et</w:t>
      </w:r>
      <w:proofErr w:type="spellEnd"/>
      <w:proofErr w:type="gramEnd"/>
      <w:r>
        <w:rPr>
          <w:rFonts w:ascii="Times New Roman" w:hAnsi="Times New Roman" w:cs="Times New Roman"/>
          <w:sz w:val="24"/>
          <w:szCs w:val="24"/>
        </w:rPr>
        <w:t xml:space="preserve"> al. (2009)</w:t>
      </w:r>
      <w:r w:rsidR="0041690D" w:rsidRPr="00CC12FB">
        <w:rPr>
          <w:rFonts w:ascii="Times New Roman" w:hAnsi="Times New Roman" w:cs="Times New Roman"/>
          <w:sz w:val="24"/>
          <w:szCs w:val="24"/>
        </w:rPr>
        <w:t xml:space="preserve"> apresenta</w:t>
      </w:r>
      <w:r w:rsidR="00374AA2">
        <w:rPr>
          <w:rFonts w:ascii="Times New Roman" w:hAnsi="Times New Roman" w:cs="Times New Roman"/>
          <w:sz w:val="24"/>
          <w:szCs w:val="24"/>
        </w:rPr>
        <w:t>ra</w:t>
      </w:r>
      <w:r w:rsidR="0041690D" w:rsidRPr="00CC12FB">
        <w:rPr>
          <w:rFonts w:ascii="Times New Roman" w:hAnsi="Times New Roman" w:cs="Times New Roman"/>
          <w:sz w:val="24"/>
          <w:szCs w:val="24"/>
        </w:rPr>
        <w:t xml:space="preserve">m os resultados de experimentos de visualização do fenômeno de formação de </w:t>
      </w:r>
      <w:proofErr w:type="spellStart"/>
      <w:r w:rsidR="0041690D" w:rsidRPr="00374AA2">
        <w:rPr>
          <w:rFonts w:ascii="Times New Roman" w:hAnsi="Times New Roman" w:cs="Times New Roman"/>
          <w:i/>
          <w:sz w:val="24"/>
          <w:szCs w:val="24"/>
        </w:rPr>
        <w:t>viscous</w:t>
      </w:r>
      <w:proofErr w:type="spellEnd"/>
      <w:r w:rsidR="0041690D" w:rsidRPr="00374AA2">
        <w:rPr>
          <w:rFonts w:ascii="Times New Roman" w:hAnsi="Times New Roman" w:cs="Times New Roman"/>
          <w:i/>
          <w:sz w:val="24"/>
          <w:szCs w:val="24"/>
        </w:rPr>
        <w:t xml:space="preserve"> </w:t>
      </w:r>
      <w:proofErr w:type="spellStart"/>
      <w:r w:rsidR="0041690D" w:rsidRPr="00374AA2">
        <w:rPr>
          <w:rFonts w:ascii="Times New Roman" w:hAnsi="Times New Roman" w:cs="Times New Roman"/>
          <w:i/>
          <w:sz w:val="24"/>
          <w:szCs w:val="24"/>
        </w:rPr>
        <w:t>fingering</w:t>
      </w:r>
      <w:proofErr w:type="spellEnd"/>
      <w:r w:rsidR="0041690D" w:rsidRPr="00CC12FB">
        <w:rPr>
          <w:rFonts w:ascii="Times New Roman" w:hAnsi="Times New Roman" w:cs="Times New Roman"/>
          <w:sz w:val="24"/>
          <w:szCs w:val="24"/>
        </w:rPr>
        <w:t xml:space="preserve"> durante o deslocamento de soluções aquosas de </w:t>
      </w:r>
      <w:proofErr w:type="spellStart"/>
      <w:r w:rsidR="0041690D" w:rsidRPr="00CC12FB">
        <w:rPr>
          <w:rFonts w:ascii="Times New Roman" w:hAnsi="Times New Roman" w:cs="Times New Roman"/>
          <w:sz w:val="24"/>
          <w:szCs w:val="24"/>
        </w:rPr>
        <w:t>Carbopol</w:t>
      </w:r>
      <w:proofErr w:type="spellEnd"/>
      <w:r w:rsidR="0041690D" w:rsidRPr="00CC12FB">
        <w:rPr>
          <w:rFonts w:ascii="Times New Roman" w:hAnsi="Times New Roman" w:cs="Times New Roman"/>
          <w:sz w:val="24"/>
          <w:szCs w:val="24"/>
        </w:rPr>
        <w:t xml:space="preserve"> por água deionizada em uma célula retangular de </w:t>
      </w:r>
      <w:proofErr w:type="spellStart"/>
      <w:r w:rsidR="0041690D" w:rsidRPr="00CC12FB">
        <w:rPr>
          <w:rFonts w:ascii="Times New Roman" w:hAnsi="Times New Roman" w:cs="Times New Roman"/>
          <w:sz w:val="24"/>
          <w:szCs w:val="24"/>
        </w:rPr>
        <w:t>Hele-Shaw</w:t>
      </w:r>
      <w:proofErr w:type="spellEnd"/>
      <w:r w:rsidR="0041690D" w:rsidRPr="00CC12FB">
        <w:rPr>
          <w:rFonts w:ascii="Times New Roman" w:hAnsi="Times New Roman" w:cs="Times New Roman"/>
          <w:sz w:val="24"/>
          <w:szCs w:val="24"/>
        </w:rPr>
        <w:t xml:space="preserve">. Escolher o </w:t>
      </w:r>
      <w:proofErr w:type="spellStart"/>
      <w:r w:rsidR="0041690D" w:rsidRPr="00CC12FB">
        <w:rPr>
          <w:rFonts w:ascii="Times New Roman" w:hAnsi="Times New Roman" w:cs="Times New Roman"/>
          <w:sz w:val="24"/>
          <w:szCs w:val="24"/>
        </w:rPr>
        <w:t>Carbopol</w:t>
      </w:r>
      <w:proofErr w:type="spellEnd"/>
      <w:r w:rsidR="0041690D" w:rsidRPr="00CC12FB">
        <w:rPr>
          <w:rFonts w:ascii="Times New Roman" w:hAnsi="Times New Roman" w:cs="Times New Roman"/>
          <w:sz w:val="24"/>
          <w:szCs w:val="24"/>
        </w:rPr>
        <w:t xml:space="preserve"> como fluido a ser deslocado é justificado pelo fato dele ter características reológicas semelhantes à de um óleo pesado. A montagem experimental </w:t>
      </w:r>
      <w:proofErr w:type="gramStart"/>
      <w:r w:rsidR="0041690D" w:rsidRPr="00CC12FB">
        <w:rPr>
          <w:rFonts w:ascii="Times New Roman" w:hAnsi="Times New Roman" w:cs="Times New Roman"/>
          <w:sz w:val="24"/>
          <w:szCs w:val="24"/>
        </w:rPr>
        <w:t>serviu,</w:t>
      </w:r>
      <w:proofErr w:type="gramEnd"/>
      <w:r w:rsidR="0041690D" w:rsidRPr="00CC12FB">
        <w:rPr>
          <w:rFonts w:ascii="Times New Roman" w:hAnsi="Times New Roman" w:cs="Times New Roman"/>
          <w:sz w:val="24"/>
          <w:szCs w:val="24"/>
        </w:rPr>
        <w:t xml:space="preserve"> de certa forma, como referência para o</w:t>
      </w:r>
      <w:r>
        <w:rPr>
          <w:rFonts w:ascii="Times New Roman" w:hAnsi="Times New Roman" w:cs="Times New Roman"/>
          <w:sz w:val="24"/>
          <w:szCs w:val="24"/>
        </w:rPr>
        <w:t>s</w:t>
      </w:r>
      <w:r w:rsidR="0041690D" w:rsidRPr="00CC12FB">
        <w:rPr>
          <w:rFonts w:ascii="Times New Roman" w:hAnsi="Times New Roman" w:cs="Times New Roman"/>
          <w:sz w:val="24"/>
          <w:szCs w:val="24"/>
        </w:rPr>
        <w:t xml:space="preserve"> experimento</w:t>
      </w:r>
      <w:r>
        <w:rPr>
          <w:rFonts w:ascii="Times New Roman" w:hAnsi="Times New Roman" w:cs="Times New Roman"/>
          <w:sz w:val="24"/>
          <w:szCs w:val="24"/>
        </w:rPr>
        <w:t>s</w:t>
      </w:r>
      <w:r w:rsidR="0041690D" w:rsidRPr="00CC12FB">
        <w:rPr>
          <w:rFonts w:ascii="Times New Roman" w:hAnsi="Times New Roman" w:cs="Times New Roman"/>
          <w:sz w:val="24"/>
          <w:szCs w:val="24"/>
        </w:rPr>
        <w:t xml:space="preserve"> do presente trabalho. Simulações numéricas foram feitas ao final como forma de comparar qualitativamente os escoamentos (real e numérico).</w:t>
      </w:r>
    </w:p>
    <w:p w:rsidR="0041690D" w:rsidRPr="00CC12FB" w:rsidRDefault="0041690D" w:rsidP="00D94BE9">
      <w:pPr>
        <w:spacing w:after="120" w:line="360" w:lineRule="auto"/>
        <w:jc w:val="both"/>
        <w:rPr>
          <w:rFonts w:ascii="Times New Roman" w:hAnsi="Times New Roman" w:cs="Times New Roman"/>
          <w:sz w:val="24"/>
          <w:szCs w:val="24"/>
        </w:rPr>
      </w:pPr>
      <w:proofErr w:type="spellStart"/>
      <w:r w:rsidRPr="00CC12FB">
        <w:rPr>
          <w:rFonts w:ascii="Times New Roman" w:hAnsi="Times New Roman" w:cs="Times New Roman"/>
          <w:sz w:val="24"/>
          <w:szCs w:val="24"/>
        </w:rPr>
        <w:t>Wang</w:t>
      </w:r>
      <w:proofErr w:type="spellEnd"/>
      <w:r w:rsidRPr="00CC12FB">
        <w:rPr>
          <w:rFonts w:ascii="Times New Roman" w:hAnsi="Times New Roman" w:cs="Times New Roman"/>
          <w:sz w:val="24"/>
          <w:szCs w:val="24"/>
        </w:rPr>
        <w:t xml:space="preserve"> </w:t>
      </w:r>
      <w:proofErr w:type="spellStart"/>
      <w:proofErr w:type="gramStart"/>
      <w:r w:rsidRPr="00CC12FB">
        <w:rPr>
          <w:rFonts w:ascii="Times New Roman" w:hAnsi="Times New Roman" w:cs="Times New Roman"/>
          <w:sz w:val="24"/>
          <w:szCs w:val="24"/>
        </w:rPr>
        <w:t>et</w:t>
      </w:r>
      <w:proofErr w:type="spellEnd"/>
      <w:proofErr w:type="gramEnd"/>
      <w:r w:rsidRPr="00CC12FB">
        <w:rPr>
          <w:rFonts w:ascii="Times New Roman" w:hAnsi="Times New Roman" w:cs="Times New Roman"/>
          <w:sz w:val="24"/>
          <w:szCs w:val="24"/>
        </w:rPr>
        <w:t xml:space="preserve"> al. (2009) </w:t>
      </w:r>
      <w:r w:rsidR="00374AA2">
        <w:rPr>
          <w:rFonts w:ascii="Times New Roman" w:hAnsi="Times New Roman" w:cs="Times New Roman"/>
          <w:sz w:val="24"/>
          <w:szCs w:val="24"/>
        </w:rPr>
        <w:t>investigaram</w:t>
      </w:r>
      <w:r w:rsidRPr="00CC12FB">
        <w:rPr>
          <w:rFonts w:ascii="Times New Roman" w:hAnsi="Times New Roman" w:cs="Times New Roman"/>
          <w:sz w:val="24"/>
          <w:szCs w:val="24"/>
        </w:rPr>
        <w:t xml:space="preserve"> a caracterização do escoamento de água no solo e </w:t>
      </w:r>
      <w:r w:rsidR="00374AA2">
        <w:rPr>
          <w:rFonts w:ascii="Times New Roman" w:hAnsi="Times New Roman" w:cs="Times New Roman"/>
          <w:sz w:val="24"/>
          <w:szCs w:val="24"/>
        </w:rPr>
        <w:t xml:space="preserve">o </w:t>
      </w:r>
      <w:r w:rsidRPr="00CC12FB">
        <w:rPr>
          <w:rFonts w:ascii="Times New Roman" w:hAnsi="Times New Roman" w:cs="Times New Roman"/>
          <w:sz w:val="24"/>
          <w:szCs w:val="24"/>
        </w:rPr>
        <w:t>transporte de soluto utilizando medidas de informação, dentre elas a entropia da informação, ganho médio de informação, complexidade de flutuações e medida efetiva da com</w:t>
      </w:r>
      <w:r w:rsidR="00F10FC9">
        <w:rPr>
          <w:rFonts w:ascii="Times New Roman" w:hAnsi="Times New Roman" w:cs="Times New Roman"/>
          <w:sz w:val="24"/>
          <w:szCs w:val="24"/>
        </w:rPr>
        <w:t>p</w:t>
      </w:r>
      <w:r w:rsidRPr="00CC12FB">
        <w:rPr>
          <w:rFonts w:ascii="Times New Roman" w:hAnsi="Times New Roman" w:cs="Times New Roman"/>
          <w:sz w:val="24"/>
          <w:szCs w:val="24"/>
        </w:rPr>
        <w:t xml:space="preserve">lexidade. </w:t>
      </w:r>
      <w:r w:rsidR="00F10FC9">
        <w:rPr>
          <w:rFonts w:ascii="Times New Roman" w:hAnsi="Times New Roman" w:cs="Times New Roman"/>
          <w:sz w:val="24"/>
          <w:szCs w:val="24"/>
        </w:rPr>
        <w:t>Foram realizados</w:t>
      </w:r>
      <w:r w:rsidRPr="00CC12FB">
        <w:rPr>
          <w:rFonts w:ascii="Times New Roman" w:hAnsi="Times New Roman" w:cs="Times New Roman"/>
          <w:sz w:val="24"/>
          <w:szCs w:val="24"/>
        </w:rPr>
        <w:t xml:space="preserve"> experimentos de infiltração de água com contaminante fluorescente e </w:t>
      </w:r>
      <w:r w:rsidR="00F10FC9">
        <w:rPr>
          <w:rFonts w:ascii="Times New Roman" w:hAnsi="Times New Roman" w:cs="Times New Roman"/>
          <w:sz w:val="24"/>
          <w:szCs w:val="24"/>
        </w:rPr>
        <w:t xml:space="preserve">foram capturadas </w:t>
      </w:r>
      <w:r w:rsidRPr="00CC12FB">
        <w:rPr>
          <w:rFonts w:ascii="Times New Roman" w:hAnsi="Times New Roman" w:cs="Times New Roman"/>
          <w:sz w:val="24"/>
          <w:szCs w:val="24"/>
        </w:rPr>
        <w:t>imagens de diversas seções do solo irrigado. Conclu</w:t>
      </w:r>
      <w:r w:rsidR="00F10FC9">
        <w:rPr>
          <w:rFonts w:ascii="Times New Roman" w:hAnsi="Times New Roman" w:cs="Times New Roman"/>
          <w:sz w:val="24"/>
          <w:szCs w:val="24"/>
        </w:rPr>
        <w:t>iu-se</w:t>
      </w:r>
      <w:r w:rsidRPr="00CC12FB">
        <w:rPr>
          <w:rFonts w:ascii="Times New Roman" w:hAnsi="Times New Roman" w:cs="Times New Roman"/>
          <w:sz w:val="24"/>
          <w:szCs w:val="24"/>
        </w:rPr>
        <w:t xml:space="preserve"> que a entropia da informação é uma medida mais versátil que a distribuição de probabilidades para caracterizar heterogeneidades do escoamento em solos.</w:t>
      </w:r>
    </w:p>
    <w:p w:rsidR="0041690D" w:rsidRPr="00CC12FB" w:rsidRDefault="0041690D" w:rsidP="00D94BE9">
      <w:pPr>
        <w:spacing w:after="120" w:line="360" w:lineRule="auto"/>
        <w:jc w:val="both"/>
        <w:rPr>
          <w:rFonts w:ascii="Times New Roman" w:hAnsi="Times New Roman" w:cs="Times New Roman"/>
          <w:sz w:val="24"/>
          <w:szCs w:val="24"/>
        </w:rPr>
      </w:pPr>
      <w:proofErr w:type="spellStart"/>
      <w:r w:rsidRPr="00CC12FB">
        <w:rPr>
          <w:rFonts w:ascii="Times New Roman" w:hAnsi="Times New Roman" w:cs="Times New Roman"/>
          <w:sz w:val="24"/>
          <w:szCs w:val="24"/>
        </w:rPr>
        <w:t>Catania</w:t>
      </w:r>
      <w:proofErr w:type="spellEnd"/>
      <w:r w:rsidRPr="00CC12FB">
        <w:rPr>
          <w:rFonts w:ascii="Times New Roman" w:hAnsi="Times New Roman" w:cs="Times New Roman"/>
          <w:sz w:val="24"/>
          <w:szCs w:val="24"/>
        </w:rPr>
        <w:t xml:space="preserve"> </w:t>
      </w:r>
      <w:proofErr w:type="spellStart"/>
      <w:proofErr w:type="gramStart"/>
      <w:r w:rsidRPr="00CC12FB">
        <w:rPr>
          <w:rFonts w:ascii="Times New Roman" w:hAnsi="Times New Roman" w:cs="Times New Roman"/>
          <w:sz w:val="24"/>
          <w:szCs w:val="24"/>
        </w:rPr>
        <w:t>et</w:t>
      </w:r>
      <w:proofErr w:type="spellEnd"/>
      <w:proofErr w:type="gramEnd"/>
      <w:r w:rsidRPr="00CC12FB">
        <w:rPr>
          <w:rFonts w:ascii="Times New Roman" w:hAnsi="Times New Roman" w:cs="Times New Roman"/>
          <w:sz w:val="24"/>
          <w:szCs w:val="24"/>
        </w:rPr>
        <w:t xml:space="preserve"> al. (2007) </w:t>
      </w:r>
      <w:r w:rsidR="00F10FC9">
        <w:rPr>
          <w:rFonts w:ascii="Times New Roman" w:hAnsi="Times New Roman" w:cs="Times New Roman"/>
          <w:sz w:val="24"/>
          <w:szCs w:val="24"/>
        </w:rPr>
        <w:t>apresenta</w:t>
      </w:r>
      <w:r w:rsidR="00374AA2">
        <w:rPr>
          <w:rFonts w:ascii="Times New Roman" w:hAnsi="Times New Roman" w:cs="Times New Roman"/>
          <w:sz w:val="24"/>
          <w:szCs w:val="24"/>
        </w:rPr>
        <w:t>ra</w:t>
      </w:r>
      <w:r w:rsidR="00F10FC9">
        <w:rPr>
          <w:rFonts w:ascii="Times New Roman" w:hAnsi="Times New Roman" w:cs="Times New Roman"/>
          <w:sz w:val="24"/>
          <w:szCs w:val="24"/>
        </w:rPr>
        <w:t>m</w:t>
      </w:r>
      <w:r w:rsidRPr="00CC12FB">
        <w:rPr>
          <w:rFonts w:ascii="Times New Roman" w:hAnsi="Times New Roman" w:cs="Times New Roman"/>
          <w:sz w:val="24"/>
          <w:szCs w:val="24"/>
        </w:rPr>
        <w:t xml:space="preserve"> uma análise quantitativa de imagens obtidas de escoamentos em meios porosos constituídos de caixas preenchidas com pérolas de vidro padronizadas. A visualização do escoamento é feita utilizando um contaminante no fluido injetado que apresenta o fenômeno de fluorescência. Imagens são obtidas com uma câmera CCD e a distribuição bidimensional das concentrações do contaminante é determinada utilizando curvas de calibração adequadas. A análise do erro experimental no perfil de concentrações também é feita e o desempenho do modelo construído é testado.</w:t>
      </w:r>
    </w:p>
    <w:p w:rsidR="00793192" w:rsidRPr="00CC12FB" w:rsidRDefault="00964558"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Montgomery (2001</w:t>
      </w:r>
      <w:r w:rsidR="0041690D" w:rsidRPr="00CC12FB">
        <w:rPr>
          <w:rFonts w:ascii="Times New Roman" w:hAnsi="Times New Roman" w:cs="Times New Roman"/>
          <w:sz w:val="24"/>
          <w:szCs w:val="24"/>
        </w:rPr>
        <w:t>) apresent</w:t>
      </w:r>
      <w:r w:rsidR="00374AA2">
        <w:rPr>
          <w:rFonts w:ascii="Times New Roman" w:hAnsi="Times New Roman" w:cs="Times New Roman"/>
          <w:sz w:val="24"/>
          <w:szCs w:val="24"/>
        </w:rPr>
        <w:t>ou</w:t>
      </w:r>
      <w:r w:rsidR="0041690D" w:rsidRPr="00CC12FB">
        <w:rPr>
          <w:rFonts w:ascii="Times New Roman" w:hAnsi="Times New Roman" w:cs="Times New Roman"/>
          <w:sz w:val="24"/>
          <w:szCs w:val="24"/>
        </w:rPr>
        <w:t xml:space="preserve"> a base para o projeto experimental, feito de acordo com o modelo </w:t>
      </w:r>
      <w:r w:rsidR="00B06378">
        <w:rPr>
          <w:rFonts w:ascii="Times New Roman" w:hAnsi="Times New Roman" w:cs="Times New Roman"/>
          <w:sz w:val="24"/>
          <w:szCs w:val="24"/>
        </w:rPr>
        <w:t>aninhado-fatorial, que é</w:t>
      </w:r>
      <w:r w:rsidR="0041690D" w:rsidRPr="00CC12FB">
        <w:rPr>
          <w:rFonts w:ascii="Times New Roman" w:hAnsi="Times New Roman" w:cs="Times New Roman"/>
          <w:sz w:val="24"/>
          <w:szCs w:val="24"/>
        </w:rPr>
        <w:t xml:space="preserve"> eficiente quando os experimentos envolvem o estudo de dois ou mais fatores.</w:t>
      </w:r>
    </w:p>
    <w:p w:rsidR="00593C48" w:rsidRPr="00CC12FB" w:rsidRDefault="00593C48" w:rsidP="00D94BE9">
      <w:pPr>
        <w:spacing w:after="120" w:line="360" w:lineRule="auto"/>
        <w:jc w:val="both"/>
        <w:rPr>
          <w:rFonts w:ascii="Times New Roman" w:hAnsi="Times New Roman" w:cs="Times New Roman"/>
          <w:sz w:val="24"/>
          <w:szCs w:val="24"/>
        </w:rPr>
      </w:pPr>
    </w:p>
    <w:p w:rsidR="00793192" w:rsidRDefault="00793192" w:rsidP="00D94BE9">
      <w:pPr>
        <w:spacing w:after="120" w:line="360" w:lineRule="auto"/>
        <w:jc w:val="both"/>
        <w:rPr>
          <w:rFonts w:ascii="Times New Roman" w:hAnsi="Times New Roman" w:cs="Times New Roman"/>
          <w:sz w:val="24"/>
          <w:szCs w:val="24"/>
        </w:rPr>
      </w:pPr>
    </w:p>
    <w:p w:rsidR="00B06378" w:rsidRDefault="00B06378" w:rsidP="00D94BE9">
      <w:pPr>
        <w:spacing w:after="120" w:line="360" w:lineRule="auto"/>
        <w:jc w:val="both"/>
        <w:rPr>
          <w:rFonts w:ascii="Times New Roman" w:hAnsi="Times New Roman" w:cs="Times New Roman"/>
          <w:sz w:val="24"/>
          <w:szCs w:val="24"/>
        </w:rPr>
      </w:pPr>
    </w:p>
    <w:p w:rsidR="00B06378" w:rsidRDefault="00B06378" w:rsidP="00D94BE9">
      <w:pPr>
        <w:spacing w:after="120" w:line="360" w:lineRule="auto"/>
        <w:jc w:val="both"/>
        <w:rPr>
          <w:rFonts w:ascii="Times New Roman" w:hAnsi="Times New Roman" w:cs="Times New Roman"/>
          <w:sz w:val="24"/>
          <w:szCs w:val="24"/>
        </w:rPr>
      </w:pPr>
    </w:p>
    <w:p w:rsidR="00B06378" w:rsidRPr="00CC12FB" w:rsidRDefault="00B06378" w:rsidP="00D94BE9">
      <w:pPr>
        <w:spacing w:after="120" w:line="360" w:lineRule="auto"/>
        <w:jc w:val="both"/>
        <w:rPr>
          <w:rFonts w:ascii="Times New Roman" w:hAnsi="Times New Roman" w:cs="Times New Roman"/>
          <w:sz w:val="24"/>
          <w:szCs w:val="24"/>
        </w:rPr>
      </w:pPr>
    </w:p>
    <w:p w:rsidR="0041690D" w:rsidRPr="00CC12FB" w:rsidRDefault="00593C48"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lastRenderedPageBreak/>
        <w:t>1.3 OBJETIVOS</w:t>
      </w:r>
    </w:p>
    <w:p w:rsidR="0041690D" w:rsidRPr="00CC12FB" w:rsidRDefault="0041690D" w:rsidP="00D94BE9">
      <w:pPr>
        <w:spacing w:after="120" w:line="360" w:lineRule="auto"/>
        <w:jc w:val="both"/>
        <w:rPr>
          <w:rFonts w:ascii="Times New Roman" w:hAnsi="Times New Roman" w:cs="Times New Roman"/>
          <w:sz w:val="24"/>
          <w:szCs w:val="24"/>
        </w:rPr>
      </w:pPr>
    </w:p>
    <w:p w:rsidR="00793192" w:rsidRPr="00CC12FB" w:rsidRDefault="00793192"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b/>
          <w:sz w:val="24"/>
          <w:szCs w:val="24"/>
        </w:rPr>
      </w:pPr>
      <w:r w:rsidRPr="00CC12FB">
        <w:rPr>
          <w:rFonts w:ascii="Times New Roman" w:hAnsi="Times New Roman" w:cs="Times New Roman"/>
          <w:b/>
          <w:sz w:val="24"/>
          <w:szCs w:val="24"/>
        </w:rPr>
        <w:t>1.3.1 Objetivo geral</w:t>
      </w:r>
    </w:p>
    <w:p w:rsidR="00793192" w:rsidRPr="00CC12FB" w:rsidRDefault="00793192"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O objetivo principal é </w:t>
      </w:r>
      <w:r w:rsidR="008F6BE4">
        <w:rPr>
          <w:rFonts w:ascii="Times New Roman" w:hAnsi="Times New Roman" w:cs="Times New Roman"/>
          <w:sz w:val="24"/>
          <w:szCs w:val="24"/>
        </w:rPr>
        <w:t xml:space="preserve">utilizar a </w:t>
      </w:r>
      <w:r w:rsidRPr="00CC12FB">
        <w:rPr>
          <w:rFonts w:ascii="Times New Roman" w:hAnsi="Times New Roman" w:cs="Times New Roman"/>
          <w:sz w:val="24"/>
          <w:szCs w:val="24"/>
        </w:rPr>
        <w:t xml:space="preserve">análise da entropia da informação de </w:t>
      </w:r>
      <w:proofErr w:type="spellStart"/>
      <w:r w:rsidRPr="00CC12FB">
        <w:rPr>
          <w:rFonts w:ascii="Times New Roman" w:hAnsi="Times New Roman" w:cs="Times New Roman"/>
          <w:sz w:val="24"/>
          <w:szCs w:val="24"/>
        </w:rPr>
        <w:t>Shannon</w:t>
      </w:r>
      <w:proofErr w:type="spellEnd"/>
      <w:r w:rsidR="008F6BE4">
        <w:rPr>
          <w:rFonts w:ascii="Times New Roman" w:hAnsi="Times New Roman" w:cs="Times New Roman"/>
          <w:sz w:val="24"/>
          <w:szCs w:val="24"/>
        </w:rPr>
        <w:t xml:space="preserve"> para caracterizar escoamentos em meios porosos.</w:t>
      </w:r>
    </w:p>
    <w:p w:rsidR="00593C48" w:rsidRPr="00CC12FB" w:rsidRDefault="00593C48"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b/>
          <w:sz w:val="24"/>
          <w:szCs w:val="24"/>
        </w:rPr>
      </w:pPr>
      <w:r w:rsidRPr="00CC12FB">
        <w:rPr>
          <w:rFonts w:ascii="Times New Roman" w:hAnsi="Times New Roman" w:cs="Times New Roman"/>
          <w:b/>
          <w:sz w:val="24"/>
          <w:szCs w:val="24"/>
        </w:rPr>
        <w:t>1.3.2 Objetivos específicos</w:t>
      </w:r>
    </w:p>
    <w:p w:rsidR="00793192" w:rsidRPr="00CC12FB" w:rsidRDefault="00793192"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Realizar uma revisão bibliográfica detalhada sobre a caracterização de meios heterogêneos bifásicos com a utilização da entropia da informação de </w:t>
      </w:r>
      <w:proofErr w:type="spellStart"/>
      <w:r w:rsidRPr="00CC12FB">
        <w:rPr>
          <w:rFonts w:ascii="Times New Roman" w:hAnsi="Times New Roman" w:cs="Times New Roman"/>
          <w:sz w:val="24"/>
          <w:szCs w:val="24"/>
        </w:rPr>
        <w:t>Shannon</w:t>
      </w:r>
      <w:proofErr w:type="spellEnd"/>
      <w:r w:rsidRPr="00CC12FB">
        <w:rPr>
          <w:rFonts w:ascii="Times New Roman" w:hAnsi="Times New Roman" w:cs="Times New Roman"/>
          <w:sz w:val="24"/>
          <w:szCs w:val="24"/>
        </w:rPr>
        <w:t>.</w:t>
      </w:r>
    </w:p>
    <w:p w:rsidR="008F6BE4"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Construir o aparato experimental necessário e adquirir os dados de interesse do projeto.</w:t>
      </w:r>
    </w:p>
    <w:p w:rsidR="0041690D" w:rsidRPr="00CC12FB" w:rsidRDefault="008F6BE4"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Extrair informações relevantes dos</w:t>
      </w:r>
      <w:r w:rsidR="0041690D" w:rsidRPr="00CC12FB">
        <w:rPr>
          <w:rFonts w:ascii="Times New Roman" w:hAnsi="Times New Roman" w:cs="Times New Roman"/>
          <w:sz w:val="24"/>
          <w:szCs w:val="24"/>
        </w:rPr>
        <w:t xml:space="preserve"> resultados obtidos </w:t>
      </w:r>
      <w:r>
        <w:rPr>
          <w:rFonts w:ascii="Times New Roman" w:hAnsi="Times New Roman" w:cs="Times New Roman"/>
          <w:sz w:val="24"/>
          <w:szCs w:val="24"/>
        </w:rPr>
        <w:t>d</w:t>
      </w:r>
      <w:r w:rsidR="0041690D" w:rsidRPr="00CC12FB">
        <w:rPr>
          <w:rFonts w:ascii="Times New Roman" w:hAnsi="Times New Roman" w:cs="Times New Roman"/>
          <w:sz w:val="24"/>
          <w:szCs w:val="24"/>
        </w:rPr>
        <w:t>os experimentos</w:t>
      </w:r>
      <w:r>
        <w:rPr>
          <w:rFonts w:ascii="Times New Roman" w:hAnsi="Times New Roman" w:cs="Times New Roman"/>
          <w:sz w:val="24"/>
          <w:szCs w:val="24"/>
        </w:rPr>
        <w:t xml:space="preserve"> </w:t>
      </w:r>
      <w:r w:rsidR="009B10C4">
        <w:rPr>
          <w:rFonts w:ascii="Times New Roman" w:hAnsi="Times New Roman" w:cs="Times New Roman"/>
          <w:sz w:val="24"/>
          <w:szCs w:val="24"/>
        </w:rPr>
        <w:t>por meio</w:t>
      </w:r>
      <w:r>
        <w:rPr>
          <w:rFonts w:ascii="Times New Roman" w:hAnsi="Times New Roman" w:cs="Times New Roman"/>
          <w:sz w:val="24"/>
          <w:szCs w:val="24"/>
        </w:rPr>
        <w:t xml:space="preserve"> de uma análise estatística rigorosa</w:t>
      </w:r>
      <w:r w:rsidR="0041690D" w:rsidRPr="00CC12FB">
        <w:rPr>
          <w:rFonts w:ascii="Times New Roman" w:hAnsi="Times New Roman" w:cs="Times New Roman"/>
          <w:sz w:val="24"/>
          <w:szCs w:val="24"/>
        </w:rPr>
        <w:t>.</w:t>
      </w:r>
    </w:p>
    <w:p w:rsidR="0041690D" w:rsidRPr="00CC12FB" w:rsidRDefault="0041690D" w:rsidP="00D94BE9">
      <w:pPr>
        <w:spacing w:after="120" w:line="360" w:lineRule="auto"/>
        <w:jc w:val="both"/>
        <w:rPr>
          <w:rFonts w:ascii="Times New Roman" w:hAnsi="Times New Roman" w:cs="Times New Roman"/>
          <w:sz w:val="24"/>
          <w:szCs w:val="24"/>
        </w:rPr>
      </w:pPr>
    </w:p>
    <w:p w:rsidR="00593C48" w:rsidRPr="00CC12FB" w:rsidRDefault="00593C48" w:rsidP="00D94BE9">
      <w:pPr>
        <w:spacing w:after="120" w:line="360" w:lineRule="auto"/>
        <w:jc w:val="both"/>
        <w:rPr>
          <w:rFonts w:ascii="Times New Roman" w:hAnsi="Times New Roman" w:cs="Times New Roman"/>
          <w:sz w:val="24"/>
          <w:szCs w:val="24"/>
        </w:rPr>
      </w:pPr>
    </w:p>
    <w:p w:rsidR="0041690D" w:rsidRPr="00CC12FB" w:rsidRDefault="00593C48" w:rsidP="00D94BE9">
      <w:pPr>
        <w:spacing w:after="120" w:line="360" w:lineRule="auto"/>
        <w:jc w:val="both"/>
        <w:rPr>
          <w:rFonts w:ascii="Times New Roman" w:hAnsi="Times New Roman" w:cs="Times New Roman"/>
          <w:sz w:val="24"/>
          <w:szCs w:val="24"/>
        </w:rPr>
      </w:pPr>
      <w:proofErr w:type="gramStart"/>
      <w:r w:rsidRPr="00CC12FB">
        <w:rPr>
          <w:rFonts w:ascii="Times New Roman" w:hAnsi="Times New Roman" w:cs="Times New Roman"/>
          <w:sz w:val="24"/>
          <w:szCs w:val="24"/>
        </w:rPr>
        <w:t>1.4 ESTRUTURA</w:t>
      </w:r>
      <w:proofErr w:type="gramEnd"/>
      <w:r w:rsidRPr="00CC12FB">
        <w:rPr>
          <w:rFonts w:ascii="Times New Roman" w:hAnsi="Times New Roman" w:cs="Times New Roman"/>
          <w:sz w:val="24"/>
          <w:szCs w:val="24"/>
        </w:rPr>
        <w:t xml:space="preserve"> DO TRABALHO</w:t>
      </w:r>
    </w:p>
    <w:p w:rsidR="00593C48" w:rsidRPr="00B95A3F" w:rsidRDefault="00593C48" w:rsidP="00D94BE9">
      <w:pPr>
        <w:spacing w:after="120" w:line="360" w:lineRule="auto"/>
        <w:jc w:val="both"/>
        <w:rPr>
          <w:rFonts w:ascii="Times New Roman" w:hAnsi="Times New Roman" w:cs="Times New Roman"/>
          <w:sz w:val="24"/>
          <w:szCs w:val="24"/>
        </w:rPr>
      </w:pPr>
    </w:p>
    <w:p w:rsidR="00B95A3F" w:rsidRPr="00B95A3F" w:rsidRDefault="00816206"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Neste capítulo fa</w:t>
      </w:r>
      <w:r w:rsidR="00B95A3F" w:rsidRPr="00B95A3F">
        <w:rPr>
          <w:rFonts w:ascii="Times New Roman" w:hAnsi="Times New Roman" w:cs="Times New Roman"/>
          <w:sz w:val="24"/>
          <w:szCs w:val="24"/>
        </w:rPr>
        <w:t xml:space="preserve">z-se uma breve introdução ao assunto abordado no restante do texto, incluindo </w:t>
      </w:r>
      <w:r w:rsidR="000C236F">
        <w:rPr>
          <w:rFonts w:ascii="Times New Roman" w:hAnsi="Times New Roman" w:cs="Times New Roman"/>
          <w:sz w:val="24"/>
          <w:szCs w:val="24"/>
        </w:rPr>
        <w:t xml:space="preserve">motivação, </w:t>
      </w:r>
      <w:r w:rsidR="00B95A3F" w:rsidRPr="00B95A3F">
        <w:rPr>
          <w:rFonts w:ascii="Times New Roman" w:hAnsi="Times New Roman" w:cs="Times New Roman"/>
          <w:sz w:val="24"/>
          <w:szCs w:val="24"/>
        </w:rPr>
        <w:t>objetivos e descrevendo de forma sucinta as referências que foram utilizadas ou serviram de inspiração para este trabalho.</w:t>
      </w:r>
    </w:p>
    <w:p w:rsidR="0041690D" w:rsidRDefault="00816206"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No C</w:t>
      </w:r>
      <w:r w:rsidR="00BA52B2">
        <w:rPr>
          <w:rFonts w:ascii="Times New Roman" w:hAnsi="Times New Roman" w:cs="Times New Roman"/>
          <w:sz w:val="24"/>
          <w:szCs w:val="24"/>
        </w:rPr>
        <w:t>apítulo 2</w:t>
      </w:r>
      <w:r>
        <w:rPr>
          <w:rFonts w:ascii="Times New Roman" w:hAnsi="Times New Roman" w:cs="Times New Roman"/>
          <w:sz w:val="24"/>
          <w:szCs w:val="24"/>
        </w:rPr>
        <w:t xml:space="preserve"> apresentou</w:t>
      </w:r>
      <w:r w:rsidR="00B95A3F">
        <w:rPr>
          <w:rFonts w:ascii="Times New Roman" w:hAnsi="Times New Roman" w:cs="Times New Roman"/>
          <w:sz w:val="24"/>
          <w:szCs w:val="24"/>
        </w:rPr>
        <w:t>-se</w:t>
      </w:r>
      <w:r>
        <w:rPr>
          <w:rFonts w:ascii="Times New Roman" w:hAnsi="Times New Roman" w:cs="Times New Roman"/>
          <w:sz w:val="24"/>
          <w:szCs w:val="24"/>
        </w:rPr>
        <w:t>,</w:t>
      </w:r>
      <w:r w:rsidR="00B95A3F">
        <w:rPr>
          <w:rFonts w:ascii="Times New Roman" w:hAnsi="Times New Roman" w:cs="Times New Roman"/>
          <w:sz w:val="24"/>
          <w:szCs w:val="24"/>
        </w:rPr>
        <w:t xml:space="preserve"> de forma mais aprofundada</w:t>
      </w:r>
      <w:r>
        <w:rPr>
          <w:rFonts w:ascii="Times New Roman" w:hAnsi="Times New Roman" w:cs="Times New Roman"/>
          <w:sz w:val="24"/>
          <w:szCs w:val="24"/>
        </w:rPr>
        <w:t>,</w:t>
      </w:r>
      <w:r w:rsidR="00B95A3F">
        <w:rPr>
          <w:rFonts w:ascii="Times New Roman" w:hAnsi="Times New Roman" w:cs="Times New Roman"/>
          <w:sz w:val="24"/>
          <w:szCs w:val="24"/>
        </w:rPr>
        <w:t xml:space="preserve"> os fundamentos teóricos que sustentam o assunto, abordando desde aspectos práticos da engenharia de reservatórios como propriedades de rochas e meios porosos até conceitos de </w:t>
      </w:r>
      <w:r>
        <w:rPr>
          <w:rFonts w:ascii="Times New Roman" w:hAnsi="Times New Roman" w:cs="Times New Roman"/>
          <w:sz w:val="24"/>
          <w:szCs w:val="24"/>
        </w:rPr>
        <w:t>Mecânica Quântica Estatística</w:t>
      </w:r>
      <w:r w:rsidR="00B95A3F">
        <w:rPr>
          <w:rFonts w:ascii="Times New Roman" w:hAnsi="Times New Roman" w:cs="Times New Roman"/>
          <w:sz w:val="24"/>
          <w:szCs w:val="24"/>
        </w:rPr>
        <w:t xml:space="preserve"> e </w:t>
      </w:r>
      <w:r>
        <w:rPr>
          <w:rFonts w:ascii="Times New Roman" w:hAnsi="Times New Roman" w:cs="Times New Roman"/>
          <w:sz w:val="24"/>
          <w:szCs w:val="24"/>
        </w:rPr>
        <w:t>Entropia</w:t>
      </w:r>
      <w:r w:rsidR="00B95A3F">
        <w:rPr>
          <w:rFonts w:ascii="Times New Roman" w:hAnsi="Times New Roman" w:cs="Times New Roman"/>
          <w:sz w:val="24"/>
          <w:szCs w:val="24"/>
        </w:rPr>
        <w:t xml:space="preserve"> da </w:t>
      </w:r>
      <w:r>
        <w:rPr>
          <w:rFonts w:ascii="Times New Roman" w:hAnsi="Times New Roman" w:cs="Times New Roman"/>
          <w:sz w:val="24"/>
          <w:szCs w:val="24"/>
        </w:rPr>
        <w:t>Informação</w:t>
      </w:r>
      <w:r w:rsidR="00B95A3F">
        <w:rPr>
          <w:rFonts w:ascii="Times New Roman" w:hAnsi="Times New Roman" w:cs="Times New Roman"/>
          <w:sz w:val="24"/>
          <w:szCs w:val="24"/>
        </w:rPr>
        <w:t xml:space="preserve"> de </w:t>
      </w:r>
      <w:proofErr w:type="spellStart"/>
      <w:r w:rsidR="00B95A3F">
        <w:rPr>
          <w:rFonts w:ascii="Times New Roman" w:hAnsi="Times New Roman" w:cs="Times New Roman"/>
          <w:sz w:val="24"/>
          <w:szCs w:val="24"/>
        </w:rPr>
        <w:t>Shannon</w:t>
      </w:r>
      <w:proofErr w:type="spellEnd"/>
      <w:r w:rsidR="00B95A3F">
        <w:rPr>
          <w:rFonts w:ascii="Times New Roman" w:hAnsi="Times New Roman" w:cs="Times New Roman"/>
          <w:sz w:val="24"/>
          <w:szCs w:val="24"/>
        </w:rPr>
        <w:t>.</w:t>
      </w:r>
    </w:p>
    <w:p w:rsidR="0041690D" w:rsidRPr="00CC12FB" w:rsidRDefault="00B95A3F"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No </w:t>
      </w:r>
      <w:r w:rsidR="004B2A1F">
        <w:rPr>
          <w:rFonts w:ascii="Times New Roman" w:hAnsi="Times New Roman" w:cs="Times New Roman"/>
          <w:sz w:val="24"/>
          <w:szCs w:val="24"/>
        </w:rPr>
        <w:t xml:space="preserve">terceiro </w:t>
      </w:r>
      <w:r>
        <w:rPr>
          <w:rFonts w:ascii="Times New Roman" w:hAnsi="Times New Roman" w:cs="Times New Roman"/>
          <w:sz w:val="24"/>
          <w:szCs w:val="24"/>
        </w:rPr>
        <w:t>capítu</w:t>
      </w:r>
      <w:r w:rsidR="004B2A1F">
        <w:rPr>
          <w:rFonts w:ascii="Times New Roman" w:hAnsi="Times New Roman" w:cs="Times New Roman"/>
          <w:sz w:val="24"/>
          <w:szCs w:val="24"/>
        </w:rPr>
        <w:t>lo</w:t>
      </w:r>
      <w:r w:rsidR="00BA52B2">
        <w:rPr>
          <w:rFonts w:ascii="Times New Roman" w:hAnsi="Times New Roman" w:cs="Times New Roman"/>
          <w:sz w:val="24"/>
          <w:szCs w:val="24"/>
        </w:rPr>
        <w:t xml:space="preserve"> são discutidos dois trabalhos independentes que abordam </w:t>
      </w:r>
      <w:r w:rsidR="00816206">
        <w:rPr>
          <w:rFonts w:ascii="Times New Roman" w:hAnsi="Times New Roman" w:cs="Times New Roman"/>
          <w:sz w:val="24"/>
          <w:szCs w:val="24"/>
        </w:rPr>
        <w:t>a</w:t>
      </w:r>
      <w:r w:rsidR="00BA52B2">
        <w:rPr>
          <w:rFonts w:ascii="Times New Roman" w:hAnsi="Times New Roman" w:cs="Times New Roman"/>
          <w:sz w:val="24"/>
          <w:szCs w:val="24"/>
        </w:rPr>
        <w:t xml:space="preserve"> análise entrópica em meios heterogêneos, incluindo fundamentação teórica, resultados e conclusões.</w:t>
      </w:r>
    </w:p>
    <w:p w:rsidR="0041690D" w:rsidRDefault="00BA52B2"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No </w:t>
      </w:r>
      <w:r w:rsidR="00816206">
        <w:rPr>
          <w:rFonts w:ascii="Times New Roman" w:hAnsi="Times New Roman" w:cs="Times New Roman"/>
          <w:sz w:val="24"/>
          <w:szCs w:val="24"/>
        </w:rPr>
        <w:t>C</w:t>
      </w:r>
      <w:r>
        <w:rPr>
          <w:rFonts w:ascii="Times New Roman" w:hAnsi="Times New Roman" w:cs="Times New Roman"/>
          <w:sz w:val="24"/>
          <w:szCs w:val="24"/>
        </w:rPr>
        <w:t>apítulo 4</w:t>
      </w:r>
      <w:r w:rsidR="00816206">
        <w:rPr>
          <w:rFonts w:ascii="Times New Roman" w:hAnsi="Times New Roman" w:cs="Times New Roman"/>
          <w:sz w:val="24"/>
          <w:szCs w:val="24"/>
        </w:rPr>
        <w:t>,</w:t>
      </w:r>
      <w:r>
        <w:rPr>
          <w:rFonts w:ascii="Times New Roman" w:hAnsi="Times New Roman" w:cs="Times New Roman"/>
          <w:sz w:val="24"/>
          <w:szCs w:val="24"/>
        </w:rPr>
        <w:t xml:space="preserve"> o projeto experimental do trabalho é desenvolvido com base em considerações estatísticas que são adotadas.</w:t>
      </w:r>
    </w:p>
    <w:p w:rsidR="00BA52B2" w:rsidRDefault="00BA52B2"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O </w:t>
      </w:r>
      <w:r w:rsidR="00816206">
        <w:rPr>
          <w:rFonts w:ascii="Times New Roman" w:hAnsi="Times New Roman" w:cs="Times New Roman"/>
          <w:sz w:val="24"/>
          <w:szCs w:val="24"/>
        </w:rPr>
        <w:t>Capítulo</w:t>
      </w:r>
      <w:r>
        <w:rPr>
          <w:rFonts w:ascii="Times New Roman" w:hAnsi="Times New Roman" w:cs="Times New Roman"/>
          <w:sz w:val="24"/>
          <w:szCs w:val="24"/>
        </w:rPr>
        <w:t xml:space="preserve"> 5 apresenta de forma detalhada os materiais e metodologias utilizadas, incluindo procedimentos experimentais, procedimentos de cálculo e análises estatísticas.</w:t>
      </w:r>
    </w:p>
    <w:p w:rsidR="004B2A1F" w:rsidRDefault="004B2A1F"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Os resultados dos experimentos</w:t>
      </w:r>
      <w:r w:rsidR="00816206">
        <w:rPr>
          <w:rFonts w:ascii="Times New Roman" w:hAnsi="Times New Roman" w:cs="Times New Roman"/>
          <w:sz w:val="24"/>
          <w:szCs w:val="24"/>
        </w:rPr>
        <w:t>,</w:t>
      </w:r>
      <w:r>
        <w:rPr>
          <w:rFonts w:ascii="Times New Roman" w:hAnsi="Times New Roman" w:cs="Times New Roman"/>
          <w:sz w:val="24"/>
          <w:szCs w:val="24"/>
        </w:rPr>
        <w:t xml:space="preserve"> incluindo imagens, tabelas e gráficos de dados, </w:t>
      </w:r>
      <w:r w:rsidR="00AF42A6">
        <w:rPr>
          <w:rFonts w:ascii="Times New Roman" w:hAnsi="Times New Roman" w:cs="Times New Roman"/>
          <w:sz w:val="24"/>
          <w:szCs w:val="24"/>
        </w:rPr>
        <w:t xml:space="preserve">planilhas de cálculo com informações relevantes e análises estatísticas são apresentados no </w:t>
      </w:r>
      <w:r w:rsidR="00816206">
        <w:rPr>
          <w:rFonts w:ascii="Times New Roman" w:hAnsi="Times New Roman" w:cs="Times New Roman"/>
          <w:sz w:val="24"/>
          <w:szCs w:val="24"/>
        </w:rPr>
        <w:t>Capítulo</w:t>
      </w:r>
      <w:r w:rsidR="00AF42A6">
        <w:rPr>
          <w:rFonts w:ascii="Times New Roman" w:hAnsi="Times New Roman" w:cs="Times New Roman"/>
          <w:sz w:val="24"/>
          <w:szCs w:val="24"/>
        </w:rPr>
        <w:t xml:space="preserve"> 6.</w:t>
      </w:r>
    </w:p>
    <w:p w:rsidR="00AF42A6" w:rsidRPr="00CC12FB" w:rsidRDefault="00AF42A6"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Finalmente</w:t>
      </w:r>
      <w:r w:rsidR="00816206">
        <w:rPr>
          <w:rFonts w:ascii="Times New Roman" w:hAnsi="Times New Roman" w:cs="Times New Roman"/>
          <w:sz w:val="24"/>
          <w:szCs w:val="24"/>
        </w:rPr>
        <w:t>,</w:t>
      </w:r>
      <w:r>
        <w:rPr>
          <w:rFonts w:ascii="Times New Roman" w:hAnsi="Times New Roman" w:cs="Times New Roman"/>
          <w:sz w:val="24"/>
          <w:szCs w:val="24"/>
        </w:rPr>
        <w:t xml:space="preserve"> no </w:t>
      </w:r>
      <w:r w:rsidR="00816206">
        <w:rPr>
          <w:rFonts w:ascii="Times New Roman" w:hAnsi="Times New Roman" w:cs="Times New Roman"/>
          <w:sz w:val="24"/>
          <w:szCs w:val="24"/>
        </w:rPr>
        <w:t>C</w:t>
      </w:r>
      <w:r>
        <w:rPr>
          <w:rFonts w:ascii="Times New Roman" w:hAnsi="Times New Roman" w:cs="Times New Roman"/>
          <w:sz w:val="24"/>
          <w:szCs w:val="24"/>
        </w:rPr>
        <w:t>apítulo 7</w:t>
      </w:r>
      <w:r w:rsidR="00816206">
        <w:rPr>
          <w:rFonts w:ascii="Times New Roman" w:hAnsi="Times New Roman" w:cs="Times New Roman"/>
          <w:sz w:val="24"/>
          <w:szCs w:val="24"/>
        </w:rPr>
        <w:t>,</w:t>
      </w:r>
      <w:r>
        <w:rPr>
          <w:rFonts w:ascii="Times New Roman" w:hAnsi="Times New Roman" w:cs="Times New Roman"/>
          <w:sz w:val="24"/>
          <w:szCs w:val="24"/>
        </w:rPr>
        <w:t xml:space="preserve"> conclui-se o trabalho discutindo os resultados obtidos e apresentando possibilidades de desenvolvimento para o assunto.</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 </w:t>
      </w:r>
    </w:p>
    <w:p w:rsidR="0041690D" w:rsidRPr="00CC12FB" w:rsidRDefault="0041690D"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p>
    <w:p w:rsidR="00D77DBD" w:rsidRDefault="00D77DBD" w:rsidP="00D94BE9">
      <w:pPr>
        <w:spacing w:after="120" w:line="360" w:lineRule="auto"/>
        <w:jc w:val="both"/>
        <w:rPr>
          <w:rFonts w:ascii="Times New Roman" w:hAnsi="Times New Roman" w:cs="Times New Roman"/>
          <w:sz w:val="24"/>
          <w:szCs w:val="24"/>
        </w:rPr>
      </w:pPr>
    </w:p>
    <w:p w:rsidR="009F7FED" w:rsidRDefault="009F7FED" w:rsidP="00D94BE9">
      <w:pPr>
        <w:spacing w:after="120" w:line="360" w:lineRule="auto"/>
        <w:jc w:val="both"/>
        <w:rPr>
          <w:rFonts w:ascii="Times New Roman" w:hAnsi="Times New Roman" w:cs="Times New Roman"/>
          <w:sz w:val="24"/>
          <w:szCs w:val="24"/>
        </w:rPr>
      </w:pPr>
    </w:p>
    <w:p w:rsidR="009F7FED" w:rsidRDefault="009F7FED" w:rsidP="00D94BE9">
      <w:pPr>
        <w:spacing w:after="120" w:line="360" w:lineRule="auto"/>
        <w:jc w:val="both"/>
        <w:rPr>
          <w:rFonts w:ascii="Times New Roman" w:hAnsi="Times New Roman" w:cs="Times New Roman"/>
          <w:sz w:val="24"/>
          <w:szCs w:val="24"/>
        </w:rPr>
      </w:pPr>
    </w:p>
    <w:p w:rsidR="009F7FED" w:rsidRDefault="009F7FED" w:rsidP="00D94BE9">
      <w:pPr>
        <w:spacing w:after="120" w:line="360" w:lineRule="auto"/>
        <w:jc w:val="both"/>
        <w:rPr>
          <w:rFonts w:ascii="Times New Roman" w:hAnsi="Times New Roman" w:cs="Times New Roman"/>
          <w:sz w:val="24"/>
          <w:szCs w:val="24"/>
        </w:rPr>
      </w:pPr>
    </w:p>
    <w:p w:rsidR="009F7FED" w:rsidRDefault="009F7FED" w:rsidP="00D94BE9">
      <w:pPr>
        <w:spacing w:after="120" w:line="360" w:lineRule="auto"/>
        <w:jc w:val="both"/>
        <w:rPr>
          <w:rFonts w:ascii="Times New Roman" w:hAnsi="Times New Roman" w:cs="Times New Roman"/>
          <w:sz w:val="24"/>
          <w:szCs w:val="24"/>
        </w:rPr>
      </w:pPr>
    </w:p>
    <w:p w:rsidR="009F7FED" w:rsidRDefault="009F7FED" w:rsidP="00D94BE9">
      <w:pPr>
        <w:spacing w:after="120" w:line="360" w:lineRule="auto"/>
        <w:jc w:val="both"/>
        <w:rPr>
          <w:rFonts w:ascii="Times New Roman" w:hAnsi="Times New Roman" w:cs="Times New Roman"/>
          <w:sz w:val="24"/>
          <w:szCs w:val="24"/>
        </w:rPr>
      </w:pPr>
    </w:p>
    <w:p w:rsidR="009F7FED" w:rsidRDefault="009F7FED" w:rsidP="00D94BE9">
      <w:pPr>
        <w:spacing w:after="120" w:line="360" w:lineRule="auto"/>
        <w:jc w:val="both"/>
        <w:rPr>
          <w:rFonts w:ascii="Times New Roman" w:hAnsi="Times New Roman" w:cs="Times New Roman"/>
          <w:sz w:val="24"/>
          <w:szCs w:val="24"/>
        </w:rPr>
      </w:pPr>
    </w:p>
    <w:p w:rsidR="009F7FED" w:rsidRDefault="009F7FED" w:rsidP="00D94BE9">
      <w:pPr>
        <w:spacing w:after="120" w:line="360" w:lineRule="auto"/>
        <w:jc w:val="both"/>
        <w:rPr>
          <w:rFonts w:ascii="Times New Roman" w:hAnsi="Times New Roman" w:cs="Times New Roman"/>
          <w:sz w:val="24"/>
          <w:szCs w:val="24"/>
        </w:rPr>
      </w:pPr>
    </w:p>
    <w:p w:rsidR="009F7FED" w:rsidRDefault="009F7FED" w:rsidP="00D94BE9">
      <w:pPr>
        <w:spacing w:after="120" w:line="360" w:lineRule="auto"/>
        <w:jc w:val="both"/>
        <w:rPr>
          <w:rFonts w:ascii="Times New Roman" w:hAnsi="Times New Roman" w:cs="Times New Roman"/>
          <w:sz w:val="24"/>
          <w:szCs w:val="24"/>
        </w:rPr>
      </w:pPr>
    </w:p>
    <w:p w:rsidR="009F7FED" w:rsidRDefault="009F7FED" w:rsidP="00D94BE9">
      <w:pPr>
        <w:spacing w:after="120" w:line="360" w:lineRule="auto"/>
        <w:jc w:val="both"/>
        <w:rPr>
          <w:rFonts w:ascii="Times New Roman" w:hAnsi="Times New Roman" w:cs="Times New Roman"/>
          <w:sz w:val="24"/>
          <w:szCs w:val="24"/>
        </w:rPr>
      </w:pPr>
    </w:p>
    <w:p w:rsidR="009F7FED" w:rsidRDefault="009F7FED" w:rsidP="00D94BE9">
      <w:pPr>
        <w:spacing w:after="120" w:line="360" w:lineRule="auto"/>
        <w:jc w:val="both"/>
        <w:rPr>
          <w:rFonts w:ascii="Times New Roman" w:hAnsi="Times New Roman" w:cs="Times New Roman"/>
          <w:sz w:val="24"/>
          <w:szCs w:val="24"/>
        </w:rPr>
      </w:pPr>
    </w:p>
    <w:p w:rsidR="009F7FED" w:rsidRDefault="009F7FED" w:rsidP="00D94BE9">
      <w:pPr>
        <w:spacing w:after="120" w:line="360" w:lineRule="auto"/>
        <w:jc w:val="both"/>
        <w:rPr>
          <w:rFonts w:ascii="Times New Roman" w:hAnsi="Times New Roman" w:cs="Times New Roman"/>
          <w:sz w:val="24"/>
          <w:szCs w:val="24"/>
        </w:rPr>
      </w:pPr>
    </w:p>
    <w:p w:rsidR="009F7FED" w:rsidRDefault="009F7FED" w:rsidP="00D94BE9">
      <w:pPr>
        <w:spacing w:after="120" w:line="360" w:lineRule="auto"/>
        <w:jc w:val="both"/>
        <w:rPr>
          <w:rFonts w:ascii="Times New Roman" w:hAnsi="Times New Roman" w:cs="Times New Roman"/>
          <w:sz w:val="24"/>
          <w:szCs w:val="24"/>
        </w:rPr>
      </w:pPr>
    </w:p>
    <w:p w:rsidR="00816206" w:rsidRDefault="00816206" w:rsidP="00D94BE9">
      <w:pPr>
        <w:spacing w:after="120" w:line="360" w:lineRule="auto"/>
        <w:jc w:val="both"/>
        <w:rPr>
          <w:rFonts w:ascii="Times New Roman" w:hAnsi="Times New Roman" w:cs="Times New Roman"/>
          <w:sz w:val="24"/>
          <w:szCs w:val="24"/>
        </w:rPr>
      </w:pPr>
    </w:p>
    <w:p w:rsidR="00816206" w:rsidRPr="00CC12FB" w:rsidRDefault="00816206" w:rsidP="00D94BE9">
      <w:pPr>
        <w:spacing w:after="120" w:line="360" w:lineRule="auto"/>
        <w:jc w:val="both"/>
        <w:rPr>
          <w:rFonts w:ascii="Times New Roman" w:hAnsi="Times New Roman" w:cs="Times New Roman"/>
          <w:sz w:val="24"/>
          <w:szCs w:val="24"/>
        </w:rPr>
      </w:pPr>
    </w:p>
    <w:p w:rsidR="0041690D" w:rsidRPr="00CC12FB" w:rsidRDefault="0041690D" w:rsidP="00F978E4">
      <w:pPr>
        <w:spacing w:after="120" w:line="360" w:lineRule="auto"/>
        <w:jc w:val="both"/>
        <w:outlineLvl w:val="0"/>
        <w:rPr>
          <w:rFonts w:ascii="Times New Roman" w:hAnsi="Times New Roman" w:cs="Times New Roman"/>
          <w:b/>
          <w:sz w:val="24"/>
          <w:szCs w:val="24"/>
        </w:rPr>
      </w:pPr>
      <w:proofErr w:type="gramStart"/>
      <w:r w:rsidRPr="00CC12FB">
        <w:rPr>
          <w:rFonts w:ascii="Times New Roman" w:hAnsi="Times New Roman" w:cs="Times New Roman"/>
          <w:b/>
          <w:sz w:val="24"/>
          <w:szCs w:val="24"/>
        </w:rPr>
        <w:lastRenderedPageBreak/>
        <w:t>2</w:t>
      </w:r>
      <w:proofErr w:type="gramEnd"/>
      <w:r w:rsidRPr="00CC12FB">
        <w:rPr>
          <w:rFonts w:ascii="Times New Roman" w:hAnsi="Times New Roman" w:cs="Times New Roman"/>
          <w:b/>
          <w:sz w:val="24"/>
          <w:szCs w:val="24"/>
        </w:rPr>
        <w:t xml:space="preserve"> FUNDAMENTAÇÃO TEÓRICA</w:t>
      </w:r>
    </w:p>
    <w:p w:rsidR="0041690D" w:rsidRPr="00CC12FB" w:rsidRDefault="0041690D"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p>
    <w:p w:rsidR="0041690D" w:rsidRPr="00CC12FB" w:rsidRDefault="00D77DBD" w:rsidP="00D94BE9">
      <w:pPr>
        <w:spacing w:after="120" w:line="360" w:lineRule="auto"/>
        <w:jc w:val="both"/>
        <w:rPr>
          <w:rFonts w:ascii="Times New Roman" w:hAnsi="Times New Roman" w:cs="Times New Roman"/>
          <w:sz w:val="24"/>
          <w:szCs w:val="24"/>
        </w:rPr>
      </w:pPr>
      <w:proofErr w:type="gramStart"/>
      <w:r w:rsidRPr="00CC12FB">
        <w:rPr>
          <w:rFonts w:ascii="Times New Roman" w:hAnsi="Times New Roman" w:cs="Times New Roman"/>
          <w:sz w:val="24"/>
          <w:szCs w:val="24"/>
        </w:rPr>
        <w:t>2.1 ENGENHARIA</w:t>
      </w:r>
      <w:proofErr w:type="gramEnd"/>
      <w:r w:rsidRPr="00CC12FB">
        <w:rPr>
          <w:rFonts w:ascii="Times New Roman" w:hAnsi="Times New Roman" w:cs="Times New Roman"/>
          <w:sz w:val="24"/>
          <w:szCs w:val="24"/>
        </w:rPr>
        <w:t xml:space="preserve"> DE PETRÓLEO E OS PROCESSOS DE RECUPERAÇÃO</w:t>
      </w:r>
    </w:p>
    <w:p w:rsidR="0041690D" w:rsidRPr="00CC12FB" w:rsidRDefault="0041690D" w:rsidP="00D94BE9">
      <w:pPr>
        <w:spacing w:after="120" w:line="360" w:lineRule="auto"/>
        <w:jc w:val="both"/>
        <w:rPr>
          <w:rFonts w:ascii="Times New Roman" w:hAnsi="Times New Roman" w:cs="Times New Roman"/>
          <w:sz w:val="24"/>
          <w:szCs w:val="24"/>
        </w:rPr>
      </w:pPr>
    </w:p>
    <w:p w:rsidR="0041690D" w:rsidRPr="00CC12FB" w:rsidRDefault="00CA6D40"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 função da Engenharia de P</w:t>
      </w:r>
      <w:r w:rsidR="0041690D" w:rsidRPr="00CC12FB">
        <w:rPr>
          <w:rFonts w:ascii="Times New Roman" w:hAnsi="Times New Roman" w:cs="Times New Roman"/>
          <w:sz w:val="24"/>
          <w:szCs w:val="24"/>
        </w:rPr>
        <w:t>etróleo é promover a base para o projeto e execução de técnicas de recuperação de petróleo que sejam viáveis do ponto de vista logístico e econômico. Para que isto seja realizado várias áreas do conheciment</w:t>
      </w:r>
      <w:r>
        <w:rPr>
          <w:rFonts w:ascii="Times New Roman" w:hAnsi="Times New Roman" w:cs="Times New Roman"/>
          <w:sz w:val="24"/>
          <w:szCs w:val="24"/>
        </w:rPr>
        <w:t>o são necessárias, dentre elas E</w:t>
      </w:r>
      <w:r w:rsidR="0041690D" w:rsidRPr="00CC12FB">
        <w:rPr>
          <w:rFonts w:ascii="Times New Roman" w:hAnsi="Times New Roman" w:cs="Times New Roman"/>
          <w:sz w:val="24"/>
          <w:szCs w:val="24"/>
        </w:rPr>
        <w:t xml:space="preserve">ngenharia, </w:t>
      </w:r>
      <w:r>
        <w:rPr>
          <w:rFonts w:ascii="Times New Roman" w:hAnsi="Times New Roman" w:cs="Times New Roman"/>
          <w:sz w:val="24"/>
          <w:szCs w:val="24"/>
        </w:rPr>
        <w:t>G</w:t>
      </w:r>
      <w:r w:rsidR="0041690D" w:rsidRPr="00CC12FB">
        <w:rPr>
          <w:rFonts w:ascii="Times New Roman" w:hAnsi="Times New Roman" w:cs="Times New Roman"/>
          <w:sz w:val="24"/>
          <w:szCs w:val="24"/>
        </w:rPr>
        <w:t xml:space="preserve">eologia, </w:t>
      </w:r>
      <w:r>
        <w:rPr>
          <w:rFonts w:ascii="Times New Roman" w:hAnsi="Times New Roman" w:cs="Times New Roman"/>
          <w:sz w:val="24"/>
          <w:szCs w:val="24"/>
        </w:rPr>
        <w:t>Matemática, F</w:t>
      </w:r>
      <w:r w:rsidR="0041690D" w:rsidRPr="00CC12FB">
        <w:rPr>
          <w:rFonts w:ascii="Times New Roman" w:hAnsi="Times New Roman" w:cs="Times New Roman"/>
          <w:sz w:val="24"/>
          <w:szCs w:val="24"/>
        </w:rPr>
        <w:t xml:space="preserve">ísica, </w:t>
      </w:r>
      <w:r>
        <w:rPr>
          <w:rFonts w:ascii="Times New Roman" w:hAnsi="Times New Roman" w:cs="Times New Roman"/>
          <w:sz w:val="24"/>
          <w:szCs w:val="24"/>
        </w:rPr>
        <w:t>Q</w:t>
      </w:r>
      <w:r w:rsidR="0041690D" w:rsidRPr="00CC12FB">
        <w:rPr>
          <w:rFonts w:ascii="Times New Roman" w:hAnsi="Times New Roman" w:cs="Times New Roman"/>
          <w:sz w:val="24"/>
          <w:szCs w:val="24"/>
        </w:rPr>
        <w:t xml:space="preserve">uímica e </w:t>
      </w:r>
      <w:r>
        <w:rPr>
          <w:rFonts w:ascii="Times New Roman" w:hAnsi="Times New Roman" w:cs="Times New Roman"/>
          <w:sz w:val="24"/>
          <w:szCs w:val="24"/>
        </w:rPr>
        <w:t>E</w:t>
      </w:r>
      <w:r w:rsidR="0041690D" w:rsidRPr="00CC12FB">
        <w:rPr>
          <w:rFonts w:ascii="Times New Roman" w:hAnsi="Times New Roman" w:cs="Times New Roman"/>
          <w:sz w:val="24"/>
          <w:szCs w:val="24"/>
        </w:rPr>
        <w:t>conomia.</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O projeto em </w:t>
      </w:r>
      <w:r w:rsidR="00CA6D40">
        <w:rPr>
          <w:rFonts w:ascii="Times New Roman" w:hAnsi="Times New Roman" w:cs="Times New Roman"/>
          <w:sz w:val="24"/>
          <w:szCs w:val="24"/>
        </w:rPr>
        <w:t>Engenharia de Petróleo muitas vezes depende da</w:t>
      </w:r>
      <w:r w:rsidRPr="00CC12FB">
        <w:rPr>
          <w:rFonts w:ascii="Times New Roman" w:hAnsi="Times New Roman" w:cs="Times New Roman"/>
          <w:sz w:val="24"/>
          <w:szCs w:val="24"/>
        </w:rPr>
        <w:t xml:space="preserve"> observação e da utilização de</w:t>
      </w:r>
      <w:r w:rsidR="00CA6D40">
        <w:rPr>
          <w:rFonts w:ascii="Times New Roman" w:hAnsi="Times New Roman" w:cs="Times New Roman"/>
          <w:sz w:val="24"/>
          <w:szCs w:val="24"/>
        </w:rPr>
        <w:t xml:space="preserve"> uma</w:t>
      </w:r>
      <w:r w:rsidRPr="00CC12FB">
        <w:rPr>
          <w:rFonts w:ascii="Times New Roman" w:hAnsi="Times New Roman" w:cs="Times New Roman"/>
          <w:sz w:val="24"/>
          <w:szCs w:val="24"/>
        </w:rPr>
        <w:t xml:space="preserve"> quantidade limitada de dados sobre os reservatórios. Os reservatórios</w:t>
      </w:r>
      <w:r w:rsidR="00CA6D40">
        <w:rPr>
          <w:rFonts w:ascii="Times New Roman" w:hAnsi="Times New Roman" w:cs="Times New Roman"/>
          <w:sz w:val="24"/>
          <w:szCs w:val="24"/>
        </w:rPr>
        <w:t>,</w:t>
      </w:r>
      <w:r w:rsidRPr="00CC12FB">
        <w:rPr>
          <w:rFonts w:ascii="Times New Roman" w:hAnsi="Times New Roman" w:cs="Times New Roman"/>
          <w:sz w:val="24"/>
          <w:szCs w:val="24"/>
        </w:rPr>
        <w:t xml:space="preserve"> por sua vez</w:t>
      </w:r>
      <w:r w:rsidR="00CA6D40">
        <w:rPr>
          <w:rFonts w:ascii="Times New Roman" w:hAnsi="Times New Roman" w:cs="Times New Roman"/>
          <w:sz w:val="24"/>
          <w:szCs w:val="24"/>
        </w:rPr>
        <w:t>,</w:t>
      </w:r>
      <w:r w:rsidRPr="00CC12FB">
        <w:rPr>
          <w:rFonts w:ascii="Times New Roman" w:hAnsi="Times New Roman" w:cs="Times New Roman"/>
          <w:sz w:val="24"/>
          <w:szCs w:val="24"/>
        </w:rPr>
        <w:t xml:space="preserve"> só conseguem ser explorados d</w:t>
      </w:r>
      <w:r w:rsidR="00CA6D40">
        <w:rPr>
          <w:rFonts w:ascii="Times New Roman" w:hAnsi="Times New Roman" w:cs="Times New Roman"/>
          <w:sz w:val="24"/>
          <w:szCs w:val="24"/>
        </w:rPr>
        <w:t>e forma viável até certo limite</w:t>
      </w:r>
      <w:r w:rsidRPr="00CC12FB">
        <w:rPr>
          <w:rFonts w:ascii="Times New Roman" w:hAnsi="Times New Roman" w:cs="Times New Roman"/>
          <w:sz w:val="24"/>
          <w:szCs w:val="24"/>
        </w:rPr>
        <w:t xml:space="preserve"> que representa uma fração da quantidade total de petróleo armazenada em seu interior. </w:t>
      </w:r>
      <w:r w:rsidR="00CA6D40">
        <w:rPr>
          <w:rFonts w:ascii="Times New Roman" w:hAnsi="Times New Roman" w:cs="Times New Roman"/>
          <w:sz w:val="24"/>
          <w:szCs w:val="24"/>
        </w:rPr>
        <w:t>À medida que</w:t>
      </w:r>
      <w:r w:rsidRPr="00CC12FB">
        <w:rPr>
          <w:rFonts w:ascii="Times New Roman" w:hAnsi="Times New Roman" w:cs="Times New Roman"/>
          <w:sz w:val="24"/>
          <w:szCs w:val="24"/>
        </w:rPr>
        <w:t xml:space="preserve"> um reservatório produz</w:t>
      </w:r>
      <w:r w:rsidR="00CA6D40">
        <w:rPr>
          <w:rFonts w:ascii="Times New Roman" w:hAnsi="Times New Roman" w:cs="Times New Roman"/>
          <w:sz w:val="24"/>
          <w:szCs w:val="24"/>
        </w:rPr>
        <w:t>,</w:t>
      </w:r>
      <w:r w:rsidRPr="00CC12FB">
        <w:rPr>
          <w:rFonts w:ascii="Times New Roman" w:hAnsi="Times New Roman" w:cs="Times New Roman"/>
          <w:sz w:val="24"/>
          <w:szCs w:val="24"/>
        </w:rPr>
        <w:t xml:space="preserve"> mais dados sobre sua </w:t>
      </w:r>
      <w:r w:rsidR="00CA6D40">
        <w:rPr>
          <w:rFonts w:ascii="Times New Roman" w:hAnsi="Times New Roman" w:cs="Times New Roman"/>
          <w:sz w:val="24"/>
          <w:szCs w:val="24"/>
        </w:rPr>
        <w:t xml:space="preserve">a </w:t>
      </w:r>
      <w:r w:rsidRPr="00CC12FB">
        <w:rPr>
          <w:rFonts w:ascii="Times New Roman" w:hAnsi="Times New Roman" w:cs="Times New Roman"/>
          <w:sz w:val="24"/>
          <w:szCs w:val="24"/>
        </w:rPr>
        <w:t xml:space="preserve">natureza são conhecidos e </w:t>
      </w:r>
      <w:r w:rsidR="00CA6D40">
        <w:rPr>
          <w:rFonts w:ascii="Times New Roman" w:hAnsi="Times New Roman" w:cs="Times New Roman"/>
          <w:sz w:val="24"/>
          <w:szCs w:val="24"/>
        </w:rPr>
        <w:t>os</w:t>
      </w:r>
      <w:r w:rsidRPr="00CC12FB">
        <w:rPr>
          <w:rFonts w:ascii="Times New Roman" w:hAnsi="Times New Roman" w:cs="Times New Roman"/>
          <w:sz w:val="24"/>
          <w:szCs w:val="24"/>
        </w:rPr>
        <w:t xml:space="preserve"> métodos </w:t>
      </w:r>
      <w:r w:rsidR="00CA6D40">
        <w:rPr>
          <w:rFonts w:ascii="Times New Roman" w:hAnsi="Times New Roman" w:cs="Times New Roman"/>
          <w:sz w:val="24"/>
          <w:szCs w:val="24"/>
        </w:rPr>
        <w:t>para sua</w:t>
      </w:r>
      <w:r w:rsidRPr="00CC12FB">
        <w:rPr>
          <w:rFonts w:ascii="Times New Roman" w:hAnsi="Times New Roman" w:cs="Times New Roman"/>
          <w:sz w:val="24"/>
          <w:szCs w:val="24"/>
        </w:rPr>
        <w:t xml:space="preserve"> exploração podem ser alterados. A </w:t>
      </w:r>
      <w:r w:rsidR="00CA6D40">
        <w:rPr>
          <w:rFonts w:ascii="Times New Roman" w:hAnsi="Times New Roman" w:cs="Times New Roman"/>
          <w:sz w:val="24"/>
          <w:szCs w:val="24"/>
        </w:rPr>
        <w:t>E</w:t>
      </w:r>
      <w:r w:rsidRPr="00CC12FB">
        <w:rPr>
          <w:rFonts w:ascii="Times New Roman" w:hAnsi="Times New Roman" w:cs="Times New Roman"/>
          <w:sz w:val="24"/>
          <w:szCs w:val="24"/>
        </w:rPr>
        <w:t xml:space="preserve">ngenharia de </w:t>
      </w:r>
      <w:r w:rsidR="00CA6D40">
        <w:rPr>
          <w:rFonts w:ascii="Times New Roman" w:hAnsi="Times New Roman" w:cs="Times New Roman"/>
          <w:sz w:val="24"/>
          <w:szCs w:val="24"/>
        </w:rPr>
        <w:t>P</w:t>
      </w:r>
      <w:r w:rsidRPr="00CC12FB">
        <w:rPr>
          <w:rFonts w:ascii="Times New Roman" w:hAnsi="Times New Roman" w:cs="Times New Roman"/>
          <w:sz w:val="24"/>
          <w:szCs w:val="24"/>
        </w:rPr>
        <w:t>etróleo pode</w:t>
      </w:r>
      <w:r w:rsidR="00CA6D40">
        <w:rPr>
          <w:rFonts w:ascii="Times New Roman" w:hAnsi="Times New Roman" w:cs="Times New Roman"/>
          <w:sz w:val="24"/>
          <w:szCs w:val="24"/>
        </w:rPr>
        <w:t>,</w:t>
      </w:r>
      <w:r w:rsidRPr="00CC12FB">
        <w:rPr>
          <w:rFonts w:ascii="Times New Roman" w:hAnsi="Times New Roman" w:cs="Times New Roman"/>
          <w:sz w:val="24"/>
          <w:szCs w:val="24"/>
        </w:rPr>
        <w:t xml:space="preserve"> então</w:t>
      </w:r>
      <w:r w:rsidR="00CA6D40">
        <w:rPr>
          <w:rFonts w:ascii="Times New Roman" w:hAnsi="Times New Roman" w:cs="Times New Roman"/>
          <w:sz w:val="24"/>
          <w:szCs w:val="24"/>
        </w:rPr>
        <w:t xml:space="preserve">, ser considerada uma ciência </w:t>
      </w:r>
      <w:r w:rsidRPr="00CC12FB">
        <w:rPr>
          <w:rFonts w:ascii="Times New Roman" w:hAnsi="Times New Roman" w:cs="Times New Roman"/>
          <w:sz w:val="24"/>
          <w:szCs w:val="24"/>
        </w:rPr>
        <w:t>da aplicação da incerteza no projeto.</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Desenvolvimentos nos processos de recuperaçã</w:t>
      </w:r>
      <w:r w:rsidR="000C236F">
        <w:rPr>
          <w:rFonts w:ascii="Times New Roman" w:hAnsi="Times New Roman" w:cs="Times New Roman"/>
          <w:sz w:val="24"/>
          <w:szCs w:val="24"/>
        </w:rPr>
        <w:t xml:space="preserve">o de petróleo </w:t>
      </w:r>
      <w:r w:rsidRPr="00CC12FB">
        <w:rPr>
          <w:rFonts w:ascii="Times New Roman" w:hAnsi="Times New Roman" w:cs="Times New Roman"/>
          <w:sz w:val="24"/>
          <w:szCs w:val="24"/>
        </w:rPr>
        <w:t xml:space="preserve">requerem que os métodos da </w:t>
      </w:r>
      <w:r w:rsidR="00CA6D40">
        <w:rPr>
          <w:rFonts w:ascii="Times New Roman" w:hAnsi="Times New Roman" w:cs="Times New Roman"/>
          <w:sz w:val="24"/>
          <w:szCs w:val="24"/>
        </w:rPr>
        <w:t>Engenharia de P</w:t>
      </w:r>
      <w:r w:rsidRPr="00CC12FB">
        <w:rPr>
          <w:rFonts w:ascii="Times New Roman" w:hAnsi="Times New Roman" w:cs="Times New Roman"/>
          <w:sz w:val="24"/>
          <w:szCs w:val="24"/>
        </w:rPr>
        <w:t xml:space="preserve">etróleo sejam combinados com as tecnologias das </w:t>
      </w:r>
      <w:r w:rsidR="00CA6D40">
        <w:rPr>
          <w:rFonts w:ascii="Times New Roman" w:hAnsi="Times New Roman" w:cs="Times New Roman"/>
          <w:sz w:val="24"/>
          <w:szCs w:val="24"/>
        </w:rPr>
        <w:t>E</w:t>
      </w:r>
      <w:r w:rsidRPr="00CC12FB">
        <w:rPr>
          <w:rFonts w:ascii="Times New Roman" w:hAnsi="Times New Roman" w:cs="Times New Roman"/>
          <w:sz w:val="24"/>
          <w:szCs w:val="24"/>
        </w:rPr>
        <w:t xml:space="preserve">ngenharias de </w:t>
      </w:r>
      <w:r w:rsidR="00CA6D40">
        <w:rPr>
          <w:rFonts w:ascii="Times New Roman" w:hAnsi="Times New Roman" w:cs="Times New Roman"/>
          <w:sz w:val="24"/>
          <w:szCs w:val="24"/>
        </w:rPr>
        <w:t>M</w:t>
      </w:r>
      <w:r w:rsidRPr="00CC12FB">
        <w:rPr>
          <w:rFonts w:ascii="Times New Roman" w:hAnsi="Times New Roman" w:cs="Times New Roman"/>
          <w:sz w:val="24"/>
          <w:szCs w:val="24"/>
        </w:rPr>
        <w:t xml:space="preserve">ineração e </w:t>
      </w:r>
      <w:r w:rsidR="00CA6D40">
        <w:rPr>
          <w:rFonts w:ascii="Times New Roman" w:hAnsi="Times New Roman" w:cs="Times New Roman"/>
          <w:sz w:val="24"/>
          <w:szCs w:val="24"/>
        </w:rPr>
        <w:t>Q</w:t>
      </w:r>
      <w:r w:rsidRPr="00CC12FB">
        <w:rPr>
          <w:rFonts w:ascii="Times New Roman" w:hAnsi="Times New Roman" w:cs="Times New Roman"/>
          <w:sz w:val="24"/>
          <w:szCs w:val="24"/>
        </w:rPr>
        <w:t>uímica. Vários são os métodos de recuperação de petróleo e alguns dos mais importantes estão</w:t>
      </w:r>
      <w:r w:rsidR="00262CD5">
        <w:rPr>
          <w:rFonts w:ascii="Times New Roman" w:hAnsi="Times New Roman" w:cs="Times New Roman"/>
          <w:sz w:val="24"/>
          <w:szCs w:val="24"/>
        </w:rPr>
        <w:t xml:space="preserve"> apresentados no diagrama </w:t>
      </w:r>
      <w:r w:rsidR="00CA6D40">
        <w:rPr>
          <w:rFonts w:ascii="Times New Roman" w:hAnsi="Times New Roman" w:cs="Times New Roman"/>
          <w:sz w:val="24"/>
          <w:szCs w:val="24"/>
        </w:rPr>
        <w:t>mostrado na Figura 1</w:t>
      </w:r>
      <w:r w:rsidRPr="00CC12FB">
        <w:rPr>
          <w:rFonts w:ascii="Times New Roman" w:hAnsi="Times New Roman" w:cs="Times New Roman"/>
          <w:sz w:val="24"/>
          <w:szCs w:val="24"/>
        </w:rPr>
        <w:t xml:space="preserve">. </w:t>
      </w:r>
    </w:p>
    <w:p w:rsidR="00262CD5" w:rsidRDefault="0041690D" w:rsidP="00D94BE9">
      <w:pPr>
        <w:spacing w:after="120" w:line="360" w:lineRule="auto"/>
        <w:jc w:val="both"/>
        <w:rPr>
          <w:rFonts w:ascii="Times New Roman" w:hAnsi="Times New Roman" w:cs="Times New Roman"/>
          <w:sz w:val="20"/>
          <w:szCs w:val="20"/>
        </w:rPr>
      </w:pPr>
      <w:r w:rsidRPr="00CC12FB">
        <w:rPr>
          <w:rFonts w:ascii="Times New Roman" w:hAnsi="Times New Roman" w:cs="Times New Roman"/>
          <w:noProof/>
          <w:sz w:val="24"/>
          <w:szCs w:val="24"/>
          <w:lang w:eastAsia="pt-BR"/>
        </w:rPr>
        <w:drawing>
          <wp:inline distT="0" distB="0" distL="0" distR="0">
            <wp:extent cx="5762625" cy="2664000"/>
            <wp:effectExtent l="0" t="19050" r="0" b="22050"/>
            <wp:docPr id="2"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262CD5" w:rsidRPr="007360AC" w:rsidRDefault="0041690D" w:rsidP="007360AC">
      <w:pPr>
        <w:spacing w:after="120" w:line="240" w:lineRule="auto"/>
        <w:jc w:val="both"/>
        <w:outlineLvl w:val="0"/>
        <w:rPr>
          <w:rFonts w:ascii="Times New Roman" w:hAnsi="Times New Roman" w:cs="Times New Roman"/>
          <w:sz w:val="20"/>
          <w:szCs w:val="20"/>
        </w:rPr>
      </w:pPr>
      <w:r w:rsidRPr="00E20207">
        <w:rPr>
          <w:rFonts w:ascii="Times New Roman" w:hAnsi="Times New Roman" w:cs="Times New Roman"/>
          <w:sz w:val="20"/>
          <w:szCs w:val="20"/>
        </w:rPr>
        <w:t xml:space="preserve">Figura 1. Processos de recuperação de petróleo. </w:t>
      </w:r>
      <w:r w:rsidR="000E5617">
        <w:rPr>
          <w:rFonts w:ascii="Times New Roman" w:hAnsi="Times New Roman" w:cs="Times New Roman"/>
          <w:sz w:val="20"/>
          <w:szCs w:val="20"/>
        </w:rPr>
        <w:t xml:space="preserve"> </w:t>
      </w:r>
      <w:r w:rsidR="00E20207" w:rsidRPr="00C778DC">
        <w:rPr>
          <w:rFonts w:ascii="Times New Roman" w:hAnsi="Times New Roman" w:cs="Times New Roman"/>
          <w:sz w:val="20"/>
          <w:szCs w:val="20"/>
        </w:rPr>
        <w:t xml:space="preserve">Fonte: </w:t>
      </w:r>
      <w:r w:rsidR="00964558" w:rsidRPr="00C778DC">
        <w:rPr>
          <w:rFonts w:ascii="Times New Roman" w:hAnsi="Times New Roman" w:cs="Times New Roman"/>
          <w:sz w:val="20"/>
          <w:szCs w:val="20"/>
        </w:rPr>
        <w:t>Archer (1986)</w:t>
      </w:r>
      <w:r w:rsidRPr="00C778DC">
        <w:rPr>
          <w:rFonts w:ascii="Times New Roman" w:hAnsi="Times New Roman" w:cs="Times New Roman"/>
          <w:sz w:val="20"/>
          <w:szCs w:val="20"/>
        </w:rPr>
        <w:t>.</w:t>
      </w:r>
      <w:r w:rsidR="000E5617">
        <w:rPr>
          <w:rFonts w:ascii="Times New Roman" w:hAnsi="Times New Roman" w:cs="Times New Roman"/>
          <w:sz w:val="20"/>
          <w:szCs w:val="20"/>
        </w:rPr>
        <w:t xml:space="preserve"> </w:t>
      </w:r>
      <w:r w:rsidR="00E20207" w:rsidRPr="00E20207">
        <w:rPr>
          <w:rFonts w:ascii="Times New Roman" w:hAnsi="Times New Roman" w:cs="Times New Roman"/>
          <w:sz w:val="20"/>
          <w:szCs w:val="20"/>
        </w:rPr>
        <w:t>Nota: O organograma</w:t>
      </w:r>
      <w:r w:rsidR="00F57D5A">
        <w:rPr>
          <w:rFonts w:ascii="Times New Roman" w:hAnsi="Times New Roman" w:cs="Times New Roman"/>
          <w:sz w:val="20"/>
          <w:szCs w:val="20"/>
        </w:rPr>
        <w:t xml:space="preserve"> é uma adaptação.</w:t>
      </w:r>
    </w:p>
    <w:p w:rsidR="0041690D" w:rsidRPr="00CC12FB" w:rsidRDefault="00D77DB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lastRenderedPageBreak/>
        <w:t>2.2 RESERVATÓRIOS</w:t>
      </w:r>
    </w:p>
    <w:p w:rsidR="00B00B7E" w:rsidRPr="00CC12FB" w:rsidRDefault="00B00B7E" w:rsidP="00D94BE9">
      <w:pPr>
        <w:spacing w:after="120" w:line="360" w:lineRule="auto"/>
        <w:jc w:val="both"/>
        <w:rPr>
          <w:rFonts w:ascii="Times New Roman" w:hAnsi="Times New Roman" w:cs="Times New Roman"/>
          <w:sz w:val="24"/>
          <w:szCs w:val="24"/>
        </w:rPr>
      </w:pPr>
    </w:p>
    <w:p w:rsidR="00B00B7E" w:rsidRPr="00CC12FB" w:rsidRDefault="00B00B7E"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b/>
          <w:sz w:val="24"/>
          <w:szCs w:val="24"/>
        </w:rPr>
      </w:pPr>
      <w:r w:rsidRPr="00CC12FB">
        <w:rPr>
          <w:rFonts w:ascii="Times New Roman" w:hAnsi="Times New Roman" w:cs="Times New Roman"/>
          <w:b/>
          <w:sz w:val="24"/>
          <w:szCs w:val="24"/>
        </w:rPr>
        <w:t>2.2.1 Definição</w:t>
      </w:r>
    </w:p>
    <w:p w:rsidR="00B00B7E" w:rsidRPr="00CC12FB" w:rsidRDefault="00B00B7E" w:rsidP="00D94BE9">
      <w:pPr>
        <w:spacing w:after="120" w:line="360" w:lineRule="auto"/>
        <w:jc w:val="both"/>
        <w:rPr>
          <w:rFonts w:ascii="Times New Roman" w:hAnsi="Times New Roman" w:cs="Times New Roman"/>
          <w:b/>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Segundo Archer e </w:t>
      </w:r>
      <w:proofErr w:type="spellStart"/>
      <w:r w:rsidRPr="00CC12FB">
        <w:rPr>
          <w:rFonts w:ascii="Times New Roman" w:hAnsi="Times New Roman" w:cs="Times New Roman"/>
          <w:sz w:val="24"/>
          <w:szCs w:val="24"/>
        </w:rPr>
        <w:t>Wall</w:t>
      </w:r>
      <w:proofErr w:type="spellEnd"/>
      <w:r w:rsidRPr="00CC12FB">
        <w:rPr>
          <w:rFonts w:ascii="Times New Roman" w:hAnsi="Times New Roman" w:cs="Times New Roman"/>
          <w:sz w:val="24"/>
          <w:szCs w:val="24"/>
        </w:rPr>
        <w:t xml:space="preserve"> (1986), reservatório pode ser definido como uma acumulação de hidrocarbonetos em rochas sedimentares porosas e permeáveis. A acumulação, quando a pressão do fluido entra em equilíbrio assim que o reservatório é descoberto, também é conhecida como poço.</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 rocha reservatório não é um bloco maciço. Ela contém vários poros de tamanho milimétrico e é justamente nesses espaços que </w:t>
      </w:r>
      <w:r w:rsidR="00161A87">
        <w:rPr>
          <w:rFonts w:ascii="Times New Roman" w:hAnsi="Times New Roman" w:cs="Times New Roman"/>
          <w:sz w:val="24"/>
          <w:szCs w:val="24"/>
        </w:rPr>
        <w:t>petróleo e água são armazenados</w:t>
      </w:r>
      <w:r w:rsidR="00B26E09">
        <w:rPr>
          <w:rFonts w:ascii="Times New Roman" w:hAnsi="Times New Roman" w:cs="Times New Roman"/>
          <w:sz w:val="24"/>
          <w:szCs w:val="24"/>
        </w:rPr>
        <w:t xml:space="preserve"> (ver Figura 2)</w:t>
      </w:r>
      <w:r w:rsidR="00161A87">
        <w:rPr>
          <w:rFonts w:ascii="Times New Roman" w:hAnsi="Times New Roman" w:cs="Times New Roman"/>
          <w:sz w:val="24"/>
          <w:szCs w:val="24"/>
        </w:rPr>
        <w:t>.</w:t>
      </w:r>
    </w:p>
    <w:p w:rsidR="0041690D" w:rsidRPr="00CC12FB" w:rsidRDefault="0041690D" w:rsidP="00D94BE9">
      <w:pPr>
        <w:spacing w:after="120" w:line="360" w:lineRule="auto"/>
        <w:jc w:val="center"/>
        <w:rPr>
          <w:rFonts w:ascii="Times New Roman" w:hAnsi="Times New Roman" w:cs="Times New Roman"/>
          <w:sz w:val="20"/>
          <w:szCs w:val="20"/>
        </w:rPr>
      </w:pPr>
      <w:r w:rsidRPr="00CC12FB">
        <w:rPr>
          <w:rFonts w:ascii="Times New Roman" w:hAnsi="Times New Roman" w:cs="Times New Roman"/>
          <w:noProof/>
          <w:sz w:val="24"/>
          <w:szCs w:val="24"/>
          <w:lang w:eastAsia="pt-BR"/>
        </w:rPr>
        <w:drawing>
          <wp:inline distT="0" distB="0" distL="0" distR="0">
            <wp:extent cx="3697605" cy="2674620"/>
            <wp:effectExtent l="19050" t="0" r="0" b="0"/>
            <wp:docPr id="3" name="Imagem 1" descr="http://s3.amazonaws.com/magoo/ABAAAABt4A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magoo/ABAAAABt4AH-2.png"/>
                    <pic:cNvPicPr>
                      <a:picLocks noChangeAspect="1" noChangeArrowheads="1"/>
                    </pic:cNvPicPr>
                  </pic:nvPicPr>
                  <pic:blipFill>
                    <a:blip r:embed="rId17" cstate="print"/>
                    <a:srcRect/>
                    <a:stretch>
                      <a:fillRect/>
                    </a:stretch>
                  </pic:blipFill>
                  <pic:spPr bwMode="auto">
                    <a:xfrm>
                      <a:off x="0" y="0"/>
                      <a:ext cx="3697605" cy="2674620"/>
                    </a:xfrm>
                    <a:prstGeom prst="rect">
                      <a:avLst/>
                    </a:prstGeom>
                    <a:noFill/>
                    <a:ln w="9525">
                      <a:noFill/>
                      <a:miter lim="800000"/>
                      <a:headEnd/>
                      <a:tailEnd/>
                    </a:ln>
                  </pic:spPr>
                </pic:pic>
              </a:graphicData>
            </a:graphic>
          </wp:inline>
        </w:drawing>
      </w:r>
    </w:p>
    <w:p w:rsidR="0041690D" w:rsidRPr="000E5617" w:rsidRDefault="0041690D" w:rsidP="00777680">
      <w:pPr>
        <w:spacing w:after="120" w:line="360" w:lineRule="auto"/>
        <w:jc w:val="both"/>
        <w:rPr>
          <w:rFonts w:ascii="Times New Roman" w:hAnsi="Times New Roman" w:cs="Times New Roman"/>
          <w:sz w:val="20"/>
          <w:szCs w:val="20"/>
        </w:rPr>
      </w:pPr>
      <w:r w:rsidRPr="00CC12FB">
        <w:rPr>
          <w:rFonts w:ascii="Times New Roman" w:hAnsi="Times New Roman" w:cs="Times New Roman"/>
          <w:sz w:val="20"/>
          <w:szCs w:val="20"/>
        </w:rPr>
        <w:t xml:space="preserve">Figura 2. Microfotografia de uma rocha reservatório contendo óleo.  </w:t>
      </w:r>
      <w:r w:rsidR="000E5617">
        <w:rPr>
          <w:rFonts w:ascii="Times New Roman" w:hAnsi="Times New Roman" w:cs="Times New Roman"/>
          <w:sz w:val="20"/>
          <w:szCs w:val="20"/>
        </w:rPr>
        <w:t xml:space="preserve"> </w:t>
      </w:r>
      <w:r w:rsidR="00777680">
        <w:rPr>
          <w:rFonts w:ascii="Times New Roman" w:hAnsi="Times New Roman" w:cs="Times New Roman"/>
          <w:sz w:val="20"/>
          <w:szCs w:val="20"/>
        </w:rPr>
        <w:t>Fonte: Thomas (2001</w:t>
      </w:r>
      <w:r w:rsidR="00DB273D">
        <w:rPr>
          <w:rFonts w:ascii="Times New Roman" w:hAnsi="Times New Roman" w:cs="Times New Roman"/>
          <w:sz w:val="20"/>
          <w:szCs w:val="20"/>
        </w:rPr>
        <w:t>).</w:t>
      </w:r>
    </w:p>
    <w:p w:rsidR="0041690D" w:rsidRDefault="0041690D" w:rsidP="00D94BE9">
      <w:pPr>
        <w:spacing w:after="120" w:line="360" w:lineRule="auto"/>
        <w:jc w:val="both"/>
        <w:rPr>
          <w:rFonts w:ascii="Times New Roman" w:hAnsi="Times New Roman" w:cs="Times New Roman"/>
          <w:sz w:val="24"/>
          <w:szCs w:val="24"/>
        </w:rPr>
      </w:pPr>
    </w:p>
    <w:p w:rsidR="00DB273D" w:rsidRPr="00CC12FB" w:rsidRDefault="00DB273D"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b/>
          <w:sz w:val="24"/>
          <w:szCs w:val="24"/>
        </w:rPr>
      </w:pPr>
      <w:r w:rsidRPr="00CC12FB">
        <w:rPr>
          <w:rFonts w:ascii="Times New Roman" w:hAnsi="Times New Roman" w:cs="Times New Roman"/>
          <w:b/>
          <w:sz w:val="24"/>
          <w:szCs w:val="24"/>
        </w:rPr>
        <w:t>2.2.2 Acumulação</w:t>
      </w:r>
    </w:p>
    <w:p w:rsidR="00B00B7E" w:rsidRPr="00CC12FB" w:rsidRDefault="00B00B7E"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 acumulação de petróleo no interior dos poros de uma rocha reservatório se deve a três fatores: geração, migração e acúmulo desde a rocha fonte. A geração do petróleo se deve </w:t>
      </w:r>
      <w:r w:rsidR="00161A87" w:rsidRPr="00CC12FB">
        <w:rPr>
          <w:rFonts w:ascii="Times New Roman" w:hAnsi="Times New Roman" w:cs="Times New Roman"/>
          <w:sz w:val="24"/>
          <w:szCs w:val="24"/>
        </w:rPr>
        <w:t>a</w:t>
      </w:r>
      <w:r w:rsidRPr="00CC12FB">
        <w:rPr>
          <w:rFonts w:ascii="Times New Roman" w:hAnsi="Times New Roman" w:cs="Times New Roman"/>
          <w:sz w:val="24"/>
          <w:szCs w:val="24"/>
        </w:rPr>
        <w:t xml:space="preserve"> reações anaeróbias ocorridas em material orgânico depositado nos sedimentos da rocha</w:t>
      </w:r>
      <w:r w:rsidR="00B26E09">
        <w:rPr>
          <w:rFonts w:ascii="Times New Roman" w:hAnsi="Times New Roman" w:cs="Times New Roman"/>
          <w:sz w:val="24"/>
          <w:szCs w:val="24"/>
        </w:rPr>
        <w:t>,</w:t>
      </w:r>
      <w:r w:rsidRPr="00CC12FB">
        <w:rPr>
          <w:rFonts w:ascii="Times New Roman" w:hAnsi="Times New Roman" w:cs="Times New Roman"/>
          <w:sz w:val="24"/>
          <w:szCs w:val="24"/>
        </w:rPr>
        <w:t xml:space="preserve"> em condições termodinâmicas favoráveis durante um longo período de tempo. A migração, que é </w:t>
      </w:r>
      <w:r w:rsidRPr="00CC12FB">
        <w:rPr>
          <w:rFonts w:ascii="Times New Roman" w:hAnsi="Times New Roman" w:cs="Times New Roman"/>
          <w:sz w:val="24"/>
          <w:szCs w:val="24"/>
        </w:rPr>
        <w:lastRenderedPageBreak/>
        <w:t>um fenômeno ainda não completamente entendido, ocorre muito provavelmente porque</w:t>
      </w:r>
      <w:r w:rsidR="00B26E09">
        <w:rPr>
          <w:rFonts w:ascii="Times New Roman" w:hAnsi="Times New Roman" w:cs="Times New Roman"/>
          <w:sz w:val="24"/>
          <w:szCs w:val="24"/>
        </w:rPr>
        <w:t>,</w:t>
      </w:r>
      <w:r w:rsidRPr="00CC12FB">
        <w:rPr>
          <w:rFonts w:ascii="Times New Roman" w:hAnsi="Times New Roman" w:cs="Times New Roman"/>
          <w:sz w:val="24"/>
          <w:szCs w:val="24"/>
        </w:rPr>
        <w:t xml:space="preserve"> durante a geração</w:t>
      </w:r>
      <w:r w:rsidR="00B26E09">
        <w:rPr>
          <w:rFonts w:ascii="Times New Roman" w:hAnsi="Times New Roman" w:cs="Times New Roman"/>
          <w:sz w:val="24"/>
          <w:szCs w:val="24"/>
        </w:rPr>
        <w:t>,</w:t>
      </w:r>
      <w:r w:rsidRPr="00CC12FB">
        <w:rPr>
          <w:rFonts w:ascii="Times New Roman" w:hAnsi="Times New Roman" w:cs="Times New Roman"/>
          <w:sz w:val="24"/>
          <w:szCs w:val="24"/>
        </w:rPr>
        <w:t xml:space="preserve"> </w:t>
      </w:r>
      <w:r w:rsidR="00B26E09">
        <w:rPr>
          <w:rFonts w:ascii="Times New Roman" w:hAnsi="Times New Roman" w:cs="Times New Roman"/>
          <w:sz w:val="24"/>
          <w:szCs w:val="24"/>
        </w:rPr>
        <w:t>surgem</w:t>
      </w:r>
      <w:r w:rsidRPr="00CC12FB">
        <w:rPr>
          <w:rFonts w:ascii="Times New Roman" w:hAnsi="Times New Roman" w:cs="Times New Roman"/>
          <w:sz w:val="24"/>
          <w:szCs w:val="24"/>
        </w:rPr>
        <w:t xml:space="preserve"> mudanças de volume no fluido que levam a altas pressões localizadas na rocha, que por sua vez geram microfissuras promovendo uma rota de fuga no sistema permeável. Finalmente, o petróleo é acumulado na rocha reservatório devido a armadilhas (falhas geológicas ou barreiras rochosas maciças) e dali não consegue mais migrar.</w:t>
      </w:r>
    </w:p>
    <w:p w:rsidR="0041690D" w:rsidRPr="00CC12FB" w:rsidRDefault="0041690D" w:rsidP="00D94BE9">
      <w:pPr>
        <w:spacing w:after="120" w:line="360" w:lineRule="auto"/>
        <w:jc w:val="both"/>
        <w:rPr>
          <w:rFonts w:ascii="Times New Roman" w:hAnsi="Times New Roman" w:cs="Times New Roman"/>
          <w:sz w:val="24"/>
          <w:szCs w:val="24"/>
        </w:rPr>
      </w:pPr>
    </w:p>
    <w:p w:rsidR="00B00B7E" w:rsidRPr="00CC12FB" w:rsidRDefault="00B00B7E"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b/>
          <w:sz w:val="24"/>
          <w:szCs w:val="24"/>
        </w:rPr>
      </w:pPr>
      <w:r w:rsidRPr="00CC12FB">
        <w:rPr>
          <w:rFonts w:ascii="Times New Roman" w:hAnsi="Times New Roman" w:cs="Times New Roman"/>
          <w:b/>
          <w:sz w:val="24"/>
          <w:szCs w:val="24"/>
        </w:rPr>
        <w:t>2.2.3 Propriedades da rocha reservatório</w:t>
      </w:r>
      <w:r w:rsidR="004277C9">
        <w:rPr>
          <w:rFonts w:ascii="Times New Roman" w:hAnsi="Times New Roman" w:cs="Times New Roman"/>
          <w:b/>
          <w:sz w:val="24"/>
          <w:szCs w:val="24"/>
        </w:rPr>
        <w:t xml:space="preserve"> e fluidos</w:t>
      </w:r>
    </w:p>
    <w:p w:rsidR="00B00B7E" w:rsidRPr="00CC12FB" w:rsidRDefault="00B00B7E"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Com o objetivo de se definir os parâmetros para a produção de petróleo</w:t>
      </w:r>
      <w:r w:rsidR="00B26E09">
        <w:rPr>
          <w:rFonts w:ascii="Times New Roman" w:hAnsi="Times New Roman" w:cs="Times New Roman"/>
          <w:sz w:val="24"/>
          <w:szCs w:val="24"/>
        </w:rPr>
        <w:t>,</w:t>
      </w:r>
      <w:r w:rsidRPr="00CC12FB">
        <w:rPr>
          <w:rFonts w:ascii="Times New Roman" w:hAnsi="Times New Roman" w:cs="Times New Roman"/>
          <w:sz w:val="24"/>
          <w:szCs w:val="24"/>
        </w:rPr>
        <w:t xml:space="preserve"> várias propriedades mensuráveis foram definidas. Algumas das mais importantes estão apresentadas. Como o objetivo deste trabalho não é </w:t>
      </w:r>
      <w:r w:rsidR="00B26E09">
        <w:rPr>
          <w:rFonts w:ascii="Times New Roman" w:hAnsi="Times New Roman" w:cs="Times New Roman"/>
          <w:sz w:val="24"/>
          <w:szCs w:val="24"/>
        </w:rPr>
        <w:t>utilizar</w:t>
      </w:r>
      <w:r w:rsidRPr="00CC12FB">
        <w:rPr>
          <w:rFonts w:ascii="Times New Roman" w:hAnsi="Times New Roman" w:cs="Times New Roman"/>
          <w:sz w:val="24"/>
          <w:szCs w:val="24"/>
        </w:rPr>
        <w:t xml:space="preserve"> as equações envolvidas, o tópico não teve</w:t>
      </w:r>
      <w:r w:rsidR="00B26E09">
        <w:rPr>
          <w:rFonts w:ascii="Times New Roman" w:hAnsi="Times New Roman" w:cs="Times New Roman"/>
          <w:sz w:val="24"/>
          <w:szCs w:val="24"/>
        </w:rPr>
        <w:t xml:space="preserve"> grande aprofundamento.</w:t>
      </w:r>
    </w:p>
    <w:p w:rsidR="00B00B7E" w:rsidRPr="00CC12FB" w:rsidRDefault="00B00B7E"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ab/>
      </w:r>
      <w:r w:rsidRPr="00CC12FB">
        <w:rPr>
          <w:rFonts w:ascii="Times New Roman" w:hAnsi="Times New Roman" w:cs="Times New Roman"/>
          <w:sz w:val="24"/>
          <w:szCs w:val="24"/>
        </w:rPr>
        <w:tab/>
      </w:r>
      <w:r w:rsidRPr="00CC12FB">
        <w:rPr>
          <w:rFonts w:ascii="Times New Roman" w:hAnsi="Times New Roman" w:cs="Times New Roman"/>
          <w:sz w:val="24"/>
          <w:szCs w:val="24"/>
        </w:rPr>
        <w:tab/>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2.2.3.1 Porosidade (</w:t>
      </w:r>
      <m:oMath>
        <m:r>
          <w:rPr>
            <w:rFonts w:ascii="Cambria Math" w:hAnsi="Cambria Math" w:cs="Times New Roman"/>
            <w:sz w:val="24"/>
            <w:szCs w:val="24"/>
          </w:rPr>
          <m:t>ϕ</m:t>
        </m:r>
      </m:oMath>
      <w:r w:rsidRPr="00CC12FB">
        <w:rPr>
          <w:rFonts w:ascii="Times New Roman" w:hAnsi="Times New Roman" w:cs="Times New Roman"/>
          <w:sz w:val="24"/>
          <w:szCs w:val="24"/>
        </w:rPr>
        <w:t>)</w:t>
      </w:r>
    </w:p>
    <w:p w:rsidR="00B00B7E" w:rsidRPr="00CC12FB" w:rsidRDefault="00B00B7E"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A porosidade de uma rocha é a medida da capacidade de armazenamento de fluido. Quantitativamente</w:t>
      </w:r>
      <w:r w:rsidR="00B26E09">
        <w:rPr>
          <w:rFonts w:ascii="Times New Roman" w:hAnsi="Times New Roman" w:cs="Times New Roman"/>
          <w:sz w:val="24"/>
          <w:szCs w:val="24"/>
        </w:rPr>
        <w:t>,</w:t>
      </w:r>
      <w:r w:rsidRPr="00CC12FB">
        <w:rPr>
          <w:rFonts w:ascii="Times New Roman" w:hAnsi="Times New Roman" w:cs="Times New Roman"/>
          <w:sz w:val="24"/>
          <w:szCs w:val="24"/>
        </w:rPr>
        <w:t xml:space="preserve"> ela é </w:t>
      </w:r>
      <w:r w:rsidR="00161A87">
        <w:rPr>
          <w:rFonts w:ascii="Times New Roman" w:hAnsi="Times New Roman" w:cs="Times New Roman"/>
          <w:sz w:val="24"/>
          <w:szCs w:val="24"/>
        </w:rPr>
        <w:t>a razão entre o volume de poros</w:t>
      </w:r>
      <w:r w:rsidRPr="00CC12FB">
        <w:rPr>
          <w:rFonts w:ascii="Times New Roman" w:hAnsi="Times New Roman" w:cs="Times New Roman"/>
          <w:sz w:val="24"/>
          <w:szCs w:val="24"/>
        </w:rPr>
        <w:t xml:space="preserve"> (ou volume poroso) pel</w:t>
      </w:r>
      <w:r w:rsidR="00B26E09">
        <w:rPr>
          <w:rFonts w:ascii="Times New Roman" w:hAnsi="Times New Roman" w:cs="Times New Roman"/>
          <w:sz w:val="24"/>
          <w:szCs w:val="24"/>
        </w:rPr>
        <w:t>o volume total. Matematicamente,</w:t>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3"/>
        <w:gridCol w:w="4644"/>
      </w:tblGrid>
      <w:tr w:rsidR="00DB273D" w:rsidRPr="00CC12FB" w:rsidTr="00DB273D">
        <w:tc>
          <w:tcPr>
            <w:tcW w:w="2500" w:type="pct"/>
          </w:tcPr>
          <w:p w:rsidR="00DB273D" w:rsidRPr="00CC12FB" w:rsidRDefault="00DB273D" w:rsidP="00D94BE9">
            <w:pPr>
              <w:spacing w:after="120"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ϕ</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poroso</m:t>
                        </m:r>
                      </m:sub>
                    </m:sSub>
                  </m:num>
                  <m:den>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total</m:t>
                        </m:r>
                      </m:sub>
                    </m:sSub>
                  </m:den>
                </m:f>
                <m:r>
                  <w:rPr>
                    <w:rFonts w:ascii="Cambria Math" w:hAnsi="Times New Roman" w:cs="Times New Roman"/>
                    <w:sz w:val="24"/>
                    <w:szCs w:val="24"/>
                  </w:rPr>
                  <m:t>.</m:t>
                </m:r>
              </m:oMath>
            </m:oMathPara>
          </w:p>
        </w:tc>
        <w:tc>
          <w:tcPr>
            <w:tcW w:w="2500" w:type="pct"/>
            <w:vAlign w:val="center"/>
          </w:tcPr>
          <w:p w:rsidR="00DB273D" w:rsidRPr="00CC12FB" w:rsidRDefault="00DB273D" w:rsidP="00D94BE9">
            <w:pPr>
              <w:spacing w:after="120" w:line="360" w:lineRule="auto"/>
              <w:jc w:val="right"/>
              <w:rPr>
                <w:rFonts w:ascii="Times New Roman" w:hAnsi="Times New Roman" w:cs="Times New Roman"/>
                <w:sz w:val="24"/>
                <w:szCs w:val="24"/>
              </w:rPr>
            </w:pPr>
            <w:r w:rsidRPr="00CC12FB">
              <w:rPr>
                <w:rFonts w:ascii="Times New Roman" w:hAnsi="Times New Roman" w:cs="Times New Roman"/>
                <w:sz w:val="24"/>
                <w:szCs w:val="24"/>
              </w:rPr>
              <w:t>(1)</w:t>
            </w:r>
          </w:p>
        </w:tc>
      </w:tr>
    </w:tbl>
    <w:p w:rsidR="0041690D" w:rsidRPr="00CC12FB" w:rsidRDefault="0041690D" w:rsidP="00D94BE9">
      <w:pPr>
        <w:spacing w:after="120" w:line="360" w:lineRule="auto"/>
        <w:jc w:val="both"/>
        <w:rPr>
          <w:rFonts w:ascii="Times New Roman" w:eastAsiaTheme="minorEastAsia" w:hAnsi="Times New Roman" w:cs="Times New Roman"/>
          <w:sz w:val="24"/>
          <w:szCs w:val="24"/>
        </w:rPr>
      </w:pPr>
      <w:r w:rsidRPr="00CC12FB">
        <w:rPr>
          <w:rFonts w:ascii="Times New Roman" w:hAnsi="Times New Roman" w:cs="Times New Roman"/>
          <w:sz w:val="24"/>
          <w:szCs w:val="24"/>
        </w:rPr>
        <w:t xml:space="preserve">A porosidade depende da forma, </w:t>
      </w:r>
      <w:r w:rsidR="00B26E09">
        <w:rPr>
          <w:rFonts w:ascii="Times New Roman" w:hAnsi="Times New Roman" w:cs="Times New Roman"/>
          <w:sz w:val="24"/>
          <w:szCs w:val="24"/>
        </w:rPr>
        <w:t xml:space="preserve">da </w:t>
      </w:r>
      <w:r w:rsidRPr="00CC12FB">
        <w:rPr>
          <w:rFonts w:ascii="Times New Roman" w:hAnsi="Times New Roman" w:cs="Times New Roman"/>
          <w:sz w:val="24"/>
          <w:szCs w:val="24"/>
        </w:rPr>
        <w:t xml:space="preserve">organização, do tamanho dos grãos e </w:t>
      </w:r>
      <w:r w:rsidR="00B26E09">
        <w:rPr>
          <w:rFonts w:ascii="Times New Roman" w:hAnsi="Times New Roman" w:cs="Times New Roman"/>
          <w:sz w:val="24"/>
          <w:szCs w:val="24"/>
        </w:rPr>
        <w:t xml:space="preserve">da </w:t>
      </w:r>
      <w:proofErr w:type="spellStart"/>
      <w:r w:rsidRPr="00CC12FB">
        <w:rPr>
          <w:rFonts w:ascii="Times New Roman" w:hAnsi="Times New Roman" w:cs="Times New Roman"/>
          <w:sz w:val="24"/>
          <w:szCs w:val="24"/>
        </w:rPr>
        <w:t>cementação</w:t>
      </w:r>
      <w:proofErr w:type="spellEnd"/>
      <w:r w:rsidRPr="00CC12FB">
        <w:rPr>
          <w:rFonts w:ascii="Times New Roman" w:hAnsi="Times New Roman" w:cs="Times New Roman"/>
          <w:sz w:val="24"/>
          <w:szCs w:val="24"/>
        </w:rPr>
        <w:t xml:space="preserve"> da rocha.</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Os poros podem estar conectados entre si</w:t>
      </w:r>
      <w:r w:rsidR="00B26E09">
        <w:rPr>
          <w:rFonts w:ascii="Times New Roman" w:hAnsi="Times New Roman" w:cs="Times New Roman"/>
          <w:sz w:val="24"/>
          <w:szCs w:val="24"/>
        </w:rPr>
        <w:t>,</w:t>
      </w:r>
      <w:r w:rsidRPr="00CC12FB">
        <w:rPr>
          <w:rFonts w:ascii="Times New Roman" w:hAnsi="Times New Roman" w:cs="Times New Roman"/>
          <w:sz w:val="24"/>
          <w:szCs w:val="24"/>
        </w:rPr>
        <w:t xml:space="preserve"> ou isolados devido à </w:t>
      </w:r>
      <w:proofErr w:type="spellStart"/>
      <w:r w:rsidRPr="00CC12FB">
        <w:rPr>
          <w:rFonts w:ascii="Times New Roman" w:hAnsi="Times New Roman" w:cs="Times New Roman"/>
          <w:sz w:val="24"/>
          <w:szCs w:val="24"/>
        </w:rPr>
        <w:t>cementação</w:t>
      </w:r>
      <w:proofErr w:type="spellEnd"/>
      <w:r w:rsidRPr="00CC12FB">
        <w:rPr>
          <w:rFonts w:ascii="Times New Roman" w:hAnsi="Times New Roman" w:cs="Times New Roman"/>
          <w:sz w:val="24"/>
          <w:szCs w:val="24"/>
        </w:rPr>
        <w:t>. Assim</w:t>
      </w:r>
      <w:r w:rsidR="00B26E09">
        <w:rPr>
          <w:rFonts w:ascii="Times New Roman" w:hAnsi="Times New Roman" w:cs="Times New Roman"/>
          <w:sz w:val="24"/>
          <w:szCs w:val="24"/>
        </w:rPr>
        <w:t>,</w:t>
      </w:r>
      <w:r w:rsidRPr="00CC12FB">
        <w:rPr>
          <w:rFonts w:ascii="Times New Roman" w:hAnsi="Times New Roman" w:cs="Times New Roman"/>
          <w:sz w:val="24"/>
          <w:szCs w:val="24"/>
        </w:rPr>
        <w:t xml:space="preserve"> são definidos dois tipos de porosidade: absoluta e efetiva.</w:t>
      </w:r>
    </w:p>
    <w:p w:rsidR="00B00B7E" w:rsidRPr="00CC12FB" w:rsidRDefault="00B00B7E" w:rsidP="00D94BE9">
      <w:pPr>
        <w:spacing w:after="120" w:line="360" w:lineRule="auto"/>
        <w:jc w:val="both"/>
        <w:rPr>
          <w:rFonts w:ascii="Times New Roman" w:hAnsi="Times New Roman" w:cs="Times New Roman"/>
          <w:sz w:val="24"/>
          <w:szCs w:val="24"/>
        </w:rPr>
      </w:pPr>
    </w:p>
    <w:p w:rsidR="00B00B7E" w:rsidRPr="00CC12FB" w:rsidRDefault="00B00B7E"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i/>
          <w:sz w:val="24"/>
          <w:szCs w:val="24"/>
        </w:rPr>
      </w:pPr>
      <w:r w:rsidRPr="00CC12FB">
        <w:rPr>
          <w:rFonts w:ascii="Times New Roman" w:hAnsi="Times New Roman" w:cs="Times New Roman"/>
          <w:i/>
          <w:sz w:val="24"/>
          <w:szCs w:val="24"/>
        </w:rPr>
        <w:lastRenderedPageBreak/>
        <w:t>2.2.3.1.1 Porosidade absoluta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ϕ</m:t>
            </m:r>
          </m:e>
          <m:sub>
            <m:r>
              <w:rPr>
                <w:rFonts w:ascii="Cambria Math" w:eastAsiaTheme="minorEastAsia" w:hAnsi="Cambria Math" w:cs="Times New Roman"/>
                <w:sz w:val="24"/>
                <w:szCs w:val="24"/>
              </w:rPr>
              <m:t>abs</m:t>
            </m:r>
          </m:sub>
        </m:sSub>
      </m:oMath>
      <w:r w:rsidRPr="00CC12FB">
        <w:rPr>
          <w:rFonts w:ascii="Times New Roman" w:hAnsi="Times New Roman" w:cs="Times New Roman"/>
          <w:i/>
          <w:sz w:val="24"/>
          <w:szCs w:val="24"/>
        </w:rPr>
        <w:t>)</w:t>
      </w:r>
    </w:p>
    <w:p w:rsidR="00B00B7E" w:rsidRPr="00CC12FB" w:rsidRDefault="00B00B7E" w:rsidP="00D94BE9">
      <w:pPr>
        <w:spacing w:after="120" w:line="360" w:lineRule="auto"/>
        <w:jc w:val="both"/>
        <w:rPr>
          <w:rFonts w:ascii="Times New Roman" w:hAnsi="Times New Roman" w:cs="Times New Roman"/>
          <w:sz w:val="24"/>
          <w:szCs w:val="24"/>
        </w:rPr>
      </w:pPr>
    </w:p>
    <w:p w:rsidR="0041690D"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É o total de volumes vazios dividido pelo volume total. </w:t>
      </w:r>
      <w:r w:rsidR="00B26E09">
        <w:rPr>
          <w:rFonts w:ascii="Times New Roman" w:hAnsi="Times New Roman" w:cs="Times New Roman"/>
          <w:sz w:val="24"/>
          <w:szCs w:val="24"/>
        </w:rPr>
        <w:t>Neste caso, c</w:t>
      </w:r>
      <w:r w:rsidRPr="00CC12FB">
        <w:rPr>
          <w:rFonts w:ascii="Times New Roman" w:hAnsi="Times New Roman" w:cs="Times New Roman"/>
          <w:sz w:val="24"/>
          <w:szCs w:val="24"/>
        </w:rPr>
        <w:t>onsidera</w:t>
      </w:r>
      <w:r w:rsidR="00B26E09">
        <w:rPr>
          <w:rFonts w:ascii="Times New Roman" w:hAnsi="Times New Roman" w:cs="Times New Roman"/>
          <w:sz w:val="24"/>
          <w:szCs w:val="24"/>
        </w:rPr>
        <w:t>-se o volume dos poros isolados, que resulta em</w:t>
      </w:r>
      <w:r w:rsidR="00137BD8">
        <w:rPr>
          <w:rFonts w:ascii="Times New Roman" w:hAnsi="Times New Roman" w:cs="Times New Roman"/>
          <w:sz w:val="24"/>
          <w:szCs w:val="24"/>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4D78E5" w:rsidTr="004D78E5">
        <w:tc>
          <w:tcPr>
            <w:tcW w:w="4605" w:type="dxa"/>
          </w:tcPr>
          <w:p w:rsidR="004D78E5" w:rsidRDefault="00262016" w:rsidP="00D94BE9">
            <w:pPr>
              <w:spacing w:after="120" w:line="36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ϕ</m:t>
                    </m:r>
                  </m:e>
                  <m:sub>
                    <m:r>
                      <w:rPr>
                        <w:rFonts w:ascii="Cambria Math" w:eastAsiaTheme="minorEastAsia" w:hAnsi="Cambria Math" w:cs="Times New Roman"/>
                        <w:sz w:val="24"/>
                        <w:szCs w:val="24"/>
                      </w:rPr>
                      <m:t>abs</m:t>
                    </m:r>
                  </m:sub>
                </m:sSub>
                <m:r>
                  <w:rPr>
                    <w:rFonts w:ascii="Cambria Math" w:eastAsiaTheme="minorEastAsia"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poroso</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total</m:t>
                        </m:r>
                      </m:sub>
                    </m:sSub>
                  </m:den>
                </m:f>
                <m:r>
                  <w:rPr>
                    <w:rFonts w:ascii="Cambria Math" w:hAnsi="Cambria Math" w:cs="Times New Roman"/>
                    <w:sz w:val="24"/>
                    <w:szCs w:val="24"/>
                  </w:rPr>
                  <m:t>.</m:t>
                </m:r>
              </m:oMath>
            </m:oMathPara>
          </w:p>
          <w:p w:rsidR="007360AC" w:rsidRDefault="007360AC" w:rsidP="00D94BE9">
            <w:pPr>
              <w:spacing w:after="120" w:line="360" w:lineRule="auto"/>
              <w:jc w:val="both"/>
              <w:rPr>
                <w:rFonts w:ascii="Times New Roman" w:eastAsiaTheme="minorEastAsia" w:hAnsi="Times New Roman" w:cs="Times New Roman"/>
                <w:sz w:val="24"/>
                <w:szCs w:val="24"/>
              </w:rPr>
            </w:pPr>
          </w:p>
          <w:p w:rsidR="007360AC" w:rsidRPr="004D78E5" w:rsidRDefault="007360AC" w:rsidP="00D94BE9">
            <w:pPr>
              <w:spacing w:after="120" w:line="360" w:lineRule="auto"/>
              <w:jc w:val="both"/>
              <w:rPr>
                <w:rFonts w:ascii="Times New Roman" w:hAnsi="Times New Roman" w:cs="Times New Roman"/>
                <w:sz w:val="24"/>
                <w:szCs w:val="24"/>
              </w:rPr>
            </w:pPr>
          </w:p>
        </w:tc>
        <w:tc>
          <w:tcPr>
            <w:tcW w:w="4606" w:type="dxa"/>
            <w:vAlign w:val="center"/>
          </w:tcPr>
          <w:p w:rsidR="004D78E5" w:rsidRDefault="004D78E5" w:rsidP="004D78E5">
            <w:pPr>
              <w:spacing w:after="12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(2)</w:t>
            </w:r>
          </w:p>
        </w:tc>
      </w:tr>
    </w:tbl>
    <w:p w:rsidR="0041690D" w:rsidRPr="00CC12FB" w:rsidRDefault="0041690D" w:rsidP="00D94BE9">
      <w:pPr>
        <w:spacing w:after="120" w:line="360" w:lineRule="auto"/>
        <w:jc w:val="both"/>
        <w:rPr>
          <w:rFonts w:ascii="Times New Roman" w:hAnsi="Times New Roman" w:cs="Times New Roman"/>
          <w:i/>
          <w:sz w:val="24"/>
          <w:szCs w:val="24"/>
        </w:rPr>
      </w:pPr>
      <w:r w:rsidRPr="00CC12FB">
        <w:rPr>
          <w:rFonts w:ascii="Times New Roman" w:hAnsi="Times New Roman" w:cs="Times New Roman"/>
          <w:i/>
          <w:sz w:val="24"/>
          <w:szCs w:val="24"/>
        </w:rPr>
        <w:t>2.2.3.1.2 Porosidade efetiva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ϕ</m:t>
            </m:r>
          </m:e>
          <m:sub>
            <m:r>
              <w:rPr>
                <w:rFonts w:ascii="Cambria Math" w:eastAsiaTheme="minorEastAsia" w:hAnsi="Cambria Math" w:cs="Times New Roman"/>
                <w:sz w:val="24"/>
                <w:szCs w:val="24"/>
              </w:rPr>
              <m:t>efetiva</m:t>
            </m:r>
          </m:sub>
        </m:sSub>
      </m:oMath>
      <w:r w:rsidRPr="00CC12FB">
        <w:rPr>
          <w:rFonts w:ascii="Times New Roman" w:hAnsi="Times New Roman" w:cs="Times New Roman"/>
          <w:i/>
          <w:sz w:val="24"/>
          <w:szCs w:val="24"/>
        </w:rPr>
        <w:t>)</w:t>
      </w:r>
    </w:p>
    <w:p w:rsidR="00B00B7E" w:rsidRPr="00CC12FB" w:rsidRDefault="00B00B7E" w:rsidP="00D94BE9">
      <w:pPr>
        <w:spacing w:after="120" w:line="360" w:lineRule="auto"/>
        <w:jc w:val="both"/>
        <w:rPr>
          <w:rFonts w:ascii="Times New Roman" w:hAnsi="Times New Roman" w:cs="Times New Roman"/>
          <w:sz w:val="24"/>
          <w:szCs w:val="24"/>
        </w:rPr>
      </w:pPr>
    </w:p>
    <w:p w:rsidR="008D13C9"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É a razão entre o volume de poro</w:t>
      </w:r>
      <w:r w:rsidR="00B26E09">
        <w:rPr>
          <w:rFonts w:ascii="Times New Roman" w:hAnsi="Times New Roman" w:cs="Times New Roman"/>
          <w:sz w:val="24"/>
          <w:szCs w:val="24"/>
        </w:rPr>
        <w:t>s interligados e o volume total, isto é,</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8D13C9" w:rsidTr="008D13C9">
        <w:tc>
          <w:tcPr>
            <w:tcW w:w="4605" w:type="dxa"/>
            <w:vAlign w:val="center"/>
          </w:tcPr>
          <w:p w:rsidR="008D13C9" w:rsidRDefault="00262016" w:rsidP="008D13C9">
            <w:pPr>
              <w:spacing w:after="120" w:line="360" w:lineRule="auto"/>
              <w:jc w:val="right"/>
              <w:rPr>
                <w:rFonts w:ascii="Times New Roman"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ϕ</m:t>
                    </m:r>
                  </m:e>
                  <m:sub>
                    <m:r>
                      <w:rPr>
                        <w:rFonts w:ascii="Cambria Math" w:eastAsiaTheme="minorEastAsia" w:hAnsi="Cambria Math" w:cs="Times New Roman"/>
                        <w:sz w:val="24"/>
                        <w:szCs w:val="24"/>
                      </w:rPr>
                      <m:t>efetiva</m:t>
                    </m:r>
                  </m:sub>
                </m:sSub>
                <m:r>
                  <w:rPr>
                    <w:rFonts w:ascii="Cambria Math" w:eastAsiaTheme="minorEastAsia"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poros interligados</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total</m:t>
                        </m:r>
                      </m:sub>
                    </m:sSub>
                  </m:den>
                </m:f>
                <m:r>
                  <w:rPr>
                    <w:rFonts w:ascii="Cambria Math" w:hAnsi="Cambria Math" w:cs="Times New Roman"/>
                    <w:sz w:val="24"/>
                    <w:szCs w:val="24"/>
                  </w:rPr>
                  <m:t>.</m:t>
                </m:r>
              </m:oMath>
            </m:oMathPara>
          </w:p>
        </w:tc>
        <w:tc>
          <w:tcPr>
            <w:tcW w:w="4606" w:type="dxa"/>
            <w:vAlign w:val="center"/>
          </w:tcPr>
          <w:p w:rsidR="008D13C9" w:rsidRDefault="008D13C9" w:rsidP="008D13C9">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(3)</w:t>
            </w:r>
          </w:p>
        </w:tc>
      </w:tr>
    </w:tbl>
    <w:p w:rsidR="0041690D" w:rsidRPr="00CC12FB" w:rsidRDefault="008D13C9" w:rsidP="008D13C9">
      <w:pPr>
        <w:tabs>
          <w:tab w:val="left" w:pos="579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p>
    <w:p w:rsidR="00B00B7E" w:rsidRPr="00CC12FB" w:rsidRDefault="00B00B7E"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2.2.3.2 Saturação</w:t>
      </w:r>
    </w:p>
    <w:p w:rsidR="00B00B7E" w:rsidRPr="00CC12FB" w:rsidRDefault="00B00B7E"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Os poros de rochas reservatório podem estar ocupados por água e por petróleo</w:t>
      </w:r>
      <w:r w:rsidR="00B26E09">
        <w:rPr>
          <w:rFonts w:ascii="Times New Roman" w:hAnsi="Times New Roman" w:cs="Times New Roman"/>
          <w:sz w:val="24"/>
          <w:szCs w:val="24"/>
        </w:rPr>
        <w:t>, este último</w:t>
      </w:r>
      <w:r w:rsidRPr="00CC12FB">
        <w:rPr>
          <w:rFonts w:ascii="Times New Roman" w:hAnsi="Times New Roman" w:cs="Times New Roman"/>
          <w:sz w:val="24"/>
          <w:szCs w:val="24"/>
        </w:rPr>
        <w:t xml:space="preserve"> na forma de óleo ou gás. A saturação é definida como a fração do volume do poro ocupado por um determinado fluido (óleo, gás ou água). Assim:</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8D13C9" w:rsidTr="008D13C9">
        <w:tc>
          <w:tcPr>
            <w:tcW w:w="4605" w:type="dxa"/>
          </w:tcPr>
          <w:p w:rsidR="008D13C9" w:rsidRDefault="00262016" w:rsidP="008D13C9">
            <w:pPr>
              <w:spacing w:after="120" w:line="360"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óleo</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óleo</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poro</m:t>
                        </m:r>
                      </m:sub>
                    </m:sSub>
                  </m:den>
                </m:f>
                <m:r>
                  <w:rPr>
                    <w:rFonts w:ascii="Cambria Math" w:hAnsi="Cambria Math" w:cs="Times New Roman"/>
                    <w:sz w:val="24"/>
                    <w:szCs w:val="24"/>
                  </w:rPr>
                  <m:t>,</m:t>
                </m:r>
              </m:oMath>
            </m:oMathPara>
          </w:p>
        </w:tc>
        <w:tc>
          <w:tcPr>
            <w:tcW w:w="4606" w:type="dxa"/>
            <w:vAlign w:val="center"/>
          </w:tcPr>
          <w:p w:rsidR="008D13C9" w:rsidRDefault="008D13C9" w:rsidP="008D13C9">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(4)</w:t>
            </w:r>
          </w:p>
        </w:tc>
      </w:tr>
      <w:tr w:rsidR="008D13C9" w:rsidTr="008D13C9">
        <w:tc>
          <w:tcPr>
            <w:tcW w:w="4605" w:type="dxa"/>
          </w:tcPr>
          <w:p w:rsidR="008D13C9" w:rsidRDefault="00262016" w:rsidP="008D13C9">
            <w:pPr>
              <w:spacing w:after="120" w:line="360"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gás</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gás</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poro</m:t>
                        </m:r>
                      </m:sub>
                    </m:sSub>
                  </m:den>
                </m:f>
                <m:r>
                  <w:rPr>
                    <w:rFonts w:ascii="Cambria Math" w:hAnsi="Cambria Math" w:cs="Times New Roman"/>
                    <w:sz w:val="24"/>
                    <w:szCs w:val="24"/>
                  </w:rPr>
                  <m:t>,</m:t>
                </m:r>
              </m:oMath>
            </m:oMathPara>
          </w:p>
        </w:tc>
        <w:tc>
          <w:tcPr>
            <w:tcW w:w="4606" w:type="dxa"/>
            <w:vAlign w:val="center"/>
          </w:tcPr>
          <w:p w:rsidR="008D13C9" w:rsidRDefault="008D13C9" w:rsidP="008D13C9">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(5)</w:t>
            </w:r>
          </w:p>
        </w:tc>
      </w:tr>
      <w:tr w:rsidR="008D13C9" w:rsidTr="008D13C9">
        <w:tc>
          <w:tcPr>
            <w:tcW w:w="4605" w:type="dxa"/>
          </w:tcPr>
          <w:p w:rsidR="008D13C9" w:rsidRDefault="00262016" w:rsidP="008D13C9">
            <w:pPr>
              <w:spacing w:after="120" w:line="360"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água</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água</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poro</m:t>
                        </m:r>
                      </m:sub>
                    </m:sSub>
                  </m:den>
                </m:f>
                <m:r>
                  <w:rPr>
                    <w:rFonts w:ascii="Cambria Math" w:hAnsi="Cambria Math" w:cs="Times New Roman"/>
                    <w:sz w:val="24"/>
                    <w:szCs w:val="24"/>
                  </w:rPr>
                  <m:t>,</m:t>
                </m:r>
              </m:oMath>
            </m:oMathPara>
          </w:p>
        </w:tc>
        <w:tc>
          <w:tcPr>
            <w:tcW w:w="4606" w:type="dxa"/>
            <w:vAlign w:val="center"/>
          </w:tcPr>
          <w:p w:rsidR="008D13C9" w:rsidRDefault="008D13C9" w:rsidP="008D13C9">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(6)</w:t>
            </w:r>
          </w:p>
        </w:tc>
      </w:tr>
    </w:tbl>
    <w:p w:rsidR="006F4B68" w:rsidRDefault="006F4B68"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Onde:</w:t>
      </w:r>
    </w:p>
    <w:p w:rsidR="006F4B68" w:rsidRDefault="00262016" w:rsidP="00D94BE9">
      <w:pPr>
        <w:spacing w:after="12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óleo</m:t>
            </m:r>
          </m:sub>
        </m:sSub>
      </m:oMath>
      <w:r w:rsidR="006F4B68">
        <w:rPr>
          <w:rFonts w:ascii="Times New Roman" w:hAnsi="Times New Roman" w:cs="Times New Roman"/>
          <w:sz w:val="24"/>
          <w:szCs w:val="24"/>
        </w:rPr>
        <w:t>: saturação do óleo;</w:t>
      </w:r>
    </w:p>
    <w:p w:rsidR="006F4B68" w:rsidRDefault="00262016" w:rsidP="00D94BE9">
      <w:pPr>
        <w:spacing w:after="12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gás</m:t>
            </m:r>
          </m:sub>
        </m:sSub>
      </m:oMath>
      <w:r w:rsidR="006F4B68">
        <w:rPr>
          <w:rFonts w:ascii="Times New Roman" w:hAnsi="Times New Roman" w:cs="Times New Roman"/>
          <w:sz w:val="24"/>
          <w:szCs w:val="24"/>
        </w:rPr>
        <w:t>: saturação do gás;</w:t>
      </w:r>
    </w:p>
    <w:p w:rsidR="0041690D" w:rsidRPr="00CC12FB" w:rsidRDefault="00262016" w:rsidP="00D94BE9">
      <w:pPr>
        <w:spacing w:after="12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água</m:t>
            </m:r>
          </m:sub>
        </m:sSub>
      </m:oMath>
      <w:r w:rsidR="0041690D" w:rsidRPr="00CC12FB">
        <w:rPr>
          <w:rFonts w:ascii="Times New Roman" w:hAnsi="Times New Roman" w:cs="Times New Roman"/>
          <w:sz w:val="24"/>
          <w:szCs w:val="24"/>
        </w:rPr>
        <w:t>: saturação da água.</w:t>
      </w:r>
    </w:p>
    <w:p w:rsidR="0041690D" w:rsidRPr="00CC12FB" w:rsidRDefault="006C402E"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Logicamente, o</w:t>
      </w:r>
      <w:r w:rsidR="0041690D" w:rsidRPr="00CC12FB">
        <w:rPr>
          <w:rFonts w:ascii="Times New Roman" w:hAnsi="Times New Roman" w:cs="Times New Roman"/>
          <w:sz w:val="24"/>
          <w:szCs w:val="24"/>
        </w:rPr>
        <w:t xml:space="preserve"> somatório das saturações dos três diferentes componentes é igual a um.</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746F09" w:rsidTr="00746F09">
        <w:tc>
          <w:tcPr>
            <w:tcW w:w="4605" w:type="dxa"/>
          </w:tcPr>
          <w:p w:rsidR="00746F09" w:rsidRDefault="00262016" w:rsidP="00D94BE9">
            <w:pPr>
              <w:spacing w:after="120"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óleo</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gás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água</m:t>
                    </m:r>
                  </m:sub>
                </m:sSub>
                <m:r>
                  <w:rPr>
                    <w:rFonts w:ascii="Cambria Math" w:hAnsi="Cambria Math" w:cs="Times New Roman"/>
                    <w:sz w:val="24"/>
                    <w:szCs w:val="24"/>
                  </w:rPr>
                  <m:t>=1</m:t>
                </m:r>
              </m:oMath>
            </m:oMathPara>
          </w:p>
        </w:tc>
        <w:tc>
          <w:tcPr>
            <w:tcW w:w="4606" w:type="dxa"/>
            <w:vAlign w:val="center"/>
          </w:tcPr>
          <w:p w:rsidR="00746F09" w:rsidRDefault="00746F09" w:rsidP="00746F09">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(7)</w:t>
            </w:r>
          </w:p>
        </w:tc>
      </w:tr>
    </w:tbl>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Junto com o petróleo geralmente água também é encontrada no interior dos poros. Logo, a produção de água é inerente ao processo de produção de petróleo e é um fator importante a ser observado.</w:t>
      </w:r>
    </w:p>
    <w:p w:rsidR="0041690D" w:rsidRDefault="0041690D" w:rsidP="00D94BE9">
      <w:pPr>
        <w:spacing w:after="120" w:line="360" w:lineRule="auto"/>
        <w:jc w:val="both"/>
        <w:rPr>
          <w:rFonts w:ascii="Times New Roman" w:hAnsi="Times New Roman" w:cs="Times New Roman"/>
          <w:sz w:val="24"/>
          <w:szCs w:val="24"/>
        </w:rPr>
      </w:pPr>
    </w:p>
    <w:p w:rsidR="007360AC" w:rsidRPr="00CC12FB" w:rsidRDefault="007360AC"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2.2.3.3 Molhabilidade</w:t>
      </w:r>
    </w:p>
    <w:p w:rsidR="00B00B7E" w:rsidRPr="00CC12FB" w:rsidRDefault="00B00B7E"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 molhabilidade é a tendência de um fluido </w:t>
      </w:r>
      <w:r w:rsidR="00B26E09">
        <w:rPr>
          <w:rFonts w:ascii="Times New Roman" w:hAnsi="Times New Roman" w:cs="Times New Roman"/>
          <w:sz w:val="24"/>
          <w:szCs w:val="24"/>
        </w:rPr>
        <w:t xml:space="preserve">de </w:t>
      </w:r>
      <w:r w:rsidRPr="00CC12FB">
        <w:rPr>
          <w:rFonts w:ascii="Times New Roman" w:hAnsi="Times New Roman" w:cs="Times New Roman"/>
          <w:sz w:val="24"/>
          <w:szCs w:val="24"/>
        </w:rPr>
        <w:t>se espalhar</w:t>
      </w:r>
      <w:r w:rsidR="00B26E09">
        <w:rPr>
          <w:rFonts w:ascii="Times New Roman" w:hAnsi="Times New Roman" w:cs="Times New Roman"/>
          <w:sz w:val="24"/>
          <w:szCs w:val="24"/>
        </w:rPr>
        <w:t>,</w:t>
      </w:r>
      <w:r w:rsidRPr="00CC12FB">
        <w:rPr>
          <w:rFonts w:ascii="Times New Roman" w:hAnsi="Times New Roman" w:cs="Times New Roman"/>
          <w:sz w:val="24"/>
          <w:szCs w:val="24"/>
        </w:rPr>
        <w:t xml:space="preserve"> ou aderir</w:t>
      </w:r>
      <w:r w:rsidR="00B26E09">
        <w:rPr>
          <w:rFonts w:ascii="Times New Roman" w:hAnsi="Times New Roman" w:cs="Times New Roman"/>
          <w:sz w:val="24"/>
          <w:szCs w:val="24"/>
        </w:rPr>
        <w:t xml:space="preserve">, a </w:t>
      </w:r>
      <w:r w:rsidRPr="00CC12FB">
        <w:rPr>
          <w:rFonts w:ascii="Times New Roman" w:hAnsi="Times New Roman" w:cs="Times New Roman"/>
          <w:sz w:val="24"/>
          <w:szCs w:val="24"/>
        </w:rPr>
        <w:t>uma superfície sólida na presença de outros f</w:t>
      </w:r>
      <w:r w:rsidR="006C402E">
        <w:rPr>
          <w:rFonts w:ascii="Times New Roman" w:hAnsi="Times New Roman" w:cs="Times New Roman"/>
          <w:sz w:val="24"/>
          <w:szCs w:val="24"/>
        </w:rPr>
        <w:t>luidos imiscíveis. Pode ser quan</w:t>
      </w:r>
      <w:r w:rsidRPr="00CC12FB">
        <w:rPr>
          <w:rFonts w:ascii="Times New Roman" w:hAnsi="Times New Roman" w:cs="Times New Roman"/>
          <w:sz w:val="24"/>
          <w:szCs w:val="24"/>
        </w:rPr>
        <w:t>tificada pela medição do ângulo de contato da interface líquido sólido (</w:t>
      </w:r>
      <m:oMath>
        <m:r>
          <w:rPr>
            <w:rFonts w:ascii="Cambria Math" w:hAnsi="Cambria Math" w:cs="Times New Roman"/>
            <w:sz w:val="24"/>
            <w:szCs w:val="24"/>
          </w:rPr>
          <m:t>θ</m:t>
        </m:r>
      </m:oMath>
      <w:r w:rsidRPr="00CC12FB">
        <w:rPr>
          <w:rFonts w:ascii="Times New Roman" w:hAnsi="Times New Roman" w:cs="Times New Roman"/>
          <w:sz w:val="24"/>
          <w:szCs w:val="24"/>
        </w:rPr>
        <w:t>)</w:t>
      </w:r>
      <w:r w:rsidR="00B26E09">
        <w:rPr>
          <w:rFonts w:ascii="Times New Roman" w:hAnsi="Times New Roman" w:cs="Times New Roman"/>
          <w:sz w:val="24"/>
          <w:szCs w:val="24"/>
        </w:rPr>
        <w:t>,</w:t>
      </w:r>
      <w:r w:rsidRPr="00CC12FB">
        <w:rPr>
          <w:rFonts w:ascii="Times New Roman" w:hAnsi="Times New Roman" w:cs="Times New Roman"/>
          <w:sz w:val="24"/>
          <w:szCs w:val="24"/>
        </w:rPr>
        <w:t xml:space="preserve"> como mostrado na </w:t>
      </w:r>
      <w:r w:rsidR="00B26E09">
        <w:rPr>
          <w:rFonts w:ascii="Times New Roman" w:hAnsi="Times New Roman" w:cs="Times New Roman"/>
          <w:sz w:val="24"/>
          <w:szCs w:val="24"/>
        </w:rPr>
        <w:t>F</w:t>
      </w:r>
      <w:r w:rsidRPr="00CC12FB">
        <w:rPr>
          <w:rFonts w:ascii="Times New Roman" w:hAnsi="Times New Roman" w:cs="Times New Roman"/>
          <w:sz w:val="24"/>
          <w:szCs w:val="24"/>
        </w:rPr>
        <w:t>igura 3. A molhabilidade em rochas reservatório é importante na distribuição dos fluidos nesse meio. Por causa das forças atrativas, fases com maior molhabilidade tendem a ocupar poros menores e fases com menor molhabilidade ocupam espaços mais abertos.</w:t>
      </w:r>
    </w:p>
    <w:p w:rsidR="00746F09" w:rsidRDefault="00746F09" w:rsidP="00746F09">
      <w:pPr>
        <w:spacing w:after="120" w:line="360" w:lineRule="auto"/>
        <w:jc w:val="center"/>
        <w:rPr>
          <w:rFonts w:ascii="Times New Roman" w:hAnsi="Times New Roman" w:cs="Times New Roman"/>
          <w:sz w:val="24"/>
          <w:szCs w:val="24"/>
        </w:rPr>
      </w:pPr>
      <w:r w:rsidRPr="00746F09">
        <w:rPr>
          <w:rFonts w:ascii="Times New Roman" w:hAnsi="Times New Roman" w:cs="Times New Roman"/>
          <w:noProof/>
          <w:sz w:val="24"/>
          <w:szCs w:val="24"/>
          <w:lang w:eastAsia="pt-BR"/>
        </w:rPr>
        <w:drawing>
          <wp:inline distT="0" distB="0" distL="0" distR="0">
            <wp:extent cx="5670072" cy="1611428"/>
            <wp:effectExtent l="19050" t="0" r="6828"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670072" cy="1611428"/>
                    </a:xfrm>
                    <a:prstGeom prst="rect">
                      <a:avLst/>
                    </a:prstGeom>
                    <a:noFill/>
                    <a:ln w="9525">
                      <a:noFill/>
                      <a:miter lim="800000"/>
                      <a:headEnd/>
                      <a:tailEnd/>
                    </a:ln>
                  </pic:spPr>
                </pic:pic>
              </a:graphicData>
            </a:graphic>
          </wp:inline>
        </w:drawing>
      </w:r>
    </w:p>
    <w:p w:rsidR="0041690D" w:rsidRPr="00527E20" w:rsidRDefault="0041690D" w:rsidP="00746F09">
      <w:pPr>
        <w:spacing w:after="120" w:line="240" w:lineRule="auto"/>
        <w:jc w:val="both"/>
        <w:rPr>
          <w:rFonts w:ascii="Times New Roman" w:hAnsi="Times New Roman" w:cs="Times New Roman"/>
          <w:sz w:val="20"/>
          <w:szCs w:val="20"/>
        </w:rPr>
      </w:pPr>
      <w:r w:rsidRPr="00746F09">
        <w:rPr>
          <w:rFonts w:ascii="Times New Roman" w:hAnsi="Times New Roman" w:cs="Times New Roman"/>
          <w:sz w:val="20"/>
          <w:szCs w:val="20"/>
        </w:rPr>
        <w:t xml:space="preserve">Figura 3. </w:t>
      </w:r>
      <w:r w:rsidR="00D51F4B" w:rsidRPr="00746F09">
        <w:rPr>
          <w:rFonts w:ascii="Times New Roman" w:hAnsi="Times New Roman" w:cs="Times New Roman"/>
          <w:sz w:val="20"/>
          <w:szCs w:val="20"/>
        </w:rPr>
        <w:t xml:space="preserve">Ilustração da molhabilidade com ângulos de contato para diferentes fluidos. </w:t>
      </w:r>
      <w:r w:rsidR="000E5617">
        <w:rPr>
          <w:rFonts w:ascii="Times New Roman" w:hAnsi="Times New Roman" w:cs="Times New Roman"/>
          <w:sz w:val="20"/>
          <w:szCs w:val="20"/>
        </w:rPr>
        <w:t xml:space="preserve"> </w:t>
      </w:r>
      <w:r w:rsidR="00746F09" w:rsidRPr="00527E20">
        <w:rPr>
          <w:rFonts w:ascii="Times New Roman" w:hAnsi="Times New Roman" w:cs="Times New Roman"/>
          <w:sz w:val="20"/>
          <w:szCs w:val="20"/>
        </w:rPr>
        <w:t xml:space="preserve">Fonte: </w:t>
      </w:r>
      <w:r w:rsidR="00527E20" w:rsidRPr="00527E20">
        <w:rPr>
          <w:rFonts w:ascii="Times New Roman" w:hAnsi="Times New Roman" w:cs="Times New Roman"/>
          <w:sz w:val="20"/>
          <w:szCs w:val="20"/>
        </w:rPr>
        <w:t>Ahme</w:t>
      </w:r>
      <w:r w:rsidR="00527E20">
        <w:rPr>
          <w:rFonts w:ascii="Times New Roman" w:hAnsi="Times New Roman" w:cs="Times New Roman"/>
          <w:sz w:val="20"/>
          <w:szCs w:val="20"/>
        </w:rPr>
        <w:t>d</w:t>
      </w:r>
      <w:r w:rsidR="00746F09" w:rsidRPr="00527E20">
        <w:rPr>
          <w:rFonts w:ascii="Times New Roman" w:hAnsi="Times New Roman" w:cs="Times New Roman"/>
          <w:sz w:val="20"/>
          <w:szCs w:val="20"/>
        </w:rPr>
        <w:t xml:space="preserve"> (</w:t>
      </w:r>
      <w:r w:rsidR="00527E20">
        <w:rPr>
          <w:rFonts w:ascii="Times New Roman" w:hAnsi="Times New Roman" w:cs="Times New Roman"/>
          <w:sz w:val="20"/>
          <w:szCs w:val="20"/>
        </w:rPr>
        <w:t>2006</w:t>
      </w:r>
      <w:r w:rsidR="00746F09" w:rsidRPr="00527E20">
        <w:rPr>
          <w:rFonts w:ascii="Times New Roman" w:hAnsi="Times New Roman" w:cs="Times New Roman"/>
          <w:sz w:val="20"/>
          <w:szCs w:val="20"/>
        </w:rPr>
        <w:t>).</w:t>
      </w:r>
    </w:p>
    <w:p w:rsidR="00B00B7E" w:rsidRPr="00527E20" w:rsidRDefault="00B00B7E" w:rsidP="00D94BE9">
      <w:pPr>
        <w:spacing w:after="120" w:line="360" w:lineRule="auto"/>
        <w:jc w:val="both"/>
        <w:rPr>
          <w:rFonts w:ascii="Times New Roman" w:hAnsi="Times New Roman" w:cs="Times New Roman"/>
          <w:sz w:val="24"/>
          <w:szCs w:val="24"/>
        </w:rPr>
      </w:pPr>
    </w:p>
    <w:p w:rsidR="00B00B7E" w:rsidRPr="00527E20" w:rsidRDefault="00B00B7E"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2.2.3.4 Tensão superficial e tensão interfacial</w:t>
      </w:r>
    </w:p>
    <w:p w:rsidR="00B00B7E" w:rsidRPr="00CC12FB" w:rsidRDefault="00B00B7E"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O efeito das forças nas superfícies fluidas imiscíveis é</w:t>
      </w:r>
      <w:r w:rsidR="000C236F">
        <w:rPr>
          <w:rFonts w:ascii="Times New Roman" w:hAnsi="Times New Roman" w:cs="Times New Roman"/>
          <w:sz w:val="24"/>
          <w:szCs w:val="24"/>
        </w:rPr>
        <w:t xml:space="preserve"> chamado tensão superficial (qu</w:t>
      </w:r>
      <w:r w:rsidRPr="00CC12FB">
        <w:rPr>
          <w:rFonts w:ascii="Times New Roman" w:hAnsi="Times New Roman" w:cs="Times New Roman"/>
          <w:sz w:val="24"/>
          <w:szCs w:val="24"/>
        </w:rPr>
        <w:t>a</w:t>
      </w:r>
      <w:r w:rsidR="000C236F">
        <w:rPr>
          <w:rFonts w:ascii="Times New Roman" w:hAnsi="Times New Roman" w:cs="Times New Roman"/>
          <w:sz w:val="24"/>
          <w:szCs w:val="24"/>
        </w:rPr>
        <w:t>n</w:t>
      </w:r>
      <w:r w:rsidRPr="00CC12FB">
        <w:rPr>
          <w:rFonts w:ascii="Times New Roman" w:hAnsi="Times New Roman" w:cs="Times New Roman"/>
          <w:sz w:val="24"/>
          <w:szCs w:val="24"/>
        </w:rPr>
        <w:t xml:space="preserve">do os fluidos são </w:t>
      </w:r>
      <w:proofErr w:type="gramStart"/>
      <w:r w:rsidRPr="00CC12FB">
        <w:rPr>
          <w:rFonts w:ascii="Times New Roman" w:hAnsi="Times New Roman" w:cs="Times New Roman"/>
          <w:sz w:val="24"/>
          <w:szCs w:val="24"/>
        </w:rPr>
        <w:t>líquido</w:t>
      </w:r>
      <w:proofErr w:type="gramEnd"/>
      <w:r w:rsidRPr="00CC12FB">
        <w:rPr>
          <w:rFonts w:ascii="Times New Roman" w:hAnsi="Times New Roman" w:cs="Times New Roman"/>
          <w:sz w:val="24"/>
          <w:szCs w:val="24"/>
        </w:rPr>
        <w:t xml:space="preserve"> e gás) ou tensão interfacial (quando se tem dois líquidos). Uma </w:t>
      </w:r>
      <w:r w:rsidRPr="00CC12FB">
        <w:rPr>
          <w:rFonts w:ascii="Times New Roman" w:hAnsi="Times New Roman" w:cs="Times New Roman"/>
          <w:sz w:val="24"/>
          <w:szCs w:val="24"/>
        </w:rPr>
        <w:lastRenderedPageBreak/>
        <w:t>modelagem é f</w:t>
      </w:r>
      <w:r w:rsidR="00B26E09">
        <w:rPr>
          <w:rFonts w:ascii="Times New Roman" w:hAnsi="Times New Roman" w:cs="Times New Roman"/>
          <w:sz w:val="24"/>
          <w:szCs w:val="24"/>
        </w:rPr>
        <w:t>eita para tubos capilares (ver F</w:t>
      </w:r>
      <w:r w:rsidRPr="00CC12FB">
        <w:rPr>
          <w:rFonts w:ascii="Times New Roman" w:hAnsi="Times New Roman" w:cs="Times New Roman"/>
          <w:sz w:val="24"/>
          <w:szCs w:val="24"/>
        </w:rPr>
        <w:t>igura 4) e as tensões podem ser ca</w:t>
      </w:r>
      <w:r w:rsidR="00420A3D">
        <w:rPr>
          <w:rFonts w:ascii="Times New Roman" w:hAnsi="Times New Roman" w:cs="Times New Roman"/>
          <w:sz w:val="24"/>
          <w:szCs w:val="24"/>
        </w:rPr>
        <w:t>lculadas segundo a equação</w:t>
      </w:r>
      <w:r w:rsidRPr="00CC12FB">
        <w:rPr>
          <w:rFonts w:ascii="Times New Roman" w:hAnsi="Times New Roman" w:cs="Times New Roman"/>
          <w:sz w:val="24"/>
          <w:szCs w:val="24"/>
        </w:rPr>
        <w:t xml:space="preserve"> (</w:t>
      </w:r>
      <w:r w:rsidR="007F60E3" w:rsidRPr="00CC12FB">
        <w:rPr>
          <w:rFonts w:ascii="Times New Roman" w:hAnsi="Times New Roman" w:cs="Times New Roman"/>
          <w:sz w:val="24"/>
          <w:szCs w:val="24"/>
        </w:rPr>
        <w:t>AHMED</w:t>
      </w:r>
      <w:r w:rsidR="007F60E3">
        <w:rPr>
          <w:rFonts w:ascii="Times New Roman" w:hAnsi="Times New Roman" w:cs="Times New Roman"/>
          <w:sz w:val="24"/>
          <w:szCs w:val="24"/>
        </w:rPr>
        <w:t>;</w:t>
      </w:r>
      <w:r w:rsidRPr="00CC12FB">
        <w:rPr>
          <w:rFonts w:ascii="Times New Roman" w:hAnsi="Times New Roman" w:cs="Times New Roman"/>
          <w:sz w:val="24"/>
          <w:szCs w:val="24"/>
        </w:rPr>
        <w:t xml:space="preserve"> 2006):</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7576D3" w:rsidTr="007576D3">
        <w:tc>
          <w:tcPr>
            <w:tcW w:w="4605" w:type="dxa"/>
            <w:vAlign w:val="center"/>
          </w:tcPr>
          <w:p w:rsidR="007576D3" w:rsidRDefault="00262016" w:rsidP="007576D3">
            <w:pPr>
              <w:spacing w:after="120" w:line="360" w:lineRule="auto"/>
              <w:rPr>
                <w:rFonts w:ascii="Times New Roman" w:hAnsi="Times New Roman" w:cs="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12</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rhg(</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2</m:t>
                        </m:r>
                      </m:sub>
                    </m:sSub>
                    <m:r>
                      <w:rPr>
                        <w:rFonts w:ascii="Cambria Math" w:hAnsi="Cambria Math"/>
                        <w:sz w:val="24"/>
                        <w:szCs w:val="24"/>
                      </w:rPr>
                      <m:t>)</m:t>
                    </m:r>
                  </m:num>
                  <m:den>
                    <m:r>
                      <w:rPr>
                        <w:rFonts w:ascii="Cambria Math" w:hAnsi="Cambria Math"/>
                        <w:sz w:val="24"/>
                        <w:szCs w:val="24"/>
                      </w:rPr>
                      <m:t>2</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θ</m:t>
                        </m:r>
                      </m:e>
                    </m:func>
                  </m:den>
                </m:f>
                <m:r>
                  <w:rPr>
                    <w:rFonts w:ascii="Cambria Math" w:hAnsi="Cambria Math"/>
                    <w:sz w:val="24"/>
                    <w:szCs w:val="24"/>
                  </w:rPr>
                  <m:t>,</m:t>
                </m:r>
              </m:oMath>
            </m:oMathPara>
          </w:p>
        </w:tc>
        <w:tc>
          <w:tcPr>
            <w:tcW w:w="4606" w:type="dxa"/>
            <w:vAlign w:val="center"/>
          </w:tcPr>
          <w:p w:rsidR="007576D3" w:rsidRDefault="007576D3" w:rsidP="007576D3">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(8)</w:t>
            </w:r>
          </w:p>
        </w:tc>
      </w:tr>
    </w:tbl>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Onde: </w:t>
      </w:r>
    </w:p>
    <w:p w:rsidR="0041690D" w:rsidRPr="00CC12FB" w:rsidRDefault="00262016" w:rsidP="00D94BE9">
      <w:pPr>
        <w:spacing w:after="120" w:line="360" w:lineRule="auto"/>
        <w:jc w:val="both"/>
        <w:rPr>
          <w:rFonts w:ascii="Times New Roman" w:hAnsi="Times New Roman" w:cs="Times New Roman"/>
          <w:sz w:val="24"/>
          <w:szCs w:val="24"/>
        </w:rPr>
      </w:pP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1</m:t>
            </m:r>
          </m:sub>
        </m:sSub>
      </m:oMath>
      <w:r w:rsidR="0041690D" w:rsidRPr="00CC12FB">
        <w:rPr>
          <w:rFonts w:ascii="Times New Roman" w:hAnsi="Times New Roman" w:cs="Times New Roman"/>
          <w:sz w:val="24"/>
          <w:szCs w:val="24"/>
        </w:rPr>
        <w:t xml:space="preserve">: </w:t>
      </w:r>
      <w:r w:rsidR="00B26E09">
        <w:rPr>
          <w:rFonts w:ascii="Times New Roman" w:hAnsi="Times New Roman" w:cs="Times New Roman"/>
          <w:sz w:val="24"/>
          <w:szCs w:val="24"/>
        </w:rPr>
        <w:t>massa específica</w:t>
      </w:r>
      <w:r w:rsidR="0041690D" w:rsidRPr="00CC12FB">
        <w:rPr>
          <w:rFonts w:ascii="Times New Roman" w:hAnsi="Times New Roman" w:cs="Times New Roman"/>
          <w:sz w:val="24"/>
          <w:szCs w:val="24"/>
        </w:rPr>
        <w:t xml:space="preserve"> do fluido mais denso (1);</w:t>
      </w:r>
    </w:p>
    <w:p w:rsidR="0041690D" w:rsidRPr="00CC12FB" w:rsidRDefault="00262016" w:rsidP="00D94BE9">
      <w:pPr>
        <w:spacing w:after="120" w:line="360" w:lineRule="auto"/>
        <w:jc w:val="both"/>
        <w:rPr>
          <w:rFonts w:ascii="Times New Roman" w:hAnsi="Times New Roman" w:cs="Times New Roman"/>
          <w:sz w:val="24"/>
          <w:szCs w:val="24"/>
        </w:rPr>
      </w:pP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2</m:t>
            </m:r>
          </m:sub>
        </m:sSub>
      </m:oMath>
      <w:r w:rsidR="0041690D" w:rsidRPr="00CC12FB">
        <w:rPr>
          <w:rFonts w:ascii="Times New Roman" w:hAnsi="Times New Roman" w:cs="Times New Roman"/>
          <w:sz w:val="24"/>
          <w:szCs w:val="24"/>
        </w:rPr>
        <w:t xml:space="preserve">: </w:t>
      </w:r>
      <w:r w:rsidR="00B26E09">
        <w:rPr>
          <w:rFonts w:ascii="Times New Roman" w:hAnsi="Times New Roman" w:cs="Times New Roman"/>
          <w:sz w:val="24"/>
          <w:szCs w:val="24"/>
        </w:rPr>
        <w:t>massa específica</w:t>
      </w:r>
      <w:r w:rsidR="0041690D" w:rsidRPr="00CC12FB">
        <w:rPr>
          <w:rFonts w:ascii="Times New Roman" w:hAnsi="Times New Roman" w:cs="Times New Roman"/>
          <w:sz w:val="24"/>
          <w:szCs w:val="24"/>
        </w:rPr>
        <w:t xml:space="preserve"> do fluido menos denso (2);</w:t>
      </w:r>
    </w:p>
    <w:p w:rsidR="0041690D" w:rsidRPr="00CC12FB" w:rsidRDefault="00262016" w:rsidP="00D94BE9">
      <w:pPr>
        <w:spacing w:after="120" w:line="360" w:lineRule="auto"/>
        <w:jc w:val="both"/>
        <w:rPr>
          <w:rFonts w:ascii="Times New Roman" w:hAnsi="Times New Roman" w:cs="Times New Roman"/>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12</m:t>
            </m:r>
          </m:sub>
        </m:sSub>
      </m:oMath>
      <w:r w:rsidR="0041690D" w:rsidRPr="00CC12FB">
        <w:rPr>
          <w:rFonts w:ascii="Times New Roman" w:hAnsi="Times New Roman" w:cs="Times New Roman"/>
          <w:sz w:val="24"/>
          <w:szCs w:val="24"/>
        </w:rPr>
        <w:t xml:space="preserve">: tensão superficial ou tensão interfacial entre os fluidos </w:t>
      </w:r>
      <w:proofErr w:type="gramStart"/>
      <w:r w:rsidR="0041690D" w:rsidRPr="00CC12FB">
        <w:rPr>
          <w:rFonts w:ascii="Times New Roman" w:hAnsi="Times New Roman" w:cs="Times New Roman"/>
          <w:sz w:val="24"/>
          <w:szCs w:val="24"/>
        </w:rPr>
        <w:t>1</w:t>
      </w:r>
      <w:proofErr w:type="gramEnd"/>
      <w:r w:rsidR="0041690D" w:rsidRPr="00CC12FB">
        <w:rPr>
          <w:rFonts w:ascii="Times New Roman" w:hAnsi="Times New Roman" w:cs="Times New Roman"/>
          <w:sz w:val="24"/>
          <w:szCs w:val="24"/>
        </w:rPr>
        <w:t xml:space="preserve"> e 2;</w:t>
      </w:r>
    </w:p>
    <w:p w:rsidR="0041690D" w:rsidRPr="00CC12FB" w:rsidRDefault="00137BD8" w:rsidP="00D94BE9">
      <w:pPr>
        <w:spacing w:after="120" w:line="360" w:lineRule="auto"/>
        <w:jc w:val="both"/>
        <w:rPr>
          <w:rFonts w:ascii="Times New Roman" w:hAnsi="Times New Roman" w:cs="Times New Roman"/>
          <w:sz w:val="24"/>
          <w:szCs w:val="24"/>
        </w:rPr>
      </w:pPr>
      <m:oMath>
        <m:r>
          <w:rPr>
            <w:rFonts w:ascii="Cambria Math" w:hAnsi="Cambria Math"/>
            <w:sz w:val="24"/>
            <w:szCs w:val="24"/>
          </w:rPr>
          <m:t>θ</m:t>
        </m:r>
      </m:oMath>
      <w:r w:rsidR="0041690D" w:rsidRPr="00CC12FB">
        <w:rPr>
          <w:rFonts w:ascii="Times New Roman" w:hAnsi="Times New Roman" w:cs="Times New Roman"/>
          <w:sz w:val="24"/>
          <w:szCs w:val="24"/>
        </w:rPr>
        <w:t>: ângulo de contato;</w:t>
      </w:r>
    </w:p>
    <w:p w:rsidR="0041690D" w:rsidRPr="00CC12FB" w:rsidRDefault="00137BD8" w:rsidP="00D94BE9">
      <w:pPr>
        <w:spacing w:after="120" w:line="360" w:lineRule="auto"/>
        <w:jc w:val="both"/>
        <w:rPr>
          <w:rFonts w:ascii="Times New Roman" w:hAnsi="Times New Roman" w:cs="Times New Roman"/>
          <w:sz w:val="24"/>
          <w:szCs w:val="24"/>
        </w:rPr>
      </w:pPr>
      <m:oMath>
        <m:r>
          <w:rPr>
            <w:rFonts w:ascii="Cambria Math" w:hAnsi="Cambria Math"/>
            <w:sz w:val="24"/>
            <w:szCs w:val="24"/>
          </w:rPr>
          <m:t>r</m:t>
        </m:r>
      </m:oMath>
      <w:r w:rsidR="0041690D" w:rsidRPr="00CC12FB">
        <w:rPr>
          <w:rFonts w:ascii="Times New Roman" w:hAnsi="Times New Roman" w:cs="Times New Roman"/>
          <w:sz w:val="24"/>
          <w:szCs w:val="24"/>
        </w:rPr>
        <w:t>: raio do tubo capilar;</w:t>
      </w:r>
    </w:p>
    <w:p w:rsidR="0041690D" w:rsidRPr="00CC12FB" w:rsidRDefault="00137BD8" w:rsidP="00D94BE9">
      <w:pPr>
        <w:spacing w:after="120" w:line="360" w:lineRule="auto"/>
        <w:jc w:val="both"/>
        <w:rPr>
          <w:rFonts w:ascii="Times New Roman" w:hAnsi="Times New Roman" w:cs="Times New Roman"/>
          <w:sz w:val="24"/>
          <w:szCs w:val="24"/>
        </w:rPr>
      </w:pPr>
      <m:oMath>
        <m:r>
          <w:rPr>
            <w:rFonts w:ascii="Cambria Math" w:hAnsi="Cambria Math"/>
            <w:sz w:val="24"/>
            <w:szCs w:val="24"/>
          </w:rPr>
          <m:t>h</m:t>
        </m:r>
      </m:oMath>
      <w:r w:rsidR="0041690D" w:rsidRPr="00CC12FB">
        <w:rPr>
          <w:rFonts w:ascii="Times New Roman" w:hAnsi="Times New Roman" w:cs="Times New Roman"/>
          <w:sz w:val="24"/>
          <w:szCs w:val="24"/>
        </w:rPr>
        <w:t>: diferença de altura entre as superfícies do fluido dentro e fora do tubo capilar;</w:t>
      </w:r>
    </w:p>
    <w:p w:rsidR="0041690D" w:rsidRPr="00CC12FB" w:rsidRDefault="00137BD8" w:rsidP="00D94BE9">
      <w:pPr>
        <w:spacing w:after="120" w:line="360" w:lineRule="auto"/>
        <w:jc w:val="both"/>
        <w:rPr>
          <w:rFonts w:ascii="Times New Roman" w:hAnsi="Times New Roman" w:cs="Times New Roman"/>
          <w:sz w:val="24"/>
          <w:szCs w:val="24"/>
        </w:rPr>
      </w:pPr>
      <m:oMath>
        <m:r>
          <w:rPr>
            <w:rFonts w:ascii="Cambria Math" w:hAnsi="Cambria Math"/>
            <w:sz w:val="24"/>
            <w:szCs w:val="24"/>
          </w:rPr>
          <m:t>g</m:t>
        </m:r>
      </m:oMath>
      <w:r w:rsidR="0041690D" w:rsidRPr="00CC12FB">
        <w:rPr>
          <w:rFonts w:ascii="Times New Roman" w:hAnsi="Times New Roman" w:cs="Times New Roman"/>
          <w:sz w:val="24"/>
          <w:szCs w:val="24"/>
        </w:rPr>
        <w:t xml:space="preserve">: aceleração da gravidade.  </w:t>
      </w:r>
    </w:p>
    <w:p w:rsidR="00653F23" w:rsidRPr="00CC12FB" w:rsidRDefault="00653F23" w:rsidP="00653F23">
      <w:pPr>
        <w:spacing w:after="120" w:line="360" w:lineRule="auto"/>
        <w:jc w:val="center"/>
        <w:rPr>
          <w:rFonts w:ascii="Times New Roman" w:hAnsi="Times New Roman" w:cs="Times New Roman"/>
          <w:sz w:val="24"/>
          <w:szCs w:val="24"/>
        </w:rPr>
      </w:pPr>
      <w:r w:rsidRPr="00653F23">
        <w:rPr>
          <w:rFonts w:ascii="Times New Roman" w:hAnsi="Times New Roman" w:cs="Times New Roman"/>
          <w:noProof/>
          <w:sz w:val="24"/>
          <w:szCs w:val="24"/>
          <w:lang w:eastAsia="pt-BR"/>
        </w:rPr>
        <w:drawing>
          <wp:inline distT="0" distB="0" distL="0" distR="0">
            <wp:extent cx="2896005" cy="3829585"/>
            <wp:effectExtent l="19050" t="0" r="0" b="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lum bright="-20000" contrast="40000"/>
                    </a:blip>
                    <a:srcRect/>
                    <a:stretch>
                      <a:fillRect/>
                    </a:stretch>
                  </pic:blipFill>
                  <pic:spPr bwMode="auto">
                    <a:xfrm>
                      <a:off x="0" y="0"/>
                      <a:ext cx="2896005" cy="3829585"/>
                    </a:xfrm>
                    <a:prstGeom prst="rect">
                      <a:avLst/>
                    </a:prstGeom>
                    <a:noFill/>
                    <a:ln w="9525">
                      <a:noFill/>
                      <a:miter lim="800000"/>
                      <a:headEnd/>
                      <a:tailEnd/>
                    </a:ln>
                  </pic:spPr>
                </pic:pic>
              </a:graphicData>
            </a:graphic>
          </wp:inline>
        </w:drawing>
      </w:r>
    </w:p>
    <w:p w:rsidR="00B00B7E" w:rsidRPr="00653F23" w:rsidRDefault="0041690D" w:rsidP="00D94BE9">
      <w:pPr>
        <w:spacing w:after="120" w:line="360" w:lineRule="auto"/>
        <w:jc w:val="both"/>
        <w:rPr>
          <w:rFonts w:ascii="Times New Roman" w:hAnsi="Times New Roman" w:cs="Times New Roman"/>
          <w:sz w:val="20"/>
          <w:szCs w:val="20"/>
        </w:rPr>
      </w:pPr>
      <w:r w:rsidRPr="00653F23">
        <w:rPr>
          <w:rFonts w:ascii="Times New Roman" w:hAnsi="Times New Roman" w:cs="Times New Roman"/>
          <w:sz w:val="20"/>
          <w:szCs w:val="20"/>
        </w:rPr>
        <w:t xml:space="preserve">Figura 4. Representação da tensão superficial entre ar e água num tubo capilar. </w:t>
      </w:r>
      <w:r w:rsidR="000E5617">
        <w:rPr>
          <w:rFonts w:ascii="Times New Roman" w:hAnsi="Times New Roman" w:cs="Times New Roman"/>
          <w:sz w:val="20"/>
          <w:szCs w:val="20"/>
        </w:rPr>
        <w:t xml:space="preserve"> </w:t>
      </w:r>
      <w:r w:rsidR="00536920">
        <w:rPr>
          <w:rFonts w:ascii="Times New Roman" w:hAnsi="Times New Roman" w:cs="Times New Roman"/>
          <w:sz w:val="20"/>
          <w:szCs w:val="20"/>
        </w:rPr>
        <w:t>Fonte: Ahmed (2006</w:t>
      </w:r>
      <w:r w:rsidR="00653F23">
        <w:rPr>
          <w:rFonts w:ascii="Times New Roman" w:hAnsi="Times New Roman" w:cs="Times New Roman"/>
          <w:sz w:val="20"/>
          <w:szCs w:val="20"/>
        </w:rPr>
        <w:t>)</w:t>
      </w:r>
      <w:r w:rsidR="009776B9">
        <w:rPr>
          <w:rFonts w:ascii="Times New Roman" w:hAnsi="Times New Roman" w:cs="Times New Roman"/>
          <w:sz w:val="20"/>
          <w:szCs w:val="20"/>
        </w:rPr>
        <w:t>.</w:t>
      </w:r>
      <w:r w:rsidR="00653F23">
        <w:rPr>
          <w:rFonts w:ascii="Times New Roman" w:hAnsi="Times New Roman" w:cs="Times New Roman"/>
          <w:sz w:val="20"/>
          <w:szCs w:val="20"/>
        </w:rPr>
        <w:t xml:space="preserve"> </w:t>
      </w:r>
    </w:p>
    <w:p w:rsidR="00B00B7E" w:rsidRPr="00CC12FB" w:rsidRDefault="00B00B7E" w:rsidP="00D94BE9">
      <w:pPr>
        <w:spacing w:after="120" w:line="360" w:lineRule="auto"/>
        <w:jc w:val="both"/>
        <w:rPr>
          <w:rFonts w:ascii="Times New Roman" w:hAnsi="Times New Roman" w:cs="Times New Roman"/>
          <w:sz w:val="24"/>
          <w:szCs w:val="24"/>
        </w:rPr>
      </w:pPr>
    </w:p>
    <w:p w:rsidR="00B00B7E" w:rsidRPr="00CC12FB" w:rsidRDefault="00B00B7E"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lastRenderedPageBreak/>
        <w:t>2.2.3.5 Pressão capilar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c</m:t>
            </m:r>
          </m:sub>
        </m:sSub>
      </m:oMath>
      <w:r w:rsidRPr="00CC12FB">
        <w:rPr>
          <w:rFonts w:ascii="Times New Roman" w:hAnsi="Times New Roman" w:cs="Times New Roman"/>
          <w:sz w:val="24"/>
          <w:szCs w:val="24"/>
        </w:rPr>
        <w:t>)</w:t>
      </w:r>
    </w:p>
    <w:p w:rsidR="00B00B7E" w:rsidRPr="00CC12FB" w:rsidRDefault="00B00B7E"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As forças capilares num reservató</w:t>
      </w:r>
      <w:r w:rsidR="00536920">
        <w:rPr>
          <w:rFonts w:ascii="Times New Roman" w:hAnsi="Times New Roman" w:cs="Times New Roman"/>
          <w:sz w:val="24"/>
          <w:szCs w:val="24"/>
        </w:rPr>
        <w:t>rio de petróleo são causadas pel</w:t>
      </w:r>
      <w:r w:rsidRPr="00CC12FB">
        <w:rPr>
          <w:rFonts w:ascii="Times New Roman" w:hAnsi="Times New Roman" w:cs="Times New Roman"/>
          <w:sz w:val="24"/>
          <w:szCs w:val="24"/>
        </w:rPr>
        <w:t xml:space="preserve">o efeito combinado das tensões superficiais e interfaciais, geometria e saturação dos poros e molhabilidade do sistema. Devido </w:t>
      </w:r>
      <w:r w:rsidR="00536920" w:rsidRPr="00CC12FB">
        <w:rPr>
          <w:rFonts w:ascii="Times New Roman" w:hAnsi="Times New Roman" w:cs="Times New Roman"/>
          <w:sz w:val="24"/>
          <w:szCs w:val="24"/>
        </w:rPr>
        <w:t>à</w:t>
      </w:r>
      <w:r w:rsidRPr="00CC12FB">
        <w:rPr>
          <w:rFonts w:ascii="Times New Roman" w:hAnsi="Times New Roman" w:cs="Times New Roman"/>
          <w:sz w:val="24"/>
          <w:szCs w:val="24"/>
        </w:rPr>
        <w:t xml:space="preserve"> curvatura na superfície de contato entre dois fluidos imiscíveis surge uma diferença de pressões que é chamada pressão capilar. Referindo-se novamente </w:t>
      </w:r>
      <w:r w:rsidR="00B26E09">
        <w:rPr>
          <w:rFonts w:ascii="Times New Roman" w:hAnsi="Times New Roman" w:cs="Times New Roman"/>
          <w:sz w:val="24"/>
          <w:szCs w:val="24"/>
        </w:rPr>
        <w:t>aos parâmetros apresentados na F</w:t>
      </w:r>
      <w:r w:rsidRPr="00CC12FB">
        <w:rPr>
          <w:rFonts w:ascii="Times New Roman" w:hAnsi="Times New Roman" w:cs="Times New Roman"/>
          <w:sz w:val="24"/>
          <w:szCs w:val="24"/>
        </w:rPr>
        <w:t xml:space="preserve">igura 4, a pressão </w:t>
      </w:r>
      <w:r w:rsidR="00081D3F">
        <w:rPr>
          <w:rFonts w:ascii="Times New Roman" w:hAnsi="Times New Roman" w:cs="Times New Roman"/>
          <w:sz w:val="24"/>
          <w:szCs w:val="24"/>
        </w:rPr>
        <w:t>capilar pode ser calculada por (</w:t>
      </w:r>
      <w:r w:rsidR="00081D3F" w:rsidRPr="00CC12FB">
        <w:rPr>
          <w:rFonts w:ascii="Times New Roman" w:hAnsi="Times New Roman" w:cs="Times New Roman"/>
          <w:sz w:val="24"/>
          <w:szCs w:val="24"/>
        </w:rPr>
        <w:t>AHMED</w:t>
      </w:r>
      <w:r w:rsidR="00081D3F">
        <w:rPr>
          <w:rFonts w:ascii="Times New Roman" w:hAnsi="Times New Roman" w:cs="Times New Roman"/>
          <w:sz w:val="24"/>
          <w:szCs w:val="24"/>
        </w:rPr>
        <w:t>;</w:t>
      </w:r>
      <w:r w:rsidRPr="00CC12FB">
        <w:rPr>
          <w:rFonts w:ascii="Times New Roman" w:hAnsi="Times New Roman" w:cs="Times New Roman"/>
          <w:sz w:val="24"/>
          <w:szCs w:val="24"/>
        </w:rPr>
        <w:t xml:space="preserve"> 2006):</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081D3F" w:rsidTr="00081D3F">
        <w:tc>
          <w:tcPr>
            <w:tcW w:w="4605" w:type="dxa"/>
          </w:tcPr>
          <w:p w:rsidR="00081D3F" w:rsidRDefault="00262016" w:rsidP="00D94BE9">
            <w:pPr>
              <w:spacing w:after="120" w:line="360" w:lineRule="auto"/>
              <w:jc w:val="both"/>
              <w:rPr>
                <w:rFonts w:ascii="Times New Roman" w:hAnsi="Times New Roman" w:cs="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c</m:t>
                    </m:r>
                  </m:sub>
                </m:sSub>
                <m:r>
                  <w:rPr>
                    <w:rFonts w:ascii="Cambria Math" w:hAnsi="Cambria Math"/>
                    <w:sz w:val="24"/>
                    <w:szCs w:val="24"/>
                  </w:rPr>
                  <m:t>=gh(</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2</m:t>
                    </m:r>
                  </m:sub>
                </m:sSub>
                <m:r>
                  <w:rPr>
                    <w:rFonts w:ascii="Cambria Math" w:hAnsi="Cambria Math"/>
                    <w:sz w:val="24"/>
                    <w:szCs w:val="24"/>
                  </w:rPr>
                  <m:t>)</m:t>
                </m:r>
              </m:oMath>
            </m:oMathPara>
          </w:p>
        </w:tc>
        <w:tc>
          <w:tcPr>
            <w:tcW w:w="4606" w:type="dxa"/>
            <w:vAlign w:val="center"/>
          </w:tcPr>
          <w:p w:rsidR="00081D3F" w:rsidRDefault="00081D3F" w:rsidP="00081D3F">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(9)</w:t>
            </w:r>
          </w:p>
        </w:tc>
      </w:tr>
    </w:tbl>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O conhecimento da pressão capilar é importante para se determinar a pressão necessária para recuperar petróleo da rocha reservatório.</w:t>
      </w:r>
    </w:p>
    <w:p w:rsidR="006F4B68" w:rsidRDefault="006F4B68" w:rsidP="00D94BE9">
      <w:pPr>
        <w:spacing w:after="120" w:line="360" w:lineRule="auto"/>
        <w:jc w:val="both"/>
        <w:rPr>
          <w:rFonts w:ascii="Times New Roman" w:hAnsi="Times New Roman" w:cs="Times New Roman"/>
          <w:sz w:val="24"/>
          <w:szCs w:val="24"/>
        </w:rPr>
      </w:pPr>
    </w:p>
    <w:p w:rsidR="006F4B68" w:rsidRDefault="006F4B68" w:rsidP="00D94BE9">
      <w:pPr>
        <w:spacing w:after="120" w:line="360" w:lineRule="auto"/>
        <w:jc w:val="both"/>
        <w:rPr>
          <w:rFonts w:ascii="Times New Roman" w:hAnsi="Times New Roman" w:cs="Times New Roman"/>
          <w:sz w:val="24"/>
          <w:szCs w:val="24"/>
        </w:rPr>
      </w:pPr>
    </w:p>
    <w:p w:rsidR="0041690D" w:rsidRPr="00CC12FB" w:rsidRDefault="006F4B68"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2.2.3.6 Permeabilidade (</w:t>
      </w:r>
      <m:oMath>
        <m:r>
          <w:rPr>
            <w:rFonts w:ascii="Cambria Math" w:hAnsi="Cambria Math"/>
            <w:sz w:val="24"/>
            <w:szCs w:val="24"/>
          </w:rPr>
          <m:t>κ</m:t>
        </m:r>
      </m:oMath>
      <w:r w:rsidR="0041690D" w:rsidRPr="00CC12FB">
        <w:rPr>
          <w:rFonts w:ascii="Times New Roman" w:hAnsi="Times New Roman" w:cs="Times New Roman"/>
          <w:sz w:val="24"/>
          <w:szCs w:val="24"/>
        </w:rPr>
        <w:t>)</w:t>
      </w:r>
    </w:p>
    <w:p w:rsidR="00B00B7E" w:rsidRPr="00CC12FB" w:rsidRDefault="00B00B7E"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Permeabilidade é a propriedade do meio poroso que mede a capacidade da estrutura de transmitir fluidos. É uma propriedade muito importante pois controla a direção do movimento e o fluxo dos fluidos no reservatório. Foi definida matematicamente por Henry Darcy em 1856 e a equação que define essa propriedade é chamada Lei de Darcy (</w:t>
      </w:r>
      <w:r w:rsidR="00BD5BF9" w:rsidRPr="00CC12FB">
        <w:rPr>
          <w:rFonts w:ascii="Times New Roman" w:hAnsi="Times New Roman" w:cs="Times New Roman"/>
          <w:sz w:val="24"/>
          <w:szCs w:val="24"/>
        </w:rPr>
        <w:t>AHMED</w:t>
      </w:r>
      <w:r w:rsidR="00BD5BF9">
        <w:rPr>
          <w:rFonts w:ascii="Times New Roman" w:hAnsi="Times New Roman" w:cs="Times New Roman"/>
          <w:sz w:val="24"/>
          <w:szCs w:val="24"/>
        </w:rPr>
        <w:t>;</w:t>
      </w:r>
      <w:r w:rsidRPr="00CC12FB">
        <w:rPr>
          <w:rFonts w:ascii="Times New Roman" w:hAnsi="Times New Roman" w:cs="Times New Roman"/>
          <w:sz w:val="24"/>
          <w:szCs w:val="24"/>
        </w:rPr>
        <w:t xml:space="preserve"> 2006):</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350B25" w:rsidTr="00350B25">
        <w:tc>
          <w:tcPr>
            <w:tcW w:w="4605" w:type="dxa"/>
          </w:tcPr>
          <w:p w:rsidR="00350B25" w:rsidRDefault="00350B25" w:rsidP="00D94BE9">
            <w:pPr>
              <w:spacing w:after="120" w:line="360" w:lineRule="auto"/>
              <w:jc w:val="both"/>
              <w:rPr>
                <w:rFonts w:ascii="Times New Roman" w:hAnsi="Times New Roman" w:cs="Times New Roman"/>
                <w:sz w:val="24"/>
                <w:szCs w:val="24"/>
              </w:rPr>
            </w:pPr>
            <m:oMathPara>
              <m:oMathParaPr>
                <m:jc m:val="left"/>
              </m:oMathPara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κ</m:t>
                    </m:r>
                  </m:num>
                  <m:den>
                    <m:r>
                      <w:rPr>
                        <w:rFonts w:ascii="Cambria Math" w:hAnsi="Cambria Math"/>
                        <w:sz w:val="24"/>
                        <w:szCs w:val="24"/>
                      </w:rPr>
                      <m:t>μ</m:t>
                    </m:r>
                  </m:den>
                </m:f>
                <m:f>
                  <m:fPr>
                    <m:ctrlPr>
                      <w:rPr>
                        <w:rFonts w:ascii="Cambria Math" w:hAnsi="Cambria Math"/>
                        <w:i/>
                        <w:sz w:val="24"/>
                        <w:szCs w:val="24"/>
                      </w:rPr>
                    </m:ctrlPr>
                  </m:fPr>
                  <m:num>
                    <m:r>
                      <w:rPr>
                        <w:rFonts w:ascii="Cambria Math" w:hAnsi="Cambria Math"/>
                        <w:sz w:val="24"/>
                        <w:szCs w:val="24"/>
                      </w:rPr>
                      <m:t>dp</m:t>
                    </m:r>
                  </m:num>
                  <m:den>
                    <m:r>
                      <w:rPr>
                        <w:rFonts w:ascii="Cambria Math" w:hAnsi="Cambria Math"/>
                        <w:sz w:val="24"/>
                        <w:szCs w:val="24"/>
                      </w:rPr>
                      <m:t>dL</m:t>
                    </m:r>
                  </m:den>
                </m:f>
                <m:r>
                  <w:rPr>
                    <w:rFonts w:ascii="Cambria Math" w:hAnsi="Cambria Math"/>
                    <w:sz w:val="24"/>
                    <w:szCs w:val="24"/>
                  </w:rPr>
                  <m:t xml:space="preserve">   ,</m:t>
                </m:r>
              </m:oMath>
            </m:oMathPara>
          </w:p>
        </w:tc>
        <w:tc>
          <w:tcPr>
            <w:tcW w:w="4606" w:type="dxa"/>
            <w:vAlign w:val="center"/>
          </w:tcPr>
          <w:p w:rsidR="00350B25" w:rsidRDefault="00350B25" w:rsidP="00350B25">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(10)</w:t>
            </w:r>
          </w:p>
        </w:tc>
      </w:tr>
    </w:tbl>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Onde: </w:t>
      </w:r>
    </w:p>
    <w:p w:rsidR="0041690D" w:rsidRPr="00CC12FB" w:rsidRDefault="00137BD8" w:rsidP="00D94BE9">
      <w:pPr>
        <w:spacing w:after="120" w:line="360" w:lineRule="auto"/>
        <w:jc w:val="both"/>
        <w:rPr>
          <w:rFonts w:ascii="Times New Roman" w:hAnsi="Times New Roman" w:cs="Times New Roman"/>
          <w:sz w:val="24"/>
          <w:szCs w:val="24"/>
        </w:rPr>
      </w:pPr>
      <m:oMath>
        <m:r>
          <w:rPr>
            <w:rFonts w:ascii="Cambria Math" w:hAnsi="Cambria Math"/>
            <w:sz w:val="24"/>
            <w:szCs w:val="24"/>
          </w:rPr>
          <m:t>v</m:t>
        </m:r>
      </m:oMath>
      <w:r w:rsidR="0041690D" w:rsidRPr="00CC12FB">
        <w:rPr>
          <w:rFonts w:ascii="Times New Roman" w:hAnsi="Times New Roman" w:cs="Times New Roman"/>
          <w:sz w:val="24"/>
          <w:szCs w:val="24"/>
        </w:rPr>
        <w:t>: velocidade aparente do fluxo fluido</w:t>
      </w:r>
      <w:r w:rsidR="006F4B68">
        <w:rPr>
          <w:rFonts w:ascii="Times New Roman" w:hAnsi="Times New Roman" w:cs="Times New Roman"/>
          <w:sz w:val="24"/>
          <w:szCs w:val="24"/>
        </w:rPr>
        <w:t>;</w:t>
      </w:r>
    </w:p>
    <w:p w:rsidR="0041690D" w:rsidRPr="00CC12FB" w:rsidRDefault="00137BD8" w:rsidP="00D94BE9">
      <w:pPr>
        <w:spacing w:after="120" w:line="360" w:lineRule="auto"/>
        <w:jc w:val="both"/>
        <w:rPr>
          <w:rFonts w:ascii="Times New Roman" w:hAnsi="Times New Roman" w:cs="Times New Roman"/>
          <w:sz w:val="24"/>
          <w:szCs w:val="24"/>
        </w:rPr>
      </w:pPr>
      <m:oMath>
        <m:r>
          <w:rPr>
            <w:rFonts w:ascii="Cambria Math" w:hAnsi="Cambria Math"/>
            <w:sz w:val="24"/>
            <w:szCs w:val="24"/>
          </w:rPr>
          <m:t>κ</m:t>
        </m:r>
      </m:oMath>
      <w:r w:rsidR="0041690D" w:rsidRPr="00CC12FB">
        <w:rPr>
          <w:rFonts w:ascii="Times New Roman" w:hAnsi="Times New Roman" w:cs="Times New Roman"/>
          <w:sz w:val="24"/>
          <w:szCs w:val="24"/>
        </w:rPr>
        <w:t>: permeabilidade</w:t>
      </w:r>
      <w:r w:rsidR="006F4B68">
        <w:rPr>
          <w:rFonts w:ascii="Times New Roman" w:hAnsi="Times New Roman" w:cs="Times New Roman"/>
          <w:sz w:val="24"/>
          <w:szCs w:val="24"/>
        </w:rPr>
        <w:t>;</w:t>
      </w:r>
    </w:p>
    <w:p w:rsidR="0041690D" w:rsidRPr="00CC12FB" w:rsidRDefault="00137BD8" w:rsidP="00D94BE9">
      <w:pPr>
        <w:spacing w:after="120" w:line="360" w:lineRule="auto"/>
        <w:jc w:val="both"/>
        <w:rPr>
          <w:rFonts w:ascii="Times New Roman" w:hAnsi="Times New Roman" w:cs="Times New Roman"/>
          <w:sz w:val="24"/>
          <w:szCs w:val="24"/>
        </w:rPr>
      </w:pPr>
      <m:oMath>
        <m:r>
          <w:rPr>
            <w:rFonts w:ascii="Cambria Math" w:hAnsi="Cambria Math"/>
            <w:sz w:val="24"/>
            <w:szCs w:val="24"/>
          </w:rPr>
          <m:t>μ</m:t>
        </m:r>
      </m:oMath>
      <w:r w:rsidR="0041690D" w:rsidRPr="00CC12FB">
        <w:rPr>
          <w:rFonts w:ascii="Times New Roman" w:hAnsi="Times New Roman" w:cs="Times New Roman"/>
          <w:sz w:val="24"/>
          <w:szCs w:val="24"/>
        </w:rPr>
        <w:t>: viscosidade do fluido</w:t>
      </w:r>
      <w:r w:rsidR="006F4B68">
        <w:rPr>
          <w:rFonts w:ascii="Times New Roman" w:hAnsi="Times New Roman" w:cs="Times New Roman"/>
          <w:sz w:val="24"/>
          <w:szCs w:val="24"/>
        </w:rPr>
        <w:t>;</w:t>
      </w:r>
    </w:p>
    <w:p w:rsidR="0041690D" w:rsidRPr="00CC12FB" w:rsidRDefault="00262016" w:rsidP="00D94BE9">
      <w:pPr>
        <w:spacing w:after="120" w:line="360" w:lineRule="auto"/>
        <w:jc w:val="both"/>
        <w:rPr>
          <w:rFonts w:ascii="Times New Roman" w:hAnsi="Times New Roman" w:cs="Times New Roman"/>
          <w:sz w:val="24"/>
          <w:szCs w:val="24"/>
        </w:rPr>
      </w:pPr>
      <m:oMath>
        <m:f>
          <m:fPr>
            <m:ctrlPr>
              <w:rPr>
                <w:rFonts w:ascii="Cambria Math" w:hAnsi="Cambria Math"/>
                <w:i/>
                <w:sz w:val="24"/>
                <w:szCs w:val="24"/>
              </w:rPr>
            </m:ctrlPr>
          </m:fPr>
          <m:num>
            <m:r>
              <w:rPr>
                <w:rFonts w:ascii="Cambria Math" w:hAnsi="Cambria Math"/>
                <w:sz w:val="24"/>
                <w:szCs w:val="24"/>
              </w:rPr>
              <m:t>dp</m:t>
            </m:r>
          </m:num>
          <m:den>
            <m:r>
              <w:rPr>
                <w:rFonts w:ascii="Cambria Math" w:hAnsi="Cambria Math"/>
                <w:sz w:val="24"/>
                <w:szCs w:val="24"/>
              </w:rPr>
              <m:t>dL</m:t>
            </m:r>
          </m:den>
        </m:f>
      </m:oMath>
      <w:r w:rsidR="0041690D" w:rsidRPr="00CC12FB">
        <w:rPr>
          <w:rFonts w:ascii="Times New Roman" w:hAnsi="Times New Roman" w:cs="Times New Roman"/>
          <w:sz w:val="24"/>
          <w:szCs w:val="24"/>
        </w:rPr>
        <w:t>: queda de pressão por unidade de comprimento</w:t>
      </w:r>
      <w:r w:rsidR="006F4B68">
        <w:rPr>
          <w:rFonts w:ascii="Times New Roman" w:hAnsi="Times New Roman" w:cs="Times New Roman"/>
          <w:sz w:val="24"/>
          <w:szCs w:val="24"/>
        </w:rPr>
        <w:t>.</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Para um modelo linear</w:t>
      </w:r>
      <w:r w:rsidR="00B26E09">
        <w:rPr>
          <w:rFonts w:ascii="Times New Roman" w:hAnsi="Times New Roman" w:cs="Times New Roman"/>
          <w:sz w:val="24"/>
          <w:szCs w:val="24"/>
        </w:rPr>
        <w:t>,</w:t>
      </w:r>
      <w:r w:rsidRPr="00CC12FB">
        <w:rPr>
          <w:rFonts w:ascii="Times New Roman" w:hAnsi="Times New Roman" w:cs="Times New Roman"/>
          <w:sz w:val="24"/>
          <w:szCs w:val="24"/>
        </w:rPr>
        <w:t xml:space="preserve"> isola-se </w:t>
      </w:r>
      <w:r w:rsidR="00350B25" w:rsidRPr="00B26E09">
        <w:rPr>
          <w:rFonts w:ascii="Times New Roman" w:hAnsi="Times New Roman" w:cs="Times New Roman"/>
          <w:i/>
          <w:sz w:val="24"/>
          <w:szCs w:val="24"/>
        </w:rPr>
        <w:t>κ</w:t>
      </w:r>
      <w:r w:rsidRPr="00CC12FB">
        <w:rPr>
          <w:rFonts w:ascii="Times New Roman" w:hAnsi="Times New Roman" w:cs="Times New Roman"/>
          <w:sz w:val="24"/>
          <w:szCs w:val="24"/>
        </w:rPr>
        <w:t xml:space="preserve"> e se obtém:</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350B25" w:rsidTr="009A2804">
        <w:tc>
          <w:tcPr>
            <w:tcW w:w="4605" w:type="dxa"/>
          </w:tcPr>
          <w:p w:rsidR="00350B25" w:rsidRDefault="00350B25" w:rsidP="00D94BE9">
            <w:pPr>
              <w:spacing w:after="120" w:line="360" w:lineRule="auto"/>
              <w:jc w:val="both"/>
              <w:rPr>
                <w:rFonts w:ascii="Times New Roman" w:hAnsi="Times New Roman" w:cs="Times New Roman"/>
                <w:sz w:val="24"/>
                <w:szCs w:val="24"/>
              </w:rPr>
            </w:pPr>
            <m:oMathPara>
              <m:oMathParaPr>
                <m:jc m:val="left"/>
              </m:oMathParaPr>
              <m:oMath>
                <m:r>
                  <w:rPr>
                    <w:rFonts w:ascii="Cambria Math" w:hAnsi="Cambria Math"/>
                    <w:sz w:val="24"/>
                    <w:szCs w:val="24"/>
                  </w:rPr>
                  <m:t>κ=</m:t>
                </m:r>
                <m:f>
                  <m:fPr>
                    <m:ctrlPr>
                      <w:rPr>
                        <w:rFonts w:ascii="Cambria Math" w:hAnsi="Cambria Math"/>
                        <w:i/>
                        <w:sz w:val="24"/>
                        <w:szCs w:val="24"/>
                      </w:rPr>
                    </m:ctrlPr>
                  </m:fPr>
                  <m:num>
                    <m:r>
                      <w:rPr>
                        <w:rFonts w:ascii="Cambria Math" w:hAnsi="Cambria Math"/>
                        <w:sz w:val="24"/>
                        <w:szCs w:val="24"/>
                      </w:rPr>
                      <m:t>qμL</m:t>
                    </m:r>
                  </m:num>
                  <m:den>
                    <m:r>
                      <w:rPr>
                        <w:rFonts w:ascii="Cambria Math" w:hAnsi="Cambria Math"/>
                        <w:sz w:val="24"/>
                        <w:szCs w:val="24"/>
                      </w:rPr>
                      <m:t>A∆p</m:t>
                    </m:r>
                  </m:den>
                </m:f>
                <m:r>
                  <w:rPr>
                    <w:rFonts w:ascii="Cambria Math" w:hAnsi="Cambria Math"/>
                    <w:sz w:val="24"/>
                    <w:szCs w:val="24"/>
                  </w:rPr>
                  <m:t xml:space="preserve">   ,</m:t>
                </m:r>
              </m:oMath>
            </m:oMathPara>
          </w:p>
        </w:tc>
        <w:tc>
          <w:tcPr>
            <w:tcW w:w="4606" w:type="dxa"/>
            <w:vAlign w:val="center"/>
          </w:tcPr>
          <w:p w:rsidR="00350B25" w:rsidRDefault="00350B25" w:rsidP="00350B25">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(11)</w:t>
            </w:r>
          </w:p>
        </w:tc>
      </w:tr>
    </w:tbl>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lastRenderedPageBreak/>
        <w:t>Onde:</w:t>
      </w:r>
    </w:p>
    <w:p w:rsidR="0041690D" w:rsidRPr="00CC12FB" w:rsidRDefault="00137BD8" w:rsidP="00D94BE9">
      <w:pPr>
        <w:spacing w:after="120" w:line="360" w:lineRule="auto"/>
        <w:jc w:val="both"/>
        <w:rPr>
          <w:rFonts w:ascii="Times New Roman" w:hAnsi="Times New Roman" w:cs="Times New Roman"/>
          <w:sz w:val="24"/>
          <w:szCs w:val="24"/>
        </w:rPr>
      </w:pPr>
      <m:oMath>
        <m:r>
          <w:rPr>
            <w:rFonts w:ascii="Cambria Math" w:hAnsi="Cambria Math"/>
            <w:sz w:val="24"/>
            <w:szCs w:val="24"/>
          </w:rPr>
          <m:t>q</m:t>
        </m:r>
      </m:oMath>
      <w:r w:rsidR="0041690D" w:rsidRPr="00CC12FB">
        <w:rPr>
          <w:rFonts w:ascii="Times New Roman" w:hAnsi="Times New Roman" w:cs="Times New Roman"/>
          <w:sz w:val="24"/>
          <w:szCs w:val="24"/>
        </w:rPr>
        <w:t>: taxa de fluxo</w:t>
      </w:r>
      <w:r w:rsidR="006F4B68">
        <w:rPr>
          <w:rFonts w:ascii="Times New Roman" w:hAnsi="Times New Roman" w:cs="Times New Roman"/>
          <w:sz w:val="24"/>
          <w:szCs w:val="24"/>
        </w:rPr>
        <w:t>;</w:t>
      </w:r>
    </w:p>
    <w:p w:rsidR="0041690D" w:rsidRPr="00CC12FB" w:rsidRDefault="00137BD8" w:rsidP="00D94BE9">
      <w:pPr>
        <w:spacing w:after="120" w:line="360" w:lineRule="auto"/>
        <w:jc w:val="both"/>
        <w:rPr>
          <w:rFonts w:ascii="Times New Roman" w:hAnsi="Times New Roman" w:cs="Times New Roman"/>
          <w:sz w:val="24"/>
          <w:szCs w:val="24"/>
        </w:rPr>
      </w:pPr>
      <m:oMath>
        <m:r>
          <w:rPr>
            <w:rFonts w:ascii="Cambria Math" w:hAnsi="Cambria Math"/>
            <w:sz w:val="24"/>
            <w:szCs w:val="24"/>
          </w:rPr>
          <m:t>∆p</m:t>
        </m:r>
      </m:oMath>
      <w:r w:rsidR="0041690D" w:rsidRPr="00CC12FB">
        <w:rPr>
          <w:rFonts w:ascii="Times New Roman" w:hAnsi="Times New Roman" w:cs="Times New Roman"/>
          <w:sz w:val="24"/>
          <w:szCs w:val="24"/>
        </w:rPr>
        <w:t>: queda de pressão no canal</w:t>
      </w:r>
      <w:r w:rsidR="006F4B68">
        <w:rPr>
          <w:rFonts w:ascii="Times New Roman" w:hAnsi="Times New Roman" w:cs="Times New Roman"/>
          <w:sz w:val="24"/>
          <w:szCs w:val="24"/>
        </w:rPr>
        <w:t>;</w:t>
      </w:r>
    </w:p>
    <w:p w:rsidR="0041690D" w:rsidRPr="00CC12FB" w:rsidRDefault="00137BD8" w:rsidP="00D94BE9">
      <w:pPr>
        <w:spacing w:after="120" w:line="360" w:lineRule="auto"/>
        <w:jc w:val="both"/>
        <w:rPr>
          <w:rFonts w:ascii="Times New Roman" w:hAnsi="Times New Roman" w:cs="Times New Roman"/>
          <w:sz w:val="24"/>
          <w:szCs w:val="24"/>
        </w:rPr>
      </w:pPr>
      <m:oMath>
        <m:r>
          <w:rPr>
            <w:rFonts w:ascii="Cambria Math" w:hAnsi="Cambria Math"/>
            <w:sz w:val="24"/>
            <w:szCs w:val="24"/>
          </w:rPr>
          <m:t>L</m:t>
        </m:r>
      </m:oMath>
      <w:r w:rsidR="0041690D" w:rsidRPr="00CC12FB">
        <w:rPr>
          <w:rFonts w:ascii="Times New Roman" w:hAnsi="Times New Roman" w:cs="Times New Roman"/>
          <w:sz w:val="24"/>
          <w:szCs w:val="24"/>
        </w:rPr>
        <w:t>: comprimento do canal (poros interligados)</w:t>
      </w:r>
      <w:r w:rsidR="006F4B68">
        <w:rPr>
          <w:rFonts w:ascii="Times New Roman" w:hAnsi="Times New Roman" w:cs="Times New Roman"/>
          <w:sz w:val="24"/>
          <w:szCs w:val="24"/>
        </w:rPr>
        <w:t>;</w:t>
      </w:r>
    </w:p>
    <w:p w:rsidR="0041690D" w:rsidRPr="00CC12FB" w:rsidRDefault="00137BD8" w:rsidP="00D94BE9">
      <w:pPr>
        <w:spacing w:after="120" w:line="360" w:lineRule="auto"/>
        <w:jc w:val="both"/>
        <w:rPr>
          <w:rFonts w:ascii="Times New Roman" w:hAnsi="Times New Roman" w:cs="Times New Roman"/>
          <w:sz w:val="24"/>
          <w:szCs w:val="24"/>
        </w:rPr>
      </w:pPr>
      <m:oMath>
        <m:r>
          <w:rPr>
            <w:rFonts w:ascii="Cambria Math" w:hAnsi="Cambria Math"/>
            <w:sz w:val="24"/>
            <w:szCs w:val="24"/>
          </w:rPr>
          <m:t>A</m:t>
        </m:r>
      </m:oMath>
      <w:r w:rsidR="0041690D" w:rsidRPr="00CC12FB">
        <w:rPr>
          <w:rFonts w:ascii="Times New Roman" w:hAnsi="Times New Roman" w:cs="Times New Roman"/>
          <w:sz w:val="24"/>
          <w:szCs w:val="24"/>
        </w:rPr>
        <w:t>: área da seção transversal do canal</w:t>
      </w:r>
      <w:r w:rsidR="006F4B68">
        <w:rPr>
          <w:rFonts w:ascii="Times New Roman" w:hAnsi="Times New Roman" w:cs="Times New Roman"/>
          <w:sz w:val="24"/>
          <w:szCs w:val="24"/>
        </w:rPr>
        <w:t>.</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Para que </w:t>
      </w:r>
      <w:r w:rsidR="00785CCF">
        <w:rPr>
          <w:rFonts w:ascii="Times New Roman" w:hAnsi="Times New Roman" w:cs="Times New Roman"/>
          <w:sz w:val="24"/>
          <w:szCs w:val="24"/>
        </w:rPr>
        <w:t>a E</w:t>
      </w:r>
      <w:r w:rsidRPr="00CC12FB">
        <w:rPr>
          <w:rFonts w:ascii="Times New Roman" w:hAnsi="Times New Roman" w:cs="Times New Roman"/>
          <w:sz w:val="24"/>
          <w:szCs w:val="24"/>
        </w:rPr>
        <w:t>quação</w:t>
      </w:r>
      <w:r w:rsidR="00785CCF">
        <w:rPr>
          <w:rFonts w:ascii="Times New Roman" w:hAnsi="Times New Roman" w:cs="Times New Roman"/>
          <w:sz w:val="24"/>
          <w:szCs w:val="24"/>
        </w:rPr>
        <w:t xml:space="preserve"> 11</w:t>
      </w:r>
      <w:r w:rsidRPr="00CC12FB">
        <w:rPr>
          <w:rFonts w:ascii="Times New Roman" w:hAnsi="Times New Roman" w:cs="Times New Roman"/>
          <w:sz w:val="24"/>
          <w:szCs w:val="24"/>
        </w:rPr>
        <w:t xml:space="preserve"> seja válida</w:t>
      </w:r>
      <w:r w:rsidR="00785CCF">
        <w:rPr>
          <w:rFonts w:ascii="Times New Roman" w:hAnsi="Times New Roman" w:cs="Times New Roman"/>
          <w:sz w:val="24"/>
          <w:szCs w:val="24"/>
        </w:rPr>
        <w:t>,</w:t>
      </w:r>
      <w:r w:rsidRPr="00CC12FB">
        <w:rPr>
          <w:rFonts w:ascii="Times New Roman" w:hAnsi="Times New Roman" w:cs="Times New Roman"/>
          <w:sz w:val="24"/>
          <w:szCs w:val="24"/>
        </w:rPr>
        <w:t xml:space="preserve"> as seguintes condições devem ser atendidas:</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Fluxo laminar</w:t>
      </w:r>
      <w:r w:rsidR="006F4B68">
        <w:rPr>
          <w:rFonts w:ascii="Times New Roman" w:hAnsi="Times New Roman" w:cs="Times New Roman"/>
          <w:sz w:val="24"/>
          <w:szCs w:val="24"/>
        </w:rPr>
        <w:t>;</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Não ocorrência de reações entre fluido e rocha</w:t>
      </w:r>
      <w:r w:rsidR="006F4B68">
        <w:rPr>
          <w:rFonts w:ascii="Times New Roman" w:hAnsi="Times New Roman" w:cs="Times New Roman"/>
          <w:sz w:val="24"/>
          <w:szCs w:val="24"/>
        </w:rPr>
        <w:t>;</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Apenas uma fase presente no poro</w:t>
      </w:r>
      <w:r w:rsidR="006F4B68">
        <w:rPr>
          <w:rFonts w:ascii="Times New Roman" w:hAnsi="Times New Roman" w:cs="Times New Roman"/>
          <w:sz w:val="24"/>
          <w:szCs w:val="24"/>
        </w:rPr>
        <w:t>;</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Poro completamente saturado</w:t>
      </w:r>
      <w:r w:rsidR="006F4B68">
        <w:rPr>
          <w:rFonts w:ascii="Times New Roman" w:hAnsi="Times New Roman" w:cs="Times New Roman"/>
          <w:sz w:val="24"/>
          <w:szCs w:val="24"/>
        </w:rPr>
        <w:t>.</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Ainda é importante ressaltar que vários autores estabeleceram relações entre a porosidade e </w:t>
      </w:r>
      <w:r w:rsidR="00785CCF">
        <w:rPr>
          <w:rFonts w:ascii="Times New Roman" w:hAnsi="Times New Roman" w:cs="Times New Roman"/>
          <w:sz w:val="24"/>
          <w:szCs w:val="24"/>
        </w:rPr>
        <w:t xml:space="preserve">a </w:t>
      </w:r>
      <w:r w:rsidRPr="00CC12FB">
        <w:rPr>
          <w:rFonts w:ascii="Times New Roman" w:hAnsi="Times New Roman" w:cs="Times New Roman"/>
          <w:sz w:val="24"/>
          <w:szCs w:val="24"/>
        </w:rPr>
        <w:t xml:space="preserve">permeabilidade de um meio, dadas certas condições. Essas relações possibilitam a obtenção do valor da permeabilidade a partir da porosidade, que geralmente é uma propriedade mais </w:t>
      </w:r>
      <w:r w:rsidR="006F4B68" w:rsidRPr="00CC12FB">
        <w:rPr>
          <w:rFonts w:ascii="Times New Roman" w:hAnsi="Times New Roman" w:cs="Times New Roman"/>
          <w:sz w:val="24"/>
          <w:szCs w:val="24"/>
        </w:rPr>
        <w:t>fácil de</w:t>
      </w:r>
      <w:r w:rsidRPr="00CC12FB">
        <w:rPr>
          <w:rFonts w:ascii="Times New Roman" w:hAnsi="Times New Roman" w:cs="Times New Roman"/>
          <w:sz w:val="24"/>
          <w:szCs w:val="24"/>
        </w:rPr>
        <w:t xml:space="preserve"> mensurar.</w:t>
      </w:r>
    </w:p>
    <w:p w:rsidR="0041690D" w:rsidRPr="00CC12FB" w:rsidRDefault="0041690D" w:rsidP="00D94BE9">
      <w:pPr>
        <w:spacing w:after="120" w:line="360" w:lineRule="auto"/>
        <w:jc w:val="both"/>
        <w:rPr>
          <w:rFonts w:ascii="Times New Roman" w:hAnsi="Times New Roman" w:cs="Times New Roman"/>
          <w:sz w:val="24"/>
          <w:szCs w:val="24"/>
        </w:rPr>
      </w:pPr>
    </w:p>
    <w:p w:rsidR="00B00B7E" w:rsidRPr="00CC12FB" w:rsidRDefault="00B00B7E"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2.2.3.7 Compressibilidade</w:t>
      </w:r>
      <w:r w:rsidR="00785CCF">
        <w:rPr>
          <w:rFonts w:ascii="Times New Roman" w:hAnsi="Times New Roman" w:cs="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f</m:t>
            </m:r>
          </m:sub>
        </m:sSub>
      </m:oMath>
      <w:r w:rsidR="00785CCF">
        <w:rPr>
          <w:rFonts w:ascii="Times New Roman" w:hAnsi="Times New Roman" w:cs="Times New Roman"/>
          <w:sz w:val="24"/>
          <w:szCs w:val="24"/>
        </w:rPr>
        <w:t>)</w:t>
      </w:r>
    </w:p>
    <w:p w:rsidR="00B00B7E" w:rsidRPr="00CC12FB" w:rsidRDefault="00B00B7E"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É definido como a mudança</w:t>
      </w:r>
      <w:r w:rsidR="00785CCF">
        <w:rPr>
          <w:rFonts w:ascii="Times New Roman" w:hAnsi="Times New Roman" w:cs="Times New Roman"/>
          <w:sz w:val="24"/>
          <w:szCs w:val="24"/>
        </w:rPr>
        <w:t>,</w:t>
      </w:r>
      <w:r w:rsidRPr="00CC12FB">
        <w:rPr>
          <w:rFonts w:ascii="Times New Roman" w:hAnsi="Times New Roman" w:cs="Times New Roman"/>
          <w:sz w:val="24"/>
          <w:szCs w:val="24"/>
        </w:rPr>
        <w:t xml:space="preserve"> em fração de volume</w:t>
      </w:r>
      <w:r w:rsidR="00785CCF">
        <w:rPr>
          <w:rFonts w:ascii="Times New Roman" w:hAnsi="Times New Roman" w:cs="Times New Roman"/>
          <w:sz w:val="24"/>
          <w:szCs w:val="24"/>
        </w:rPr>
        <w:t>, devida</w:t>
      </w:r>
      <w:r w:rsidRPr="00CC12FB">
        <w:rPr>
          <w:rFonts w:ascii="Times New Roman" w:hAnsi="Times New Roman" w:cs="Times New Roman"/>
          <w:sz w:val="24"/>
          <w:szCs w:val="24"/>
        </w:rPr>
        <w:t xml:space="preserve"> a uma variação unitária da pressão a uma dada temperatura. A importância dessa propriedade é que a rocha reservatório varia seu volume a partir do momento em que é descoberta e isso influencia na produção do petróleo. De uma forma geral:</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9B2C2C" w:rsidTr="009A2804">
        <w:tc>
          <w:tcPr>
            <w:tcW w:w="4605" w:type="dxa"/>
          </w:tcPr>
          <w:p w:rsidR="009B2C2C" w:rsidRDefault="00262016" w:rsidP="00D94BE9">
            <w:pPr>
              <w:spacing w:after="120" w:line="360" w:lineRule="auto"/>
              <w:jc w:val="both"/>
              <w:rPr>
                <w:rFonts w:ascii="Times New Roman" w:hAnsi="Times New Roman" w:cs="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f</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ϕ</m:t>
                    </m:r>
                  </m:den>
                </m:f>
                <m:f>
                  <m:fPr>
                    <m:ctrlPr>
                      <w:rPr>
                        <w:rFonts w:ascii="Cambria Math" w:hAnsi="Cambria Math"/>
                        <w:i/>
                        <w:sz w:val="24"/>
                        <w:szCs w:val="24"/>
                      </w:rPr>
                    </m:ctrlPr>
                  </m:fPr>
                  <m:num>
                    <m:r>
                      <w:rPr>
                        <w:rFonts w:ascii="Cambria Math" w:hAnsi="Cambria Math"/>
                        <w:sz w:val="24"/>
                        <w:szCs w:val="24"/>
                      </w:rPr>
                      <m:t>∂ϕ</m:t>
                    </m:r>
                  </m:num>
                  <m:den>
                    <m:r>
                      <w:rPr>
                        <w:rFonts w:ascii="Cambria Math" w:hAnsi="Cambria Math"/>
                        <w:sz w:val="24"/>
                        <w:szCs w:val="24"/>
                      </w:rPr>
                      <m:t>∂p</m:t>
                    </m:r>
                  </m:den>
                </m:f>
              </m:oMath>
            </m:oMathPara>
          </w:p>
        </w:tc>
        <w:tc>
          <w:tcPr>
            <w:tcW w:w="4606" w:type="dxa"/>
            <w:vAlign w:val="center"/>
          </w:tcPr>
          <w:p w:rsidR="009B2C2C" w:rsidRDefault="009B2C2C" w:rsidP="009B2C2C">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(12)</w:t>
            </w:r>
          </w:p>
        </w:tc>
      </w:tr>
    </w:tbl>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Onde:</w:t>
      </w:r>
    </w:p>
    <w:p w:rsidR="0041690D" w:rsidRPr="00CC12FB" w:rsidRDefault="00262016" w:rsidP="00D94BE9">
      <w:pPr>
        <w:spacing w:after="120" w:line="360" w:lineRule="auto"/>
        <w:jc w:val="both"/>
        <w:rPr>
          <w:rFonts w:ascii="Times New Roman" w:hAnsi="Times New Roman" w:cs="Times New Roman"/>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f</m:t>
            </m:r>
          </m:sub>
        </m:sSub>
      </m:oMath>
      <w:r w:rsidR="0041690D" w:rsidRPr="00CC12FB">
        <w:rPr>
          <w:rFonts w:ascii="Times New Roman" w:hAnsi="Times New Roman" w:cs="Times New Roman"/>
          <w:sz w:val="24"/>
          <w:szCs w:val="24"/>
        </w:rPr>
        <w:t>: compressibilidade</w:t>
      </w:r>
      <w:r w:rsidR="006F4B68">
        <w:rPr>
          <w:rFonts w:ascii="Times New Roman" w:hAnsi="Times New Roman" w:cs="Times New Roman"/>
          <w:sz w:val="24"/>
          <w:szCs w:val="24"/>
        </w:rPr>
        <w:t>;</w:t>
      </w:r>
    </w:p>
    <w:p w:rsidR="0041690D" w:rsidRPr="00CC12FB" w:rsidRDefault="00137BD8" w:rsidP="00D94BE9">
      <w:pPr>
        <w:spacing w:after="120" w:line="360" w:lineRule="auto"/>
        <w:jc w:val="both"/>
        <w:rPr>
          <w:rFonts w:ascii="Times New Roman" w:hAnsi="Times New Roman" w:cs="Times New Roman"/>
          <w:sz w:val="24"/>
          <w:szCs w:val="24"/>
        </w:rPr>
      </w:pPr>
      <m:oMath>
        <m:r>
          <w:rPr>
            <w:rFonts w:ascii="Cambria Math" w:hAnsi="Cambria Math"/>
            <w:sz w:val="24"/>
            <w:szCs w:val="24"/>
          </w:rPr>
          <m:t>ϕ</m:t>
        </m:r>
      </m:oMath>
      <w:r w:rsidR="0041690D" w:rsidRPr="00CC12FB">
        <w:rPr>
          <w:rFonts w:ascii="Times New Roman" w:hAnsi="Times New Roman" w:cs="Times New Roman"/>
          <w:sz w:val="24"/>
          <w:szCs w:val="24"/>
        </w:rPr>
        <w:t>: porosidade</w:t>
      </w:r>
      <w:r w:rsidR="006F4B68">
        <w:rPr>
          <w:rFonts w:ascii="Times New Roman" w:hAnsi="Times New Roman" w:cs="Times New Roman"/>
          <w:sz w:val="24"/>
          <w:szCs w:val="24"/>
        </w:rPr>
        <w:t>;</w:t>
      </w:r>
    </w:p>
    <w:p w:rsidR="0041690D" w:rsidRPr="00CC12FB" w:rsidRDefault="00137BD8" w:rsidP="00D94BE9">
      <w:pPr>
        <w:spacing w:after="120" w:line="360" w:lineRule="auto"/>
        <w:jc w:val="both"/>
        <w:rPr>
          <w:rFonts w:ascii="Times New Roman" w:hAnsi="Times New Roman" w:cs="Times New Roman"/>
          <w:sz w:val="24"/>
          <w:szCs w:val="24"/>
        </w:rPr>
      </w:pPr>
      <m:oMath>
        <m:r>
          <w:rPr>
            <w:rFonts w:ascii="Cambria Math" w:hAnsi="Cambria Math"/>
            <w:sz w:val="24"/>
            <w:szCs w:val="24"/>
          </w:rPr>
          <m:t>p</m:t>
        </m:r>
      </m:oMath>
      <w:r w:rsidR="0041690D" w:rsidRPr="00CC12FB">
        <w:rPr>
          <w:rFonts w:ascii="Times New Roman" w:hAnsi="Times New Roman" w:cs="Times New Roman"/>
          <w:sz w:val="24"/>
          <w:szCs w:val="24"/>
        </w:rPr>
        <w:t>: pressão</w:t>
      </w:r>
      <w:r w:rsidR="006F4B68">
        <w:rPr>
          <w:rFonts w:ascii="Times New Roman" w:hAnsi="Times New Roman" w:cs="Times New Roman"/>
          <w:sz w:val="24"/>
          <w:szCs w:val="24"/>
        </w:rPr>
        <w:t>.</w:t>
      </w:r>
    </w:p>
    <w:p w:rsidR="00B00B7E" w:rsidRPr="00CC12FB" w:rsidRDefault="00B00B7E"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lastRenderedPageBreak/>
        <w:t>2.3 ENTROPIA</w:t>
      </w:r>
    </w:p>
    <w:p w:rsidR="00B00B7E" w:rsidRPr="00CC12FB" w:rsidRDefault="00B00B7E"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 Primeira Lei da Termodinâmica modela a mudança de estado de um sistema onde ocorre </w:t>
      </w:r>
      <w:r w:rsidR="00785CCF">
        <w:rPr>
          <w:rFonts w:ascii="Times New Roman" w:hAnsi="Times New Roman" w:cs="Times New Roman"/>
          <w:sz w:val="24"/>
          <w:szCs w:val="24"/>
        </w:rPr>
        <w:t xml:space="preserve">a </w:t>
      </w:r>
      <w:r w:rsidRPr="00CC12FB">
        <w:rPr>
          <w:rFonts w:ascii="Times New Roman" w:hAnsi="Times New Roman" w:cs="Times New Roman"/>
          <w:sz w:val="24"/>
          <w:szCs w:val="24"/>
        </w:rPr>
        <w:t>transferência de energia na forma de calor (</w:t>
      </w:r>
      <m:oMath>
        <m:r>
          <w:rPr>
            <w:rFonts w:ascii="Cambria Math" w:hAnsi="Cambria Math" w:cs="Times New Roman"/>
            <w:sz w:val="24"/>
            <w:szCs w:val="24"/>
          </w:rPr>
          <m:t>Q</m:t>
        </m:r>
      </m:oMath>
      <w:r w:rsidRPr="00CC12FB">
        <w:rPr>
          <w:rFonts w:ascii="Times New Roman" w:hAnsi="Times New Roman" w:cs="Times New Roman"/>
          <w:sz w:val="24"/>
          <w:szCs w:val="24"/>
        </w:rPr>
        <w:t xml:space="preserve">), </w:t>
      </w:r>
      <w:r w:rsidR="00785CCF">
        <w:rPr>
          <w:rFonts w:ascii="Times New Roman" w:hAnsi="Times New Roman" w:cs="Times New Roman"/>
          <w:sz w:val="24"/>
          <w:szCs w:val="24"/>
        </w:rPr>
        <w:t xml:space="preserve">de </w:t>
      </w:r>
      <w:r w:rsidRPr="00CC12FB">
        <w:rPr>
          <w:rFonts w:ascii="Times New Roman" w:hAnsi="Times New Roman" w:cs="Times New Roman"/>
          <w:sz w:val="24"/>
          <w:szCs w:val="24"/>
        </w:rPr>
        <w:t>trabalho (</w:t>
      </w:r>
      <m:oMath>
        <m:r>
          <w:rPr>
            <w:rFonts w:ascii="Cambria Math" w:hAnsi="Cambria Math" w:cs="Times New Roman"/>
            <w:sz w:val="24"/>
            <w:szCs w:val="24"/>
          </w:rPr>
          <m:t>W</m:t>
        </m:r>
      </m:oMath>
      <w:r w:rsidRPr="00CC12FB">
        <w:rPr>
          <w:rFonts w:ascii="Times New Roman" w:hAnsi="Times New Roman" w:cs="Times New Roman"/>
          <w:sz w:val="24"/>
          <w:szCs w:val="24"/>
        </w:rPr>
        <w:t xml:space="preserve">) e </w:t>
      </w:r>
      <w:r w:rsidR="00785CCF">
        <w:rPr>
          <w:rFonts w:ascii="Times New Roman" w:hAnsi="Times New Roman" w:cs="Times New Roman"/>
          <w:sz w:val="24"/>
          <w:szCs w:val="24"/>
        </w:rPr>
        <w:t xml:space="preserve">de </w:t>
      </w:r>
      <w:r w:rsidRPr="00CC12FB">
        <w:rPr>
          <w:rFonts w:ascii="Times New Roman" w:hAnsi="Times New Roman" w:cs="Times New Roman"/>
          <w:sz w:val="24"/>
          <w:szCs w:val="24"/>
        </w:rPr>
        <w:t>energia interna (</w:t>
      </w:r>
      <m:oMath>
        <m:r>
          <w:rPr>
            <w:rFonts w:ascii="Cambria Math" w:hAnsi="Cambria Math" w:cs="Times New Roman"/>
            <w:sz w:val="24"/>
            <w:szCs w:val="24"/>
          </w:rPr>
          <m:t>E</m:t>
        </m:r>
      </m:oMath>
      <w:r w:rsidRPr="00CC12FB">
        <w:rPr>
          <w:rFonts w:ascii="Times New Roman" w:hAnsi="Times New Roman" w:cs="Times New Roman"/>
          <w:sz w:val="24"/>
          <w:szCs w:val="24"/>
        </w:rPr>
        <w:t>). Ela pode ser escrita como: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B4510D" w:rsidTr="009A2804">
        <w:tc>
          <w:tcPr>
            <w:tcW w:w="4605" w:type="dxa"/>
          </w:tcPr>
          <w:p w:rsidR="00B4510D" w:rsidRDefault="00262016" w:rsidP="00D94BE9">
            <w:pPr>
              <w:spacing w:after="120"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1→2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1→2</m:t>
                    </m:r>
                  </m:sub>
                </m:sSub>
                <m:r>
                  <w:rPr>
                    <w:rFonts w:ascii="Cambria Math" w:hAnsi="Cambria Math" w:cs="Times New Roman"/>
                    <w:sz w:val="24"/>
                    <w:szCs w:val="24"/>
                  </w:rPr>
                  <m:t>.</m:t>
                </m:r>
              </m:oMath>
            </m:oMathPara>
          </w:p>
        </w:tc>
        <w:tc>
          <w:tcPr>
            <w:tcW w:w="4606" w:type="dxa"/>
            <w:vAlign w:val="center"/>
          </w:tcPr>
          <w:p w:rsidR="00B4510D" w:rsidRDefault="00B4510D" w:rsidP="009A2804">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(13)</w:t>
            </w:r>
          </w:p>
        </w:tc>
      </w:tr>
    </w:tbl>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Apesar de sua grande utilidade teórica e prática, a Primeira Lei não inclui</w:t>
      </w:r>
      <w:r w:rsidR="00785CCF">
        <w:rPr>
          <w:rFonts w:ascii="Times New Roman" w:hAnsi="Times New Roman" w:cs="Times New Roman"/>
          <w:sz w:val="24"/>
          <w:szCs w:val="24"/>
        </w:rPr>
        <w:t>,</w:t>
      </w:r>
      <w:r w:rsidRPr="00CC12FB">
        <w:rPr>
          <w:rFonts w:ascii="Times New Roman" w:hAnsi="Times New Roman" w:cs="Times New Roman"/>
          <w:sz w:val="24"/>
          <w:szCs w:val="24"/>
        </w:rPr>
        <w:t xml:space="preserve"> em sua formulação e conceito</w:t>
      </w:r>
      <w:r w:rsidR="00785CCF">
        <w:rPr>
          <w:rFonts w:ascii="Times New Roman" w:hAnsi="Times New Roman" w:cs="Times New Roman"/>
          <w:sz w:val="24"/>
          <w:szCs w:val="24"/>
        </w:rPr>
        <w:t>,</w:t>
      </w:r>
      <w:r w:rsidRPr="00CC12FB">
        <w:rPr>
          <w:rFonts w:ascii="Times New Roman" w:hAnsi="Times New Roman" w:cs="Times New Roman"/>
          <w:sz w:val="24"/>
          <w:szCs w:val="24"/>
        </w:rPr>
        <w:t xml:space="preserve"> a tendência de transferência de energia em um determinado sentido. Um exemplo simples é a transferência de calor de um objeto quente para um objeto frio, ambos pertencentes a um sistema isolado em relação à sua vizinhança. Sabe-se que, espontaneamente, a transferência de calor ocorre do objeto quente para o frio. Contudo, observa-se que o processo inverso (transferir calor espontaneamente do objeto frio para o quente) também respeita a Primeira Lei. Conclui-se</w:t>
      </w:r>
      <w:r w:rsidR="00785CCF">
        <w:rPr>
          <w:rFonts w:ascii="Times New Roman" w:hAnsi="Times New Roman" w:cs="Times New Roman"/>
          <w:sz w:val="24"/>
          <w:szCs w:val="24"/>
        </w:rPr>
        <w:t>,</w:t>
      </w:r>
      <w:r w:rsidRPr="00CC12FB">
        <w:rPr>
          <w:rFonts w:ascii="Times New Roman" w:hAnsi="Times New Roman" w:cs="Times New Roman"/>
          <w:sz w:val="24"/>
          <w:szCs w:val="24"/>
        </w:rPr>
        <w:t xml:space="preserve"> então</w:t>
      </w:r>
      <w:r w:rsidR="00785CCF">
        <w:rPr>
          <w:rFonts w:ascii="Times New Roman" w:hAnsi="Times New Roman" w:cs="Times New Roman"/>
          <w:sz w:val="24"/>
          <w:szCs w:val="24"/>
        </w:rPr>
        <w:t>,</w:t>
      </w:r>
      <w:r w:rsidRPr="00CC12FB">
        <w:rPr>
          <w:rFonts w:ascii="Times New Roman" w:hAnsi="Times New Roman" w:cs="Times New Roman"/>
          <w:sz w:val="24"/>
          <w:szCs w:val="24"/>
        </w:rPr>
        <w:t xml:space="preserve"> que a equação de balanço de energia não inclui</w:t>
      </w:r>
      <w:r w:rsidR="00785CCF">
        <w:rPr>
          <w:rFonts w:ascii="Times New Roman" w:hAnsi="Times New Roman" w:cs="Times New Roman"/>
          <w:sz w:val="24"/>
          <w:szCs w:val="24"/>
        </w:rPr>
        <w:t>,</w:t>
      </w:r>
      <w:r w:rsidRPr="00CC12FB">
        <w:rPr>
          <w:rFonts w:ascii="Times New Roman" w:hAnsi="Times New Roman" w:cs="Times New Roman"/>
          <w:sz w:val="24"/>
          <w:szCs w:val="24"/>
        </w:rPr>
        <w:t xml:space="preserve"> ou não considera </w:t>
      </w:r>
      <w:r w:rsidR="00785CCF">
        <w:rPr>
          <w:rFonts w:ascii="Times New Roman" w:hAnsi="Times New Roman" w:cs="Times New Roman"/>
          <w:sz w:val="24"/>
          <w:szCs w:val="24"/>
        </w:rPr>
        <w:t>o sentido</w:t>
      </w:r>
      <w:r w:rsidRPr="00CC12FB">
        <w:rPr>
          <w:rFonts w:ascii="Times New Roman" w:hAnsi="Times New Roman" w:cs="Times New Roman"/>
          <w:sz w:val="24"/>
          <w:szCs w:val="24"/>
        </w:rPr>
        <w:t xml:space="preserve"> preferencial d</w:t>
      </w:r>
      <w:r w:rsidR="00785CCF">
        <w:rPr>
          <w:rFonts w:ascii="Times New Roman" w:hAnsi="Times New Roman" w:cs="Times New Roman"/>
          <w:sz w:val="24"/>
          <w:szCs w:val="24"/>
        </w:rPr>
        <w:t>a</w:t>
      </w:r>
      <w:r w:rsidRPr="00CC12FB">
        <w:rPr>
          <w:rFonts w:ascii="Times New Roman" w:hAnsi="Times New Roman" w:cs="Times New Roman"/>
          <w:sz w:val="24"/>
          <w:szCs w:val="24"/>
        </w:rPr>
        <w:t xml:space="preserve"> transferência de calor. </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 Primeira Lei não impõe restrição </w:t>
      </w:r>
      <w:r w:rsidR="00785CCF">
        <w:rPr>
          <w:rFonts w:ascii="Times New Roman" w:hAnsi="Times New Roman" w:cs="Times New Roman"/>
          <w:sz w:val="24"/>
          <w:szCs w:val="24"/>
        </w:rPr>
        <w:t>no sentido</w:t>
      </w:r>
      <w:r w:rsidRPr="00CC12FB">
        <w:rPr>
          <w:rFonts w:ascii="Times New Roman" w:hAnsi="Times New Roman" w:cs="Times New Roman"/>
          <w:sz w:val="24"/>
          <w:szCs w:val="24"/>
        </w:rPr>
        <w:t xml:space="preserve"> do processo, mas apenas satisfazê-la não garante que </w:t>
      </w:r>
      <w:r w:rsidR="00785CCF">
        <w:rPr>
          <w:rFonts w:ascii="Times New Roman" w:hAnsi="Times New Roman" w:cs="Times New Roman"/>
          <w:sz w:val="24"/>
          <w:szCs w:val="24"/>
        </w:rPr>
        <w:t>este</w:t>
      </w:r>
      <w:r w:rsidRPr="00CC12FB">
        <w:rPr>
          <w:rFonts w:ascii="Times New Roman" w:hAnsi="Times New Roman" w:cs="Times New Roman"/>
          <w:sz w:val="24"/>
          <w:szCs w:val="24"/>
        </w:rPr>
        <w:t xml:space="preserve"> processo de fato ocorre. Para remediar tal problema, outro princípio geral foi introduzido, a Segunda Lei da Termodinâmica. Processos inversos como o do exemplo citado anteriormente violam a Segunda Lei e a propriedade que </w:t>
      </w:r>
      <w:r w:rsidR="00D31015">
        <w:rPr>
          <w:rFonts w:ascii="Times New Roman" w:hAnsi="Times New Roman" w:cs="Times New Roman"/>
          <w:sz w:val="24"/>
          <w:szCs w:val="24"/>
        </w:rPr>
        <w:t>caracteriza</w:t>
      </w:r>
      <w:r w:rsidRPr="00CC12FB">
        <w:rPr>
          <w:rFonts w:ascii="Times New Roman" w:hAnsi="Times New Roman" w:cs="Times New Roman"/>
          <w:sz w:val="24"/>
          <w:szCs w:val="24"/>
        </w:rPr>
        <w:t xml:space="preserve"> essa condição é chamada entropia.</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Entropia é um condensado das principais noções que envolvem desordem, caos, incerteza e aleatoriedade. Ela foi introduzida por Clausius em 1865, escolhendo o nome entropia cujo nome vem do grego e significa “conteúdo de transformação”. Em seu artigo de 1865</w:t>
      </w:r>
      <w:r w:rsidR="00785CCF">
        <w:rPr>
          <w:rFonts w:ascii="Times New Roman" w:hAnsi="Times New Roman" w:cs="Times New Roman"/>
          <w:sz w:val="24"/>
          <w:szCs w:val="24"/>
        </w:rPr>
        <w:t>,</w:t>
      </w:r>
      <w:r w:rsidRPr="00CC12FB">
        <w:rPr>
          <w:rFonts w:ascii="Times New Roman" w:hAnsi="Times New Roman" w:cs="Times New Roman"/>
          <w:sz w:val="24"/>
          <w:szCs w:val="24"/>
        </w:rPr>
        <w:t xml:space="preserve"> Clausius estabeleceu a Primeira e </w:t>
      </w:r>
      <w:r w:rsidR="00785CCF">
        <w:rPr>
          <w:rFonts w:ascii="Times New Roman" w:hAnsi="Times New Roman" w:cs="Times New Roman"/>
          <w:sz w:val="24"/>
          <w:szCs w:val="24"/>
        </w:rPr>
        <w:t xml:space="preserve">a </w:t>
      </w:r>
      <w:r w:rsidRPr="00CC12FB">
        <w:rPr>
          <w:rFonts w:ascii="Times New Roman" w:hAnsi="Times New Roman" w:cs="Times New Roman"/>
          <w:sz w:val="24"/>
          <w:szCs w:val="24"/>
        </w:rPr>
        <w:t>Segunda Lei da Termodinâmica da seguinte forma:</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I. A energia do universo é constante;</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II. A entropia do universo tende a um máximo.</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 entropia é uma propriedade extensiva de um sistema. Isto significa que ela é a soma das entropias de todas as partes que o constituem. Outra característica da entropia é que ela nunca diminui para um sistema isolado. Ou seja, para qualquer processo real (dito irreversível) há sempre geração de entropia e no caso de um processo perfeito (reversível) a entropia se mantém constante. Resgatando o exemplo dado sobre a transferência de calor entre um objeto quente e outro frio e calculando a variação de entropia do processo espontâneo verifica-se que </w:t>
      </w:r>
      <w:r w:rsidRPr="00CC12FB">
        <w:rPr>
          <w:rFonts w:ascii="Times New Roman" w:hAnsi="Times New Roman" w:cs="Times New Roman"/>
          <w:sz w:val="24"/>
          <w:szCs w:val="24"/>
        </w:rPr>
        <w:lastRenderedPageBreak/>
        <w:t>é maior que a do processo inverso. O cálculo para o processo inverso levaria a uma diminuição da entropia do processo isolado, violando a Segunda Lei, permitindo dizer que nesse sentido a transferência de calor espontânea é impossível.</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Para uma melhor descrição da entropia, que </w:t>
      </w:r>
      <w:proofErr w:type="gramStart"/>
      <w:r w:rsidRPr="00CC12FB">
        <w:rPr>
          <w:rFonts w:ascii="Times New Roman" w:hAnsi="Times New Roman" w:cs="Times New Roman"/>
          <w:sz w:val="24"/>
          <w:szCs w:val="24"/>
        </w:rPr>
        <w:t>é</w:t>
      </w:r>
      <w:r w:rsidR="00785CCF">
        <w:rPr>
          <w:rFonts w:ascii="Times New Roman" w:hAnsi="Times New Roman" w:cs="Times New Roman"/>
          <w:sz w:val="24"/>
          <w:szCs w:val="24"/>
        </w:rPr>
        <w:t>,</w:t>
      </w:r>
      <w:proofErr w:type="gramEnd"/>
      <w:r w:rsidRPr="00CC12FB">
        <w:rPr>
          <w:rFonts w:ascii="Times New Roman" w:hAnsi="Times New Roman" w:cs="Times New Roman"/>
          <w:sz w:val="24"/>
          <w:szCs w:val="24"/>
        </w:rPr>
        <w:t xml:space="preserve"> de certa forma</w:t>
      </w:r>
      <w:r w:rsidR="00785CCF">
        <w:rPr>
          <w:rFonts w:ascii="Times New Roman" w:hAnsi="Times New Roman" w:cs="Times New Roman"/>
          <w:sz w:val="24"/>
          <w:szCs w:val="24"/>
        </w:rPr>
        <w:t>,</w:t>
      </w:r>
      <w:r w:rsidRPr="00CC12FB">
        <w:rPr>
          <w:rFonts w:ascii="Times New Roman" w:hAnsi="Times New Roman" w:cs="Times New Roman"/>
          <w:sz w:val="24"/>
          <w:szCs w:val="24"/>
        </w:rPr>
        <w:t xml:space="preserve"> uma propriedade abstrata, é necessário considerar o estado microscópico do sistema. No exemplo de Reynolds (1965)</w:t>
      </w:r>
      <w:r w:rsidR="00785CCF">
        <w:rPr>
          <w:rFonts w:ascii="Times New Roman" w:hAnsi="Times New Roman" w:cs="Times New Roman"/>
          <w:sz w:val="24"/>
          <w:szCs w:val="24"/>
        </w:rPr>
        <w:t>,</w:t>
      </w:r>
      <w:r w:rsidRPr="00CC12FB">
        <w:rPr>
          <w:rFonts w:ascii="Times New Roman" w:hAnsi="Times New Roman" w:cs="Times New Roman"/>
          <w:sz w:val="24"/>
          <w:szCs w:val="24"/>
        </w:rPr>
        <w:t xml:space="preserve"> é considerada uma grande bandeja com esferas onde metade delas é da cor preta e a outra metade é da cor branca. A bandeja possui pequenas covas onde as esferas ficam posicionadas. No início</w:t>
      </w:r>
      <w:r w:rsidR="00785CCF">
        <w:rPr>
          <w:rFonts w:ascii="Times New Roman" w:hAnsi="Times New Roman" w:cs="Times New Roman"/>
          <w:sz w:val="24"/>
          <w:szCs w:val="24"/>
        </w:rPr>
        <w:t>,</w:t>
      </w:r>
      <w:r w:rsidRPr="00CC12FB">
        <w:rPr>
          <w:rFonts w:ascii="Times New Roman" w:hAnsi="Times New Roman" w:cs="Times New Roman"/>
          <w:sz w:val="24"/>
          <w:szCs w:val="24"/>
        </w:rPr>
        <w:t xml:space="preserve"> as esferas estão separadas por cor, cada conjunto de um lado do recipiente. Um observador que vê a bandeja de uma grande distância (análogo a uma vis</w:t>
      </w:r>
      <w:r w:rsidR="00785CCF">
        <w:rPr>
          <w:rFonts w:ascii="Times New Roman" w:hAnsi="Times New Roman" w:cs="Times New Roman"/>
          <w:sz w:val="24"/>
          <w:szCs w:val="24"/>
        </w:rPr>
        <w:t>ão</w:t>
      </w:r>
      <w:r w:rsidRPr="00CC12FB">
        <w:rPr>
          <w:rFonts w:ascii="Times New Roman" w:hAnsi="Times New Roman" w:cs="Times New Roman"/>
          <w:sz w:val="24"/>
          <w:szCs w:val="24"/>
        </w:rPr>
        <w:t xml:space="preserve"> macroscópica do sistema) não consegue ver as esferas individualmente. A bandeja é então chacoalhada e à medida que esferas se movem e ocupam covas diferentes o observador vai achar que a região preta está se difundindo na região branca. Para este observador, com o tempo, o sistema vai ficando cinza. Após um tempo grande o suficiente ele concluiria que não ocorrem mais mudanças e que a difusão do preto no branco ocorreu até que o equilíbrio do sistema fosse atingido. Ele poderia propor uma teoria para explicar o fenômeno mesmo sem conhecer o comportamento individual das esferas.</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Contudo, se o observador considerasse a existência de esferas (vis</w:t>
      </w:r>
      <w:r w:rsidR="00785CCF">
        <w:rPr>
          <w:rFonts w:ascii="Times New Roman" w:hAnsi="Times New Roman" w:cs="Times New Roman"/>
          <w:sz w:val="24"/>
          <w:szCs w:val="24"/>
        </w:rPr>
        <w:t>ão</w:t>
      </w:r>
      <w:r w:rsidRPr="00CC12FB">
        <w:rPr>
          <w:rFonts w:ascii="Times New Roman" w:hAnsi="Times New Roman" w:cs="Times New Roman"/>
          <w:sz w:val="24"/>
          <w:szCs w:val="24"/>
        </w:rPr>
        <w:t xml:space="preserve"> microscópica do sistema) ele poderia propor uma teoria mais requintada, considerando o efeito de influências externas no sistema como um todo. Considerações</w:t>
      </w:r>
      <w:r w:rsidR="006F4B68">
        <w:rPr>
          <w:rFonts w:ascii="Times New Roman" w:hAnsi="Times New Roman" w:cs="Times New Roman"/>
          <w:sz w:val="24"/>
          <w:szCs w:val="24"/>
        </w:rPr>
        <w:t xml:space="preserve"> estatísticas revelariam que o sistema</w:t>
      </w:r>
      <w:r w:rsidRPr="00CC12FB">
        <w:rPr>
          <w:rFonts w:ascii="Times New Roman" w:hAnsi="Times New Roman" w:cs="Times New Roman"/>
          <w:sz w:val="24"/>
          <w:szCs w:val="24"/>
        </w:rPr>
        <w:t xml:space="preserve"> sempre se tornaria mais e mais </w:t>
      </w:r>
      <w:proofErr w:type="gramStart"/>
      <w:r w:rsidRPr="00CC12FB">
        <w:rPr>
          <w:rFonts w:ascii="Times New Roman" w:hAnsi="Times New Roman" w:cs="Times New Roman"/>
          <w:sz w:val="24"/>
          <w:szCs w:val="24"/>
        </w:rPr>
        <w:t>aleatório</w:t>
      </w:r>
      <w:proofErr w:type="gramEnd"/>
      <w:r w:rsidRPr="00CC12FB">
        <w:rPr>
          <w:rFonts w:ascii="Times New Roman" w:hAnsi="Times New Roman" w:cs="Times New Roman"/>
          <w:sz w:val="24"/>
          <w:szCs w:val="24"/>
        </w:rPr>
        <w:t>, as esferas iriam se tornando mais desorganizadas e a incerteza sobre o arranjo delas aumentaria. O mesmo comportamento descrito acima seria observado se considerássemos as esferas como átomos ou moléculas diferentes se difundindo.</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A entropia do sistema é uma medida da aleatoriedade, desordem ou incerteza microscópica, quando somente o estado macroscópico é conhecido. Como já dito, ela nunca diminui para um dado sistema. Par</w:t>
      </w:r>
      <w:r w:rsidR="00785CCF">
        <w:rPr>
          <w:rFonts w:ascii="Times New Roman" w:hAnsi="Times New Roman" w:cs="Times New Roman"/>
          <w:sz w:val="24"/>
          <w:szCs w:val="24"/>
        </w:rPr>
        <w:t>a que possa ser quantificada a T</w:t>
      </w:r>
      <w:r w:rsidR="00F3238A">
        <w:rPr>
          <w:rFonts w:ascii="Times New Roman" w:hAnsi="Times New Roman" w:cs="Times New Roman"/>
          <w:sz w:val="24"/>
          <w:szCs w:val="24"/>
        </w:rPr>
        <w:t xml:space="preserve">ermodinâmica </w:t>
      </w:r>
      <w:r w:rsidR="00785CCF">
        <w:rPr>
          <w:rFonts w:ascii="Times New Roman" w:hAnsi="Times New Roman" w:cs="Times New Roman"/>
          <w:sz w:val="24"/>
          <w:szCs w:val="24"/>
        </w:rPr>
        <w:t>E</w:t>
      </w:r>
      <w:r w:rsidRPr="00CC12FB">
        <w:rPr>
          <w:rFonts w:ascii="Times New Roman" w:hAnsi="Times New Roman" w:cs="Times New Roman"/>
          <w:sz w:val="24"/>
          <w:szCs w:val="24"/>
        </w:rPr>
        <w:t>statística define a entropia em termos de probabilidades de estados quânticos ou microscópicos.</w:t>
      </w:r>
    </w:p>
    <w:p w:rsidR="0041690D" w:rsidRPr="00CC12FB" w:rsidRDefault="0041690D" w:rsidP="00D94BE9">
      <w:pPr>
        <w:spacing w:after="120" w:line="360" w:lineRule="auto"/>
        <w:jc w:val="both"/>
        <w:rPr>
          <w:rFonts w:ascii="Times New Roman" w:hAnsi="Times New Roman" w:cs="Times New Roman"/>
          <w:sz w:val="24"/>
          <w:szCs w:val="24"/>
        </w:rPr>
      </w:pPr>
    </w:p>
    <w:p w:rsidR="00B00B7E" w:rsidRDefault="00B00B7E" w:rsidP="00D94BE9">
      <w:pPr>
        <w:spacing w:after="120" w:line="360" w:lineRule="auto"/>
        <w:jc w:val="both"/>
        <w:rPr>
          <w:rFonts w:ascii="Times New Roman" w:hAnsi="Times New Roman" w:cs="Times New Roman"/>
          <w:sz w:val="24"/>
          <w:szCs w:val="24"/>
        </w:rPr>
      </w:pPr>
    </w:p>
    <w:p w:rsidR="00665162" w:rsidRDefault="00665162" w:rsidP="00D94BE9">
      <w:pPr>
        <w:spacing w:after="120" w:line="360" w:lineRule="auto"/>
        <w:jc w:val="both"/>
        <w:rPr>
          <w:rFonts w:ascii="Times New Roman" w:hAnsi="Times New Roman" w:cs="Times New Roman"/>
          <w:sz w:val="24"/>
          <w:szCs w:val="24"/>
        </w:rPr>
      </w:pPr>
    </w:p>
    <w:p w:rsidR="00665162" w:rsidRDefault="00665162" w:rsidP="00D94BE9">
      <w:pPr>
        <w:spacing w:after="120" w:line="360" w:lineRule="auto"/>
        <w:jc w:val="both"/>
        <w:rPr>
          <w:rFonts w:ascii="Times New Roman" w:hAnsi="Times New Roman" w:cs="Times New Roman"/>
          <w:sz w:val="24"/>
          <w:szCs w:val="24"/>
        </w:rPr>
      </w:pPr>
    </w:p>
    <w:p w:rsidR="00665162" w:rsidRPr="00CC12FB" w:rsidRDefault="00665162" w:rsidP="00D94BE9">
      <w:pPr>
        <w:spacing w:after="120" w:line="360" w:lineRule="auto"/>
        <w:jc w:val="both"/>
        <w:rPr>
          <w:rFonts w:ascii="Times New Roman" w:hAnsi="Times New Roman" w:cs="Times New Roman"/>
          <w:sz w:val="24"/>
          <w:szCs w:val="24"/>
        </w:rPr>
      </w:pPr>
    </w:p>
    <w:p w:rsidR="0041690D" w:rsidRPr="00CC12FB" w:rsidRDefault="00B00B7E" w:rsidP="00D94BE9">
      <w:pPr>
        <w:spacing w:after="120" w:line="360" w:lineRule="auto"/>
        <w:jc w:val="both"/>
        <w:rPr>
          <w:rFonts w:ascii="Times New Roman" w:hAnsi="Times New Roman" w:cs="Times New Roman"/>
          <w:sz w:val="24"/>
          <w:szCs w:val="24"/>
        </w:rPr>
      </w:pPr>
      <w:proofErr w:type="gramStart"/>
      <w:r w:rsidRPr="00CC12FB">
        <w:rPr>
          <w:rFonts w:ascii="Times New Roman" w:hAnsi="Times New Roman" w:cs="Times New Roman"/>
          <w:sz w:val="24"/>
          <w:szCs w:val="24"/>
        </w:rPr>
        <w:lastRenderedPageBreak/>
        <w:t>2.4 MECÂNICA QUÂNTICA</w:t>
      </w:r>
      <w:proofErr w:type="gramEnd"/>
      <w:r w:rsidRPr="00CC12FB">
        <w:rPr>
          <w:rFonts w:ascii="Times New Roman" w:hAnsi="Times New Roman" w:cs="Times New Roman"/>
          <w:sz w:val="24"/>
          <w:szCs w:val="24"/>
        </w:rPr>
        <w:t xml:space="preserve"> ESTATÍSTICA E O CÁLCULO DA ENTROPIA</w:t>
      </w:r>
    </w:p>
    <w:p w:rsidR="00B00B7E" w:rsidRPr="00CC12FB" w:rsidRDefault="00B00B7E" w:rsidP="00D94BE9">
      <w:pPr>
        <w:spacing w:after="120" w:line="360" w:lineRule="auto"/>
        <w:jc w:val="both"/>
        <w:rPr>
          <w:rFonts w:ascii="Times New Roman" w:hAnsi="Times New Roman" w:cs="Times New Roman"/>
          <w:sz w:val="24"/>
          <w:szCs w:val="24"/>
        </w:rPr>
      </w:pPr>
    </w:p>
    <w:p w:rsidR="0041690D" w:rsidRPr="00CC12FB" w:rsidRDefault="00785CCF"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 Mecânica Q</w:t>
      </w:r>
      <w:r w:rsidR="0041690D" w:rsidRPr="00CC12FB">
        <w:rPr>
          <w:rFonts w:ascii="Times New Roman" w:hAnsi="Times New Roman" w:cs="Times New Roman"/>
          <w:sz w:val="24"/>
          <w:szCs w:val="24"/>
        </w:rPr>
        <w:t xml:space="preserve">uântica </w:t>
      </w:r>
      <w:r>
        <w:rPr>
          <w:rFonts w:ascii="Times New Roman" w:hAnsi="Times New Roman" w:cs="Times New Roman"/>
          <w:sz w:val="24"/>
          <w:szCs w:val="24"/>
        </w:rPr>
        <w:t>E</w:t>
      </w:r>
      <w:r w:rsidR="0041690D" w:rsidRPr="00CC12FB">
        <w:rPr>
          <w:rFonts w:ascii="Times New Roman" w:hAnsi="Times New Roman" w:cs="Times New Roman"/>
          <w:sz w:val="24"/>
          <w:szCs w:val="24"/>
        </w:rPr>
        <w:t>statística estuda o comportamento microscópico da matéria a fim de obter um estado macroscópico correspondente que possa ser</w:t>
      </w:r>
      <w:r>
        <w:rPr>
          <w:rFonts w:ascii="Times New Roman" w:hAnsi="Times New Roman" w:cs="Times New Roman"/>
          <w:sz w:val="24"/>
          <w:szCs w:val="24"/>
        </w:rPr>
        <w:t>,</w:t>
      </w:r>
      <w:r w:rsidR="0041690D" w:rsidRPr="00CC12FB">
        <w:rPr>
          <w:rFonts w:ascii="Times New Roman" w:hAnsi="Times New Roman" w:cs="Times New Roman"/>
          <w:sz w:val="24"/>
          <w:szCs w:val="24"/>
        </w:rPr>
        <w:t xml:space="preserve"> de fato</w:t>
      </w:r>
      <w:r>
        <w:rPr>
          <w:rFonts w:ascii="Times New Roman" w:hAnsi="Times New Roman" w:cs="Times New Roman"/>
          <w:sz w:val="24"/>
          <w:szCs w:val="24"/>
        </w:rPr>
        <w:t>,</w:t>
      </w:r>
      <w:r w:rsidR="0041690D" w:rsidRPr="00CC12FB">
        <w:rPr>
          <w:rFonts w:ascii="Times New Roman" w:hAnsi="Times New Roman" w:cs="Times New Roman"/>
          <w:sz w:val="24"/>
          <w:szCs w:val="24"/>
        </w:rPr>
        <w:t xml:space="preserve"> observado. Postulou-se que qualquer partícula</w:t>
      </w:r>
      <w:r>
        <w:rPr>
          <w:rFonts w:ascii="Times New Roman" w:hAnsi="Times New Roman" w:cs="Times New Roman"/>
          <w:sz w:val="24"/>
          <w:szCs w:val="24"/>
        </w:rPr>
        <w:t>,</w:t>
      </w:r>
      <w:r w:rsidR="0041690D" w:rsidRPr="00CC12FB">
        <w:rPr>
          <w:rFonts w:ascii="Times New Roman" w:hAnsi="Times New Roman" w:cs="Times New Roman"/>
          <w:sz w:val="24"/>
          <w:szCs w:val="24"/>
        </w:rPr>
        <w:t xml:space="preserve"> ou sistema de partículas arranjadas de alguma </w:t>
      </w:r>
      <w:r w:rsidR="00921592">
        <w:rPr>
          <w:rFonts w:ascii="Times New Roman" w:hAnsi="Times New Roman" w:cs="Times New Roman"/>
          <w:sz w:val="24"/>
          <w:szCs w:val="24"/>
        </w:rPr>
        <w:t>forma pode existir apenas em</w:t>
      </w:r>
      <w:r w:rsidR="0041690D" w:rsidRPr="00CC12FB">
        <w:rPr>
          <w:rFonts w:ascii="Times New Roman" w:hAnsi="Times New Roman" w:cs="Times New Roman"/>
          <w:sz w:val="24"/>
          <w:szCs w:val="24"/>
        </w:rPr>
        <w:t xml:space="preserve"> certos estados quânticos permitidos e</w:t>
      </w:r>
      <w:r>
        <w:rPr>
          <w:rFonts w:ascii="Times New Roman" w:hAnsi="Times New Roman" w:cs="Times New Roman"/>
          <w:sz w:val="24"/>
          <w:szCs w:val="24"/>
        </w:rPr>
        <w:t>,</w:t>
      </w:r>
      <w:r w:rsidR="0041690D" w:rsidRPr="00CC12FB">
        <w:rPr>
          <w:rFonts w:ascii="Times New Roman" w:hAnsi="Times New Roman" w:cs="Times New Roman"/>
          <w:sz w:val="24"/>
          <w:szCs w:val="24"/>
        </w:rPr>
        <w:t xml:space="preserve"> assim</w:t>
      </w:r>
      <w:r>
        <w:rPr>
          <w:rFonts w:ascii="Times New Roman" w:hAnsi="Times New Roman" w:cs="Times New Roman"/>
          <w:sz w:val="24"/>
          <w:szCs w:val="24"/>
        </w:rPr>
        <w:t>,</w:t>
      </w:r>
      <w:r w:rsidR="0041690D" w:rsidRPr="00CC12FB">
        <w:rPr>
          <w:rFonts w:ascii="Times New Roman" w:hAnsi="Times New Roman" w:cs="Times New Roman"/>
          <w:sz w:val="24"/>
          <w:szCs w:val="24"/>
        </w:rPr>
        <w:t xml:space="preserve"> conseguem-se descrições completas e precisas de um fenômeno. Os estados quânticos permitidos são determinados pela natureza das partículas e pelas circunstâncias </w:t>
      </w:r>
      <w:r>
        <w:rPr>
          <w:rFonts w:ascii="Times New Roman" w:hAnsi="Times New Roman" w:cs="Times New Roman"/>
          <w:sz w:val="24"/>
          <w:szCs w:val="24"/>
        </w:rPr>
        <w:t xml:space="preserve">em </w:t>
      </w:r>
      <w:r w:rsidR="0041690D" w:rsidRPr="00CC12FB">
        <w:rPr>
          <w:rFonts w:ascii="Times New Roman" w:hAnsi="Times New Roman" w:cs="Times New Roman"/>
          <w:sz w:val="24"/>
          <w:szCs w:val="24"/>
        </w:rPr>
        <w:t xml:space="preserve">que elas se encontram. A equação de </w:t>
      </w:r>
      <w:proofErr w:type="spellStart"/>
      <w:r w:rsidR="0041690D" w:rsidRPr="00CC12FB">
        <w:rPr>
          <w:rFonts w:ascii="Times New Roman" w:hAnsi="Times New Roman" w:cs="Times New Roman"/>
          <w:sz w:val="24"/>
          <w:szCs w:val="24"/>
        </w:rPr>
        <w:t>Schrödinger</w:t>
      </w:r>
      <w:proofErr w:type="spellEnd"/>
      <w:r w:rsidR="0041690D" w:rsidRPr="00CC12FB">
        <w:rPr>
          <w:rFonts w:ascii="Times New Roman" w:hAnsi="Times New Roman" w:cs="Times New Roman"/>
          <w:sz w:val="24"/>
          <w:szCs w:val="24"/>
        </w:rPr>
        <w:t xml:space="preserve"> estabelece a base para o cálculo dos estados quânticos permitidos, mas não será aqui tratada, pois a ideia que interessa é que os possíveis estados de um sistema podem ser quantificados.</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Três termos importantes utilizados em </w:t>
      </w:r>
      <w:r w:rsidR="00785CCF">
        <w:rPr>
          <w:rFonts w:ascii="Times New Roman" w:hAnsi="Times New Roman" w:cs="Times New Roman"/>
          <w:sz w:val="24"/>
          <w:szCs w:val="24"/>
        </w:rPr>
        <w:t>M</w:t>
      </w:r>
      <w:r w:rsidRPr="00CC12FB">
        <w:rPr>
          <w:rFonts w:ascii="Times New Roman" w:hAnsi="Times New Roman" w:cs="Times New Roman"/>
          <w:sz w:val="24"/>
          <w:szCs w:val="24"/>
        </w:rPr>
        <w:t xml:space="preserve">ecânica </w:t>
      </w:r>
      <w:r w:rsidR="00785CCF" w:rsidRPr="00CC12FB">
        <w:rPr>
          <w:rFonts w:ascii="Times New Roman" w:hAnsi="Times New Roman" w:cs="Times New Roman"/>
          <w:sz w:val="24"/>
          <w:szCs w:val="24"/>
        </w:rPr>
        <w:t xml:space="preserve">Quântica Estatística </w:t>
      </w:r>
      <w:r w:rsidRPr="00CC12FB">
        <w:rPr>
          <w:rFonts w:ascii="Times New Roman" w:hAnsi="Times New Roman" w:cs="Times New Roman"/>
          <w:sz w:val="24"/>
          <w:szCs w:val="24"/>
        </w:rPr>
        <w:t xml:space="preserve">são </w:t>
      </w:r>
      <w:r w:rsidRPr="00785CCF">
        <w:rPr>
          <w:rFonts w:ascii="Times New Roman" w:hAnsi="Times New Roman" w:cs="Times New Roman"/>
          <w:i/>
          <w:sz w:val="24"/>
          <w:szCs w:val="24"/>
        </w:rPr>
        <w:t>microestados</w:t>
      </w:r>
      <w:r w:rsidRPr="00CC12FB">
        <w:rPr>
          <w:rFonts w:ascii="Times New Roman" w:hAnsi="Times New Roman" w:cs="Times New Roman"/>
          <w:sz w:val="24"/>
          <w:szCs w:val="24"/>
        </w:rPr>
        <w:t xml:space="preserve">, </w:t>
      </w:r>
      <w:r w:rsidRPr="00785CCF">
        <w:rPr>
          <w:rFonts w:ascii="Times New Roman" w:hAnsi="Times New Roman" w:cs="Times New Roman"/>
          <w:i/>
          <w:sz w:val="24"/>
          <w:szCs w:val="24"/>
        </w:rPr>
        <w:t>macroestados</w:t>
      </w:r>
      <w:r w:rsidRPr="00CC12FB">
        <w:rPr>
          <w:rFonts w:ascii="Times New Roman" w:hAnsi="Times New Roman" w:cs="Times New Roman"/>
          <w:sz w:val="24"/>
          <w:szCs w:val="24"/>
        </w:rPr>
        <w:t xml:space="preserve"> e </w:t>
      </w:r>
      <w:r w:rsidRPr="00785CCF">
        <w:rPr>
          <w:rFonts w:ascii="Times New Roman" w:hAnsi="Times New Roman" w:cs="Times New Roman"/>
          <w:i/>
          <w:sz w:val="24"/>
          <w:szCs w:val="24"/>
        </w:rPr>
        <w:t>conjunto</w:t>
      </w:r>
      <w:r w:rsidR="00785CCF">
        <w:rPr>
          <w:rFonts w:ascii="Times New Roman" w:hAnsi="Times New Roman" w:cs="Times New Roman"/>
          <w:sz w:val="24"/>
          <w:szCs w:val="24"/>
        </w:rPr>
        <w:t xml:space="preserve">. </w:t>
      </w:r>
      <w:r w:rsidR="00785CCF" w:rsidRPr="00785CCF">
        <w:rPr>
          <w:rFonts w:ascii="Times New Roman" w:hAnsi="Times New Roman" w:cs="Times New Roman"/>
          <w:i/>
          <w:sz w:val="24"/>
          <w:szCs w:val="24"/>
        </w:rPr>
        <w:t>M</w:t>
      </w:r>
      <w:r w:rsidRPr="00785CCF">
        <w:rPr>
          <w:rFonts w:ascii="Times New Roman" w:hAnsi="Times New Roman" w:cs="Times New Roman"/>
          <w:i/>
          <w:sz w:val="24"/>
          <w:szCs w:val="24"/>
        </w:rPr>
        <w:t>icroestado</w:t>
      </w:r>
      <w:r w:rsidRPr="00CC12FB">
        <w:rPr>
          <w:rFonts w:ascii="Times New Roman" w:hAnsi="Times New Roman" w:cs="Times New Roman"/>
          <w:sz w:val="24"/>
          <w:szCs w:val="24"/>
        </w:rPr>
        <w:t xml:space="preserve"> é qualquer estado microscópico do sistema, especificado em termos das propriedades individuais das partículas. </w:t>
      </w:r>
      <w:r w:rsidRPr="00785CCF">
        <w:rPr>
          <w:rFonts w:ascii="Times New Roman" w:hAnsi="Times New Roman" w:cs="Times New Roman"/>
          <w:i/>
          <w:sz w:val="24"/>
          <w:szCs w:val="24"/>
        </w:rPr>
        <w:t>Macroestado</w:t>
      </w:r>
      <w:r w:rsidRPr="00CC12FB">
        <w:rPr>
          <w:rFonts w:ascii="Times New Roman" w:hAnsi="Times New Roman" w:cs="Times New Roman"/>
          <w:sz w:val="24"/>
          <w:szCs w:val="24"/>
        </w:rPr>
        <w:t xml:space="preserve"> é qualquer estado do sistema especificado em termos das propriedades da coleção de todas as partículas, sendo importante observar que há vários microestados possíveis para um</w:t>
      </w:r>
      <w:r w:rsidR="00785CCF">
        <w:rPr>
          <w:rFonts w:ascii="Times New Roman" w:hAnsi="Times New Roman" w:cs="Times New Roman"/>
          <w:sz w:val="24"/>
          <w:szCs w:val="24"/>
        </w:rPr>
        <w:t xml:space="preserve"> dado macroestado. Finalmente, </w:t>
      </w:r>
      <w:r w:rsidR="00785CCF" w:rsidRPr="00785CCF">
        <w:rPr>
          <w:rFonts w:ascii="Times New Roman" w:hAnsi="Times New Roman" w:cs="Times New Roman"/>
          <w:i/>
          <w:sz w:val="24"/>
          <w:szCs w:val="24"/>
        </w:rPr>
        <w:t>c</w:t>
      </w:r>
      <w:r w:rsidRPr="00785CCF">
        <w:rPr>
          <w:rFonts w:ascii="Times New Roman" w:hAnsi="Times New Roman" w:cs="Times New Roman"/>
          <w:i/>
          <w:sz w:val="24"/>
          <w:szCs w:val="24"/>
        </w:rPr>
        <w:t>onjunto</w:t>
      </w:r>
      <w:r w:rsidRPr="00CC12FB">
        <w:rPr>
          <w:rFonts w:ascii="Times New Roman" w:hAnsi="Times New Roman" w:cs="Times New Roman"/>
          <w:sz w:val="24"/>
          <w:szCs w:val="24"/>
        </w:rPr>
        <w:t xml:space="preserve"> é a totalidade de </w:t>
      </w:r>
      <w:r w:rsidRPr="00785CCF">
        <w:rPr>
          <w:rFonts w:ascii="Times New Roman" w:hAnsi="Times New Roman" w:cs="Times New Roman"/>
          <w:i/>
          <w:sz w:val="24"/>
          <w:szCs w:val="24"/>
        </w:rPr>
        <w:t>macroestados</w:t>
      </w:r>
      <w:r w:rsidRPr="00CC12FB">
        <w:rPr>
          <w:rFonts w:ascii="Times New Roman" w:hAnsi="Times New Roman" w:cs="Times New Roman"/>
          <w:sz w:val="24"/>
          <w:szCs w:val="24"/>
        </w:rPr>
        <w:t xml:space="preserve"> (ou </w:t>
      </w:r>
      <w:r w:rsidRPr="00785CCF">
        <w:rPr>
          <w:rFonts w:ascii="Times New Roman" w:hAnsi="Times New Roman" w:cs="Times New Roman"/>
          <w:i/>
          <w:sz w:val="24"/>
          <w:szCs w:val="24"/>
        </w:rPr>
        <w:t>microestados</w:t>
      </w:r>
      <w:r w:rsidRPr="00CC12FB">
        <w:rPr>
          <w:rFonts w:ascii="Times New Roman" w:hAnsi="Times New Roman" w:cs="Times New Roman"/>
          <w:sz w:val="24"/>
          <w:szCs w:val="24"/>
        </w:rPr>
        <w:t>) onde energia, volume, magnetização e polarização se mantêm fixos, ou seja, representa</w:t>
      </w:r>
      <w:r w:rsidR="00785CCF">
        <w:rPr>
          <w:rFonts w:ascii="Times New Roman" w:hAnsi="Times New Roman" w:cs="Times New Roman"/>
          <w:sz w:val="24"/>
          <w:szCs w:val="24"/>
        </w:rPr>
        <w:t>m</w:t>
      </w:r>
      <w:r w:rsidRPr="00CC12FB">
        <w:rPr>
          <w:rFonts w:ascii="Times New Roman" w:hAnsi="Times New Roman" w:cs="Times New Roman"/>
          <w:sz w:val="24"/>
          <w:szCs w:val="24"/>
        </w:rPr>
        <w:t xml:space="preserve"> um sistema isolado.</w:t>
      </w:r>
    </w:p>
    <w:p w:rsidR="0041690D" w:rsidRDefault="00785CCF"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O</w:t>
      </w:r>
      <w:r w:rsidR="0041690D" w:rsidRPr="00CC12FB">
        <w:rPr>
          <w:rFonts w:ascii="Times New Roman" w:hAnsi="Times New Roman" w:cs="Times New Roman"/>
          <w:sz w:val="24"/>
          <w:szCs w:val="24"/>
        </w:rPr>
        <w:t xml:space="preserve">utro exemplo de Reynolds (1965) para compreender esses conceitos </w:t>
      </w:r>
      <w:r>
        <w:rPr>
          <w:rFonts w:ascii="Times New Roman" w:hAnsi="Times New Roman" w:cs="Times New Roman"/>
          <w:sz w:val="24"/>
          <w:szCs w:val="24"/>
        </w:rPr>
        <w:t>admite</w:t>
      </w:r>
      <w:r w:rsidR="0041690D" w:rsidRPr="00CC12FB">
        <w:rPr>
          <w:rFonts w:ascii="Times New Roman" w:hAnsi="Times New Roman" w:cs="Times New Roman"/>
          <w:sz w:val="24"/>
          <w:szCs w:val="24"/>
        </w:rPr>
        <w:t xml:space="preserve"> um sistema com três partículas distintas</w:t>
      </w:r>
      <w:r>
        <w:rPr>
          <w:rFonts w:ascii="Times New Roman" w:hAnsi="Times New Roman" w:cs="Times New Roman"/>
          <w:sz w:val="24"/>
          <w:szCs w:val="24"/>
        </w:rPr>
        <w:t>,</w:t>
      </w:r>
      <w:r w:rsidR="0041690D" w:rsidRPr="00CC12FB">
        <w:rPr>
          <w:rFonts w:ascii="Times New Roman" w:hAnsi="Times New Roman" w:cs="Times New Roman"/>
          <w:sz w:val="24"/>
          <w:szCs w:val="24"/>
        </w:rPr>
        <w:t xml:space="preserve"> A, B e C</w:t>
      </w:r>
      <w:r>
        <w:rPr>
          <w:rFonts w:ascii="Times New Roman" w:hAnsi="Times New Roman" w:cs="Times New Roman"/>
          <w:sz w:val="24"/>
          <w:szCs w:val="24"/>
        </w:rPr>
        <w:t>,</w:t>
      </w:r>
      <w:r w:rsidR="0041690D" w:rsidRPr="00CC12FB">
        <w:rPr>
          <w:rFonts w:ascii="Times New Roman" w:hAnsi="Times New Roman" w:cs="Times New Roman"/>
          <w:sz w:val="24"/>
          <w:szCs w:val="24"/>
        </w:rPr>
        <w:t xml:space="preserve"> </w:t>
      </w:r>
      <w:r w:rsidR="00921592">
        <w:rPr>
          <w:rFonts w:ascii="Times New Roman" w:hAnsi="Times New Roman" w:cs="Times New Roman"/>
          <w:sz w:val="24"/>
          <w:szCs w:val="24"/>
        </w:rPr>
        <w:t xml:space="preserve">que </w:t>
      </w:r>
      <w:r w:rsidR="0041690D" w:rsidRPr="00CC12FB">
        <w:rPr>
          <w:rFonts w:ascii="Times New Roman" w:hAnsi="Times New Roman" w:cs="Times New Roman"/>
          <w:sz w:val="24"/>
          <w:szCs w:val="24"/>
        </w:rPr>
        <w:t>podem assumir um de cinco</w:t>
      </w:r>
      <w:r>
        <w:rPr>
          <w:rFonts w:ascii="Times New Roman" w:hAnsi="Times New Roman" w:cs="Times New Roman"/>
          <w:sz w:val="24"/>
          <w:szCs w:val="24"/>
        </w:rPr>
        <w:t xml:space="preserve"> estados quânticos possíveis, </w:t>
      </w:r>
      <w:r w:rsidR="0041690D" w:rsidRPr="00CC12FB">
        <w:rPr>
          <w:rFonts w:ascii="Times New Roman" w:hAnsi="Times New Roman" w:cs="Times New Roman"/>
          <w:sz w:val="24"/>
          <w:szCs w:val="24"/>
        </w:rPr>
        <w:t>contendo energias 0, 1, 2, 3 e 4</w:t>
      </w:r>
      <w:r w:rsidR="0041690D" w:rsidRPr="00BD481B">
        <w:rPr>
          <w:rFonts w:ascii="Times New Roman" w:hAnsi="Times New Roman" w:cs="Times New Roman"/>
          <w:i/>
          <w:sz w:val="24"/>
          <w:szCs w:val="24"/>
        </w:rPr>
        <w:t>eu</w:t>
      </w:r>
      <w:r w:rsidR="006F4B68">
        <w:rPr>
          <w:rFonts w:ascii="Times New Roman" w:hAnsi="Times New Roman" w:cs="Times New Roman"/>
          <w:sz w:val="24"/>
          <w:szCs w:val="24"/>
        </w:rPr>
        <w:t>,</w:t>
      </w:r>
      <w:r w:rsidR="0041690D" w:rsidRPr="00CC12FB">
        <w:rPr>
          <w:rFonts w:ascii="Times New Roman" w:hAnsi="Times New Roman" w:cs="Times New Roman"/>
          <w:sz w:val="24"/>
          <w:szCs w:val="24"/>
        </w:rPr>
        <w:t xml:space="preserve"> onde </w:t>
      </w:r>
      <w:r w:rsidR="006F4B68">
        <w:rPr>
          <w:rFonts w:ascii="Times New Roman" w:hAnsi="Times New Roman" w:cs="Times New Roman"/>
          <w:sz w:val="24"/>
          <w:szCs w:val="24"/>
        </w:rPr>
        <w:t>“</w:t>
      </w:r>
      <w:r w:rsidR="0041690D" w:rsidRPr="00BD481B">
        <w:rPr>
          <w:rFonts w:ascii="Times New Roman" w:hAnsi="Times New Roman" w:cs="Times New Roman"/>
          <w:i/>
          <w:sz w:val="24"/>
          <w:szCs w:val="24"/>
        </w:rPr>
        <w:t>eu</w:t>
      </w:r>
      <w:r w:rsidR="006F4B68">
        <w:rPr>
          <w:rFonts w:ascii="Times New Roman" w:hAnsi="Times New Roman" w:cs="Times New Roman"/>
          <w:sz w:val="24"/>
          <w:szCs w:val="24"/>
        </w:rPr>
        <w:t>”</w:t>
      </w:r>
      <w:r w:rsidR="0041690D" w:rsidRPr="00CC12FB">
        <w:rPr>
          <w:rFonts w:ascii="Times New Roman" w:hAnsi="Times New Roman" w:cs="Times New Roman"/>
          <w:sz w:val="24"/>
          <w:szCs w:val="24"/>
        </w:rPr>
        <w:t xml:space="preserve"> </w:t>
      </w:r>
      <w:proofErr w:type="gramStart"/>
      <w:r w:rsidR="0041690D" w:rsidRPr="00CC12FB">
        <w:rPr>
          <w:rFonts w:ascii="Times New Roman" w:hAnsi="Times New Roman" w:cs="Times New Roman"/>
          <w:sz w:val="24"/>
          <w:szCs w:val="24"/>
        </w:rPr>
        <w:t>refere-se</w:t>
      </w:r>
      <w:proofErr w:type="gramEnd"/>
      <w:r w:rsidR="0041690D" w:rsidRPr="00CC12FB">
        <w:rPr>
          <w:rFonts w:ascii="Times New Roman" w:hAnsi="Times New Roman" w:cs="Times New Roman"/>
          <w:sz w:val="24"/>
          <w:szCs w:val="24"/>
        </w:rPr>
        <w:t xml:space="preserve"> a uma unidade de energia arbitrária. Considerando apenas os estados no qual a energia total é 9</w:t>
      </w:r>
      <w:r w:rsidR="0041690D" w:rsidRPr="00BD481B">
        <w:rPr>
          <w:rFonts w:ascii="Times New Roman" w:hAnsi="Times New Roman" w:cs="Times New Roman"/>
          <w:i/>
          <w:sz w:val="24"/>
          <w:szCs w:val="24"/>
        </w:rPr>
        <w:t>eu</w:t>
      </w:r>
      <w:r>
        <w:rPr>
          <w:rFonts w:ascii="Times New Roman" w:hAnsi="Times New Roman" w:cs="Times New Roman"/>
          <w:i/>
          <w:sz w:val="24"/>
          <w:szCs w:val="24"/>
        </w:rPr>
        <w:t>,</w:t>
      </w:r>
      <w:r w:rsidR="0041690D" w:rsidRPr="00CC12FB">
        <w:rPr>
          <w:rFonts w:ascii="Times New Roman" w:hAnsi="Times New Roman" w:cs="Times New Roman"/>
          <w:sz w:val="24"/>
          <w:szCs w:val="24"/>
        </w:rPr>
        <w:t xml:space="preserve"> pode-se construir uma tabela com os </w:t>
      </w:r>
      <w:r w:rsidR="0041690D" w:rsidRPr="00785CCF">
        <w:rPr>
          <w:rFonts w:ascii="Times New Roman" w:hAnsi="Times New Roman" w:cs="Times New Roman"/>
          <w:i/>
          <w:sz w:val="24"/>
          <w:szCs w:val="24"/>
        </w:rPr>
        <w:t>microestados</w:t>
      </w:r>
      <w:r w:rsidR="0041690D" w:rsidRPr="00CC12FB">
        <w:rPr>
          <w:rFonts w:ascii="Times New Roman" w:hAnsi="Times New Roman" w:cs="Times New Roman"/>
          <w:sz w:val="24"/>
          <w:szCs w:val="24"/>
        </w:rPr>
        <w:t xml:space="preserve">, </w:t>
      </w:r>
      <w:r w:rsidR="0041690D" w:rsidRPr="00785CCF">
        <w:rPr>
          <w:rFonts w:ascii="Times New Roman" w:hAnsi="Times New Roman" w:cs="Times New Roman"/>
          <w:i/>
          <w:sz w:val="24"/>
          <w:szCs w:val="24"/>
        </w:rPr>
        <w:t>macroestados</w:t>
      </w:r>
      <w:r w:rsidR="0041690D" w:rsidRPr="00CC12FB">
        <w:rPr>
          <w:rFonts w:ascii="Times New Roman" w:hAnsi="Times New Roman" w:cs="Times New Roman"/>
          <w:sz w:val="24"/>
          <w:szCs w:val="24"/>
        </w:rPr>
        <w:t xml:space="preserve"> e </w:t>
      </w:r>
      <w:r w:rsidR="0041690D" w:rsidRPr="00785CCF">
        <w:rPr>
          <w:rFonts w:ascii="Times New Roman" w:hAnsi="Times New Roman" w:cs="Times New Roman"/>
          <w:i/>
          <w:sz w:val="24"/>
          <w:szCs w:val="24"/>
        </w:rPr>
        <w:t>conjunto</w:t>
      </w:r>
      <w:r w:rsidR="0041690D" w:rsidRPr="00CC12FB">
        <w:rPr>
          <w:rFonts w:ascii="Times New Roman" w:hAnsi="Times New Roman" w:cs="Times New Roman"/>
          <w:sz w:val="24"/>
          <w:szCs w:val="24"/>
        </w:rPr>
        <w:t xml:space="preserve"> para o sistema, mostrada a seguir</w:t>
      </w:r>
      <w:r>
        <w:rPr>
          <w:rFonts w:ascii="Times New Roman" w:hAnsi="Times New Roman" w:cs="Times New Roman"/>
          <w:sz w:val="24"/>
          <w:szCs w:val="24"/>
        </w:rPr>
        <w:t xml:space="preserve"> na Tabela 1.</w:t>
      </w:r>
    </w:p>
    <w:p w:rsidR="009A2804" w:rsidRDefault="009A2804" w:rsidP="00D94BE9">
      <w:pPr>
        <w:spacing w:after="120" w:line="360" w:lineRule="auto"/>
        <w:jc w:val="both"/>
        <w:rPr>
          <w:rFonts w:ascii="Times New Roman" w:hAnsi="Times New Roman" w:cs="Times New Roman"/>
          <w:sz w:val="24"/>
          <w:szCs w:val="24"/>
        </w:rPr>
      </w:pPr>
    </w:p>
    <w:p w:rsidR="00606C9D" w:rsidRDefault="00606C9D" w:rsidP="00D94BE9">
      <w:pPr>
        <w:spacing w:after="120" w:line="360" w:lineRule="auto"/>
        <w:jc w:val="both"/>
        <w:rPr>
          <w:rFonts w:ascii="Times New Roman" w:hAnsi="Times New Roman" w:cs="Times New Roman"/>
          <w:sz w:val="24"/>
          <w:szCs w:val="24"/>
        </w:rPr>
      </w:pPr>
    </w:p>
    <w:p w:rsidR="00606C9D" w:rsidRDefault="00606C9D" w:rsidP="00D94BE9">
      <w:pPr>
        <w:spacing w:after="120" w:line="360" w:lineRule="auto"/>
        <w:jc w:val="both"/>
        <w:rPr>
          <w:rFonts w:ascii="Times New Roman" w:hAnsi="Times New Roman" w:cs="Times New Roman"/>
          <w:sz w:val="24"/>
          <w:szCs w:val="24"/>
        </w:rPr>
      </w:pPr>
    </w:p>
    <w:p w:rsidR="00606C9D" w:rsidRDefault="00606C9D" w:rsidP="00D94BE9">
      <w:pPr>
        <w:spacing w:after="120" w:line="360" w:lineRule="auto"/>
        <w:jc w:val="both"/>
        <w:rPr>
          <w:rFonts w:ascii="Times New Roman" w:hAnsi="Times New Roman" w:cs="Times New Roman"/>
          <w:sz w:val="24"/>
          <w:szCs w:val="24"/>
        </w:rPr>
      </w:pPr>
    </w:p>
    <w:p w:rsidR="00606C9D" w:rsidRDefault="00606C9D" w:rsidP="00D94BE9">
      <w:pPr>
        <w:spacing w:after="120" w:line="360" w:lineRule="auto"/>
        <w:jc w:val="both"/>
        <w:rPr>
          <w:rFonts w:ascii="Times New Roman" w:hAnsi="Times New Roman" w:cs="Times New Roman"/>
          <w:sz w:val="24"/>
          <w:szCs w:val="24"/>
        </w:rPr>
      </w:pPr>
    </w:p>
    <w:p w:rsidR="00606C9D" w:rsidRDefault="00606C9D" w:rsidP="00D94BE9">
      <w:pPr>
        <w:spacing w:after="120" w:line="360" w:lineRule="auto"/>
        <w:jc w:val="both"/>
        <w:rPr>
          <w:rFonts w:ascii="Times New Roman" w:hAnsi="Times New Roman" w:cs="Times New Roman"/>
          <w:sz w:val="24"/>
          <w:szCs w:val="24"/>
        </w:rPr>
      </w:pPr>
    </w:p>
    <w:p w:rsidR="00606C9D" w:rsidRPr="00CC12FB" w:rsidRDefault="00606C9D" w:rsidP="00D94BE9">
      <w:pPr>
        <w:spacing w:after="120" w:line="360" w:lineRule="auto"/>
        <w:jc w:val="both"/>
        <w:rPr>
          <w:rFonts w:ascii="Times New Roman" w:hAnsi="Times New Roman" w:cs="Times New Roman"/>
          <w:sz w:val="24"/>
          <w:szCs w:val="24"/>
        </w:rPr>
      </w:pPr>
    </w:p>
    <w:tbl>
      <w:tblPr>
        <w:tblStyle w:val="Tabelacomgrade"/>
        <w:tblW w:w="5000" w:type="pct"/>
        <w:tblBorders>
          <w:top w:val="single" w:sz="6" w:space="0" w:color="auto"/>
          <w:left w:val="none" w:sz="0" w:space="0" w:color="auto"/>
          <w:bottom w:val="single" w:sz="6" w:space="0" w:color="auto"/>
          <w:right w:val="none" w:sz="0" w:space="0" w:color="auto"/>
          <w:insideH w:val="single" w:sz="6" w:space="0" w:color="auto"/>
          <w:insideV w:val="none" w:sz="0" w:space="0" w:color="auto"/>
        </w:tblBorders>
        <w:tblLook w:val="04A0"/>
      </w:tblPr>
      <w:tblGrid>
        <w:gridCol w:w="874"/>
        <w:gridCol w:w="839"/>
        <w:gridCol w:w="2206"/>
        <w:gridCol w:w="526"/>
        <w:gridCol w:w="526"/>
        <w:gridCol w:w="526"/>
        <w:gridCol w:w="526"/>
        <w:gridCol w:w="526"/>
        <w:gridCol w:w="537"/>
        <w:gridCol w:w="724"/>
        <w:gridCol w:w="741"/>
        <w:gridCol w:w="736"/>
      </w:tblGrid>
      <w:tr w:rsidR="001E6167" w:rsidTr="001E6167">
        <w:trPr>
          <w:trHeight w:val="414"/>
        </w:trPr>
        <w:tc>
          <w:tcPr>
            <w:tcW w:w="5000" w:type="pct"/>
            <w:gridSpan w:val="12"/>
            <w:tcBorders>
              <w:top w:val="nil"/>
            </w:tcBorders>
          </w:tcPr>
          <w:p w:rsidR="001E6167" w:rsidRPr="001E6167" w:rsidRDefault="001E6167" w:rsidP="00AA32D0">
            <w:pPr>
              <w:spacing w:line="360" w:lineRule="auto"/>
              <w:jc w:val="center"/>
              <w:rPr>
                <w:rFonts w:ascii="Times New Roman" w:eastAsiaTheme="minorEastAsia" w:hAnsi="Times New Roman" w:cs="Times New Roman"/>
                <w:sz w:val="24"/>
                <w:szCs w:val="24"/>
              </w:rPr>
            </w:pPr>
            <w:r w:rsidRPr="001E6167">
              <w:rPr>
                <w:rFonts w:ascii="Times New Roman" w:hAnsi="Times New Roman" w:cs="Times New Roman"/>
                <w:sz w:val="24"/>
                <w:szCs w:val="24"/>
              </w:rPr>
              <w:lastRenderedPageBreak/>
              <w:t xml:space="preserve">TABELA 1 - </w:t>
            </w:r>
            <w:r w:rsidRPr="009307E3">
              <w:rPr>
                <w:rFonts w:ascii="Times New Roman" w:hAnsi="Times New Roman" w:cs="Times New Roman"/>
                <w:i/>
                <w:sz w:val="24"/>
                <w:szCs w:val="24"/>
              </w:rPr>
              <w:t>MICROESTADOS</w:t>
            </w:r>
            <w:r w:rsidRPr="001E6167">
              <w:rPr>
                <w:rFonts w:ascii="Times New Roman" w:hAnsi="Times New Roman" w:cs="Times New Roman"/>
                <w:sz w:val="24"/>
                <w:szCs w:val="24"/>
              </w:rPr>
              <w:t xml:space="preserve">, </w:t>
            </w:r>
            <w:r w:rsidRPr="009307E3">
              <w:rPr>
                <w:rFonts w:ascii="Times New Roman" w:hAnsi="Times New Roman" w:cs="Times New Roman"/>
                <w:i/>
                <w:sz w:val="24"/>
                <w:szCs w:val="24"/>
              </w:rPr>
              <w:t>MACROESTADOS</w:t>
            </w:r>
            <w:r w:rsidRPr="001E6167">
              <w:rPr>
                <w:rFonts w:ascii="Times New Roman" w:hAnsi="Times New Roman" w:cs="Times New Roman"/>
                <w:sz w:val="24"/>
                <w:szCs w:val="24"/>
              </w:rPr>
              <w:t xml:space="preserve"> E </w:t>
            </w:r>
            <w:r w:rsidRPr="009307E3">
              <w:rPr>
                <w:rFonts w:ascii="Times New Roman" w:hAnsi="Times New Roman" w:cs="Times New Roman"/>
                <w:i/>
                <w:sz w:val="24"/>
                <w:szCs w:val="24"/>
              </w:rPr>
              <w:t>CONJUNTO</w:t>
            </w:r>
            <w:r w:rsidRPr="001E6167">
              <w:rPr>
                <w:rFonts w:ascii="Times New Roman" w:hAnsi="Times New Roman" w:cs="Times New Roman"/>
                <w:sz w:val="24"/>
                <w:szCs w:val="24"/>
              </w:rPr>
              <w:t xml:space="preserve"> PARA UM SISTEMA D</w:t>
            </w:r>
            <w:r w:rsidR="009307E3">
              <w:rPr>
                <w:rFonts w:ascii="Times New Roman" w:hAnsi="Times New Roman" w:cs="Times New Roman"/>
                <w:sz w:val="24"/>
                <w:szCs w:val="24"/>
              </w:rPr>
              <w:t xml:space="preserve">E TRÊS PARTÍCULAS COM ENERGIA </w:t>
            </w:r>
            <w:proofErr w:type="gramStart"/>
            <w:r w:rsidR="009307E3">
              <w:rPr>
                <w:rFonts w:ascii="Times New Roman" w:hAnsi="Times New Roman" w:cs="Times New Roman"/>
                <w:sz w:val="24"/>
                <w:szCs w:val="24"/>
              </w:rPr>
              <w:t>9</w:t>
            </w:r>
            <w:r w:rsidRPr="00785CCF">
              <w:rPr>
                <w:rFonts w:ascii="Times New Roman" w:hAnsi="Times New Roman" w:cs="Times New Roman"/>
                <w:i/>
                <w:sz w:val="24"/>
                <w:szCs w:val="24"/>
              </w:rPr>
              <w:t>EU</w:t>
            </w:r>
            <w:proofErr w:type="gramEnd"/>
          </w:p>
        </w:tc>
      </w:tr>
      <w:tr w:rsidR="009A2804" w:rsidTr="00AA32D0">
        <w:trPr>
          <w:trHeight w:val="414"/>
        </w:trPr>
        <w:tc>
          <w:tcPr>
            <w:tcW w:w="922" w:type="pct"/>
            <w:gridSpan w:val="2"/>
            <w:vMerge w:val="restart"/>
          </w:tcPr>
          <w:p w:rsidR="009A2804" w:rsidRDefault="009A2804" w:rsidP="00AA32D0">
            <w:pPr>
              <w:spacing w:line="360" w:lineRule="auto"/>
              <w:jc w:val="center"/>
              <w:rPr>
                <w:rFonts w:ascii="Times New Roman" w:eastAsiaTheme="minorEastAsia" w:hAnsi="Times New Roman" w:cs="Times New Roman"/>
                <w:sz w:val="24"/>
                <w:szCs w:val="24"/>
              </w:rPr>
            </w:pPr>
          </w:p>
        </w:tc>
        <w:tc>
          <w:tcPr>
            <w:tcW w:w="4078" w:type="pct"/>
            <w:gridSpan w:val="10"/>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Número do </w:t>
            </w:r>
            <w:r w:rsidRPr="00785CCF">
              <w:rPr>
                <w:rFonts w:ascii="Times New Roman" w:eastAsiaTheme="minorEastAsia" w:hAnsi="Times New Roman" w:cs="Times New Roman"/>
                <w:i/>
                <w:sz w:val="24"/>
                <w:szCs w:val="24"/>
              </w:rPr>
              <w:t>microestado</w:t>
            </w:r>
          </w:p>
        </w:tc>
      </w:tr>
      <w:tr w:rsidR="009A2804" w:rsidTr="001E6167">
        <w:trPr>
          <w:trHeight w:val="414"/>
        </w:trPr>
        <w:tc>
          <w:tcPr>
            <w:tcW w:w="922" w:type="pct"/>
            <w:gridSpan w:val="2"/>
            <w:vMerge/>
          </w:tcPr>
          <w:p w:rsidR="009A2804" w:rsidRDefault="009A2804" w:rsidP="00AA32D0">
            <w:pPr>
              <w:spacing w:line="360" w:lineRule="auto"/>
              <w:jc w:val="center"/>
              <w:rPr>
                <w:rFonts w:ascii="Times New Roman" w:eastAsiaTheme="minorEastAsia" w:hAnsi="Times New Roman" w:cs="Times New Roman"/>
                <w:sz w:val="24"/>
                <w:szCs w:val="24"/>
              </w:rPr>
            </w:pPr>
          </w:p>
        </w:tc>
        <w:tc>
          <w:tcPr>
            <w:tcW w:w="1188"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288"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390"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399"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397"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r>
      <w:tr w:rsidR="009A2804" w:rsidTr="001E6167">
        <w:trPr>
          <w:trHeight w:val="414"/>
        </w:trPr>
        <w:tc>
          <w:tcPr>
            <w:tcW w:w="471" w:type="pct"/>
            <w:vMerge w:val="restart"/>
            <w:textDirection w:val="btLr"/>
          </w:tcPr>
          <w:p w:rsidR="009A2804" w:rsidRDefault="009A2804" w:rsidP="00AA32D0">
            <w:pPr>
              <w:spacing w:line="360" w:lineRule="auto"/>
              <w:ind w:left="113" w:right="113"/>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Energia</w:t>
            </w:r>
          </w:p>
        </w:tc>
        <w:tc>
          <w:tcPr>
            <w:tcW w:w="452" w:type="pct"/>
          </w:tcPr>
          <w:p w:rsidR="009A2804" w:rsidRDefault="009A2804" w:rsidP="00AA32D0">
            <w:pPr>
              <w:spacing w:line="360" w:lineRule="auto"/>
              <w:jc w:val="center"/>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4</w:t>
            </w:r>
            <w:proofErr w:type="gramEnd"/>
            <w:r>
              <w:rPr>
                <w:rFonts w:ascii="Times New Roman" w:eastAsiaTheme="minorEastAsia" w:hAnsi="Times New Roman" w:cs="Times New Roman"/>
                <w:sz w:val="24"/>
                <w:szCs w:val="24"/>
              </w:rPr>
              <w:t xml:space="preserve"> </w:t>
            </w:r>
            <w:r w:rsidRPr="00785CCF">
              <w:rPr>
                <w:rFonts w:ascii="Times New Roman" w:eastAsiaTheme="minorEastAsia" w:hAnsi="Times New Roman" w:cs="Times New Roman"/>
                <w:i/>
                <w:sz w:val="24"/>
                <w:szCs w:val="24"/>
              </w:rPr>
              <w:t>eu</w:t>
            </w:r>
          </w:p>
        </w:tc>
        <w:tc>
          <w:tcPr>
            <w:tcW w:w="1188" w:type="pct"/>
          </w:tcPr>
          <w:p w:rsidR="009A2804" w:rsidRDefault="009A2804" w:rsidP="00AA32D0">
            <w:pPr>
              <w:spacing w:line="360" w:lineRule="auto"/>
              <w:jc w:val="center"/>
              <w:rPr>
                <w:rFonts w:ascii="Times New Roman" w:eastAsiaTheme="minorEastAsia" w:hAnsi="Times New Roman" w:cs="Times New Roman"/>
                <w:sz w:val="24"/>
                <w:szCs w:val="24"/>
              </w:rPr>
            </w:pP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288"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390"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BC</w:t>
            </w:r>
          </w:p>
        </w:tc>
        <w:tc>
          <w:tcPr>
            <w:tcW w:w="399"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AC</w:t>
            </w:r>
          </w:p>
        </w:tc>
        <w:tc>
          <w:tcPr>
            <w:tcW w:w="397"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w:t>
            </w:r>
          </w:p>
        </w:tc>
      </w:tr>
      <w:tr w:rsidR="009A2804" w:rsidTr="001E6167">
        <w:trPr>
          <w:trHeight w:val="414"/>
        </w:trPr>
        <w:tc>
          <w:tcPr>
            <w:tcW w:w="471" w:type="pct"/>
            <w:vMerge/>
          </w:tcPr>
          <w:p w:rsidR="009A2804" w:rsidRDefault="009A2804" w:rsidP="00AA32D0">
            <w:pPr>
              <w:spacing w:line="360" w:lineRule="auto"/>
              <w:jc w:val="center"/>
              <w:rPr>
                <w:rFonts w:ascii="Times New Roman" w:eastAsiaTheme="minorEastAsia" w:hAnsi="Times New Roman" w:cs="Times New Roman"/>
                <w:sz w:val="24"/>
                <w:szCs w:val="24"/>
              </w:rPr>
            </w:pPr>
          </w:p>
        </w:tc>
        <w:tc>
          <w:tcPr>
            <w:tcW w:w="452" w:type="pct"/>
          </w:tcPr>
          <w:p w:rsidR="009A2804" w:rsidRDefault="009A2804" w:rsidP="00AA32D0">
            <w:pPr>
              <w:spacing w:line="360" w:lineRule="auto"/>
              <w:jc w:val="center"/>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3</w:t>
            </w:r>
            <w:proofErr w:type="gramEnd"/>
            <w:r>
              <w:rPr>
                <w:rFonts w:ascii="Times New Roman" w:eastAsiaTheme="minorEastAsia" w:hAnsi="Times New Roman" w:cs="Times New Roman"/>
                <w:sz w:val="24"/>
                <w:szCs w:val="24"/>
              </w:rPr>
              <w:t xml:space="preserve"> </w:t>
            </w:r>
            <w:r w:rsidRPr="00785CCF">
              <w:rPr>
                <w:rFonts w:ascii="Times New Roman" w:eastAsiaTheme="minorEastAsia" w:hAnsi="Times New Roman" w:cs="Times New Roman"/>
                <w:i/>
                <w:sz w:val="24"/>
                <w:szCs w:val="24"/>
              </w:rPr>
              <w:t>eu</w:t>
            </w:r>
          </w:p>
        </w:tc>
        <w:tc>
          <w:tcPr>
            <w:tcW w:w="1188"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ABC</w:t>
            </w: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288"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390" w:type="pct"/>
          </w:tcPr>
          <w:p w:rsidR="009A2804" w:rsidRDefault="009A2804" w:rsidP="00AA32D0">
            <w:pPr>
              <w:spacing w:line="360" w:lineRule="auto"/>
              <w:jc w:val="center"/>
              <w:rPr>
                <w:rFonts w:ascii="Times New Roman" w:eastAsiaTheme="minorEastAsia" w:hAnsi="Times New Roman" w:cs="Times New Roman"/>
                <w:sz w:val="24"/>
                <w:szCs w:val="24"/>
              </w:rPr>
            </w:pPr>
          </w:p>
        </w:tc>
        <w:tc>
          <w:tcPr>
            <w:tcW w:w="399" w:type="pct"/>
          </w:tcPr>
          <w:p w:rsidR="009A2804" w:rsidRDefault="009A2804" w:rsidP="00AA32D0">
            <w:pPr>
              <w:spacing w:line="360" w:lineRule="auto"/>
              <w:jc w:val="center"/>
              <w:rPr>
                <w:rFonts w:ascii="Times New Roman" w:eastAsiaTheme="minorEastAsia" w:hAnsi="Times New Roman" w:cs="Times New Roman"/>
                <w:sz w:val="24"/>
                <w:szCs w:val="24"/>
              </w:rPr>
            </w:pPr>
          </w:p>
        </w:tc>
        <w:tc>
          <w:tcPr>
            <w:tcW w:w="397" w:type="pct"/>
          </w:tcPr>
          <w:p w:rsidR="009A2804" w:rsidRDefault="009A2804" w:rsidP="00AA32D0">
            <w:pPr>
              <w:spacing w:line="360" w:lineRule="auto"/>
              <w:jc w:val="center"/>
              <w:rPr>
                <w:rFonts w:ascii="Times New Roman" w:eastAsiaTheme="minorEastAsia" w:hAnsi="Times New Roman" w:cs="Times New Roman"/>
                <w:sz w:val="24"/>
                <w:szCs w:val="24"/>
              </w:rPr>
            </w:pPr>
          </w:p>
        </w:tc>
      </w:tr>
      <w:tr w:rsidR="009A2804" w:rsidTr="001E6167">
        <w:trPr>
          <w:trHeight w:val="414"/>
        </w:trPr>
        <w:tc>
          <w:tcPr>
            <w:tcW w:w="471" w:type="pct"/>
            <w:vMerge/>
          </w:tcPr>
          <w:p w:rsidR="009A2804" w:rsidRDefault="009A2804" w:rsidP="00AA32D0">
            <w:pPr>
              <w:spacing w:line="360" w:lineRule="auto"/>
              <w:jc w:val="center"/>
              <w:rPr>
                <w:rFonts w:ascii="Times New Roman" w:eastAsiaTheme="minorEastAsia" w:hAnsi="Times New Roman" w:cs="Times New Roman"/>
                <w:sz w:val="24"/>
                <w:szCs w:val="24"/>
              </w:rPr>
            </w:pPr>
          </w:p>
        </w:tc>
        <w:tc>
          <w:tcPr>
            <w:tcW w:w="452" w:type="pct"/>
          </w:tcPr>
          <w:p w:rsidR="009A2804" w:rsidRDefault="009A2804" w:rsidP="00AA32D0">
            <w:pPr>
              <w:spacing w:line="360" w:lineRule="auto"/>
              <w:jc w:val="center"/>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2</w:t>
            </w:r>
            <w:proofErr w:type="gramEnd"/>
            <w:r>
              <w:rPr>
                <w:rFonts w:ascii="Times New Roman" w:eastAsiaTheme="minorEastAsia" w:hAnsi="Times New Roman" w:cs="Times New Roman"/>
                <w:sz w:val="24"/>
                <w:szCs w:val="24"/>
              </w:rPr>
              <w:t xml:space="preserve"> </w:t>
            </w:r>
            <w:r w:rsidRPr="00785CCF">
              <w:rPr>
                <w:rFonts w:ascii="Times New Roman" w:eastAsiaTheme="minorEastAsia" w:hAnsi="Times New Roman" w:cs="Times New Roman"/>
                <w:i/>
                <w:sz w:val="24"/>
                <w:szCs w:val="24"/>
              </w:rPr>
              <w:t>eu</w:t>
            </w:r>
          </w:p>
        </w:tc>
        <w:tc>
          <w:tcPr>
            <w:tcW w:w="1188" w:type="pct"/>
          </w:tcPr>
          <w:p w:rsidR="009A2804" w:rsidRDefault="009A2804" w:rsidP="00AA32D0">
            <w:pPr>
              <w:spacing w:line="360" w:lineRule="auto"/>
              <w:jc w:val="center"/>
              <w:rPr>
                <w:rFonts w:ascii="Times New Roman" w:eastAsiaTheme="minorEastAsia" w:hAnsi="Times New Roman" w:cs="Times New Roman"/>
                <w:sz w:val="24"/>
                <w:szCs w:val="24"/>
              </w:rPr>
            </w:pP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288"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390" w:type="pct"/>
          </w:tcPr>
          <w:p w:rsidR="009A2804" w:rsidRDefault="009A2804" w:rsidP="00AA32D0">
            <w:pPr>
              <w:spacing w:line="360" w:lineRule="auto"/>
              <w:jc w:val="center"/>
              <w:rPr>
                <w:rFonts w:ascii="Times New Roman" w:eastAsiaTheme="minorEastAsia" w:hAnsi="Times New Roman" w:cs="Times New Roman"/>
                <w:sz w:val="24"/>
                <w:szCs w:val="24"/>
              </w:rPr>
            </w:pPr>
          </w:p>
        </w:tc>
        <w:tc>
          <w:tcPr>
            <w:tcW w:w="399" w:type="pct"/>
          </w:tcPr>
          <w:p w:rsidR="009A2804" w:rsidRDefault="009A2804" w:rsidP="00AA32D0">
            <w:pPr>
              <w:spacing w:line="360" w:lineRule="auto"/>
              <w:jc w:val="center"/>
              <w:rPr>
                <w:rFonts w:ascii="Times New Roman" w:eastAsiaTheme="minorEastAsia" w:hAnsi="Times New Roman" w:cs="Times New Roman"/>
                <w:sz w:val="24"/>
                <w:szCs w:val="24"/>
              </w:rPr>
            </w:pPr>
          </w:p>
        </w:tc>
        <w:tc>
          <w:tcPr>
            <w:tcW w:w="397" w:type="pct"/>
          </w:tcPr>
          <w:p w:rsidR="009A2804" w:rsidRDefault="009A2804" w:rsidP="00AA32D0">
            <w:pPr>
              <w:spacing w:line="360" w:lineRule="auto"/>
              <w:jc w:val="center"/>
              <w:rPr>
                <w:rFonts w:ascii="Times New Roman" w:eastAsiaTheme="minorEastAsia" w:hAnsi="Times New Roman" w:cs="Times New Roman"/>
                <w:sz w:val="24"/>
                <w:szCs w:val="24"/>
              </w:rPr>
            </w:pPr>
          </w:p>
        </w:tc>
      </w:tr>
      <w:tr w:rsidR="009A2804" w:rsidTr="001E6167">
        <w:trPr>
          <w:trHeight w:val="414"/>
        </w:trPr>
        <w:tc>
          <w:tcPr>
            <w:tcW w:w="471" w:type="pct"/>
            <w:vMerge/>
          </w:tcPr>
          <w:p w:rsidR="009A2804" w:rsidRDefault="009A2804" w:rsidP="00AA32D0">
            <w:pPr>
              <w:spacing w:line="360" w:lineRule="auto"/>
              <w:jc w:val="center"/>
              <w:rPr>
                <w:rFonts w:ascii="Times New Roman" w:eastAsiaTheme="minorEastAsia" w:hAnsi="Times New Roman" w:cs="Times New Roman"/>
                <w:sz w:val="24"/>
                <w:szCs w:val="24"/>
              </w:rPr>
            </w:pPr>
          </w:p>
        </w:tc>
        <w:tc>
          <w:tcPr>
            <w:tcW w:w="452" w:type="pct"/>
          </w:tcPr>
          <w:p w:rsidR="009A2804" w:rsidRDefault="009A2804" w:rsidP="00AA32D0">
            <w:pPr>
              <w:spacing w:line="360" w:lineRule="auto"/>
              <w:jc w:val="center"/>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1</w:t>
            </w:r>
            <w:proofErr w:type="gramEnd"/>
            <w:r>
              <w:rPr>
                <w:rFonts w:ascii="Times New Roman" w:eastAsiaTheme="minorEastAsia" w:hAnsi="Times New Roman" w:cs="Times New Roman"/>
                <w:sz w:val="24"/>
                <w:szCs w:val="24"/>
              </w:rPr>
              <w:t xml:space="preserve"> </w:t>
            </w:r>
            <w:r w:rsidRPr="00785CCF">
              <w:rPr>
                <w:rFonts w:ascii="Times New Roman" w:eastAsiaTheme="minorEastAsia" w:hAnsi="Times New Roman" w:cs="Times New Roman"/>
                <w:i/>
                <w:sz w:val="24"/>
                <w:szCs w:val="24"/>
              </w:rPr>
              <w:t>eu</w:t>
            </w:r>
          </w:p>
        </w:tc>
        <w:tc>
          <w:tcPr>
            <w:tcW w:w="1188" w:type="pct"/>
          </w:tcPr>
          <w:p w:rsidR="009A2804" w:rsidRDefault="009A2804" w:rsidP="00AA32D0">
            <w:pPr>
              <w:spacing w:line="360" w:lineRule="auto"/>
              <w:jc w:val="center"/>
              <w:rPr>
                <w:rFonts w:ascii="Times New Roman" w:eastAsiaTheme="minorEastAsia" w:hAnsi="Times New Roman" w:cs="Times New Roman"/>
                <w:sz w:val="24"/>
                <w:szCs w:val="24"/>
              </w:rPr>
            </w:pP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p>
        </w:tc>
        <w:tc>
          <w:tcPr>
            <w:tcW w:w="288" w:type="pct"/>
          </w:tcPr>
          <w:p w:rsidR="009A2804" w:rsidRDefault="009A2804" w:rsidP="00AA32D0">
            <w:pPr>
              <w:spacing w:line="360" w:lineRule="auto"/>
              <w:jc w:val="center"/>
              <w:rPr>
                <w:rFonts w:ascii="Times New Roman" w:eastAsiaTheme="minorEastAsia" w:hAnsi="Times New Roman" w:cs="Times New Roman"/>
                <w:sz w:val="24"/>
                <w:szCs w:val="24"/>
              </w:rPr>
            </w:pPr>
          </w:p>
        </w:tc>
        <w:tc>
          <w:tcPr>
            <w:tcW w:w="390"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399"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397" w:type="pct"/>
          </w:tcPr>
          <w:p w:rsidR="009A2804" w:rsidRDefault="009A2804"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r>
      <w:tr w:rsidR="009A2804" w:rsidTr="001E6167">
        <w:trPr>
          <w:trHeight w:val="414"/>
        </w:trPr>
        <w:tc>
          <w:tcPr>
            <w:tcW w:w="471" w:type="pct"/>
            <w:vMerge/>
          </w:tcPr>
          <w:p w:rsidR="009A2804" w:rsidRDefault="009A2804" w:rsidP="00AA32D0">
            <w:pPr>
              <w:spacing w:line="360" w:lineRule="auto"/>
              <w:jc w:val="center"/>
              <w:rPr>
                <w:rFonts w:ascii="Times New Roman" w:eastAsiaTheme="minorEastAsia" w:hAnsi="Times New Roman" w:cs="Times New Roman"/>
                <w:sz w:val="24"/>
                <w:szCs w:val="24"/>
              </w:rPr>
            </w:pPr>
          </w:p>
        </w:tc>
        <w:tc>
          <w:tcPr>
            <w:tcW w:w="452" w:type="pct"/>
          </w:tcPr>
          <w:p w:rsidR="009A2804" w:rsidRDefault="009A2804" w:rsidP="00AA32D0">
            <w:pPr>
              <w:spacing w:line="360" w:lineRule="auto"/>
              <w:jc w:val="center"/>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0</w:t>
            </w:r>
            <w:proofErr w:type="gramEnd"/>
            <w:r>
              <w:rPr>
                <w:rFonts w:ascii="Times New Roman" w:eastAsiaTheme="minorEastAsia" w:hAnsi="Times New Roman" w:cs="Times New Roman"/>
                <w:sz w:val="24"/>
                <w:szCs w:val="24"/>
              </w:rPr>
              <w:t xml:space="preserve"> </w:t>
            </w:r>
            <w:r w:rsidRPr="00785CCF">
              <w:rPr>
                <w:rFonts w:ascii="Times New Roman" w:eastAsiaTheme="minorEastAsia" w:hAnsi="Times New Roman" w:cs="Times New Roman"/>
                <w:i/>
                <w:sz w:val="24"/>
                <w:szCs w:val="24"/>
              </w:rPr>
              <w:t>eu</w:t>
            </w:r>
          </w:p>
        </w:tc>
        <w:tc>
          <w:tcPr>
            <w:tcW w:w="1188" w:type="pct"/>
          </w:tcPr>
          <w:p w:rsidR="009A2804" w:rsidRDefault="009A2804" w:rsidP="00AA32D0">
            <w:pPr>
              <w:spacing w:line="360" w:lineRule="auto"/>
              <w:jc w:val="center"/>
              <w:rPr>
                <w:rFonts w:ascii="Times New Roman" w:eastAsiaTheme="minorEastAsia" w:hAnsi="Times New Roman" w:cs="Times New Roman"/>
                <w:sz w:val="24"/>
                <w:szCs w:val="24"/>
              </w:rPr>
            </w:pP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p>
        </w:tc>
        <w:tc>
          <w:tcPr>
            <w:tcW w:w="283" w:type="pct"/>
          </w:tcPr>
          <w:p w:rsidR="009A2804" w:rsidRDefault="009A2804" w:rsidP="00AA32D0">
            <w:pPr>
              <w:spacing w:line="360" w:lineRule="auto"/>
              <w:jc w:val="center"/>
              <w:rPr>
                <w:rFonts w:ascii="Times New Roman" w:eastAsiaTheme="minorEastAsia" w:hAnsi="Times New Roman" w:cs="Times New Roman"/>
                <w:sz w:val="24"/>
                <w:szCs w:val="24"/>
              </w:rPr>
            </w:pPr>
          </w:p>
        </w:tc>
        <w:tc>
          <w:tcPr>
            <w:tcW w:w="288" w:type="pct"/>
          </w:tcPr>
          <w:p w:rsidR="009A2804" w:rsidRDefault="009A2804" w:rsidP="00AA32D0">
            <w:pPr>
              <w:spacing w:line="360" w:lineRule="auto"/>
              <w:jc w:val="center"/>
              <w:rPr>
                <w:rFonts w:ascii="Times New Roman" w:eastAsiaTheme="minorEastAsia" w:hAnsi="Times New Roman" w:cs="Times New Roman"/>
                <w:sz w:val="24"/>
                <w:szCs w:val="24"/>
              </w:rPr>
            </w:pPr>
          </w:p>
        </w:tc>
        <w:tc>
          <w:tcPr>
            <w:tcW w:w="390" w:type="pct"/>
          </w:tcPr>
          <w:p w:rsidR="009A2804" w:rsidRDefault="009A2804" w:rsidP="00AA32D0">
            <w:pPr>
              <w:spacing w:line="360" w:lineRule="auto"/>
              <w:jc w:val="center"/>
              <w:rPr>
                <w:rFonts w:ascii="Times New Roman" w:eastAsiaTheme="minorEastAsia" w:hAnsi="Times New Roman" w:cs="Times New Roman"/>
                <w:sz w:val="24"/>
                <w:szCs w:val="24"/>
              </w:rPr>
            </w:pPr>
          </w:p>
        </w:tc>
        <w:tc>
          <w:tcPr>
            <w:tcW w:w="399" w:type="pct"/>
          </w:tcPr>
          <w:p w:rsidR="009A2804" w:rsidRDefault="009A2804" w:rsidP="00AA32D0">
            <w:pPr>
              <w:spacing w:line="360" w:lineRule="auto"/>
              <w:jc w:val="center"/>
              <w:rPr>
                <w:rFonts w:ascii="Times New Roman" w:eastAsiaTheme="minorEastAsia" w:hAnsi="Times New Roman" w:cs="Times New Roman"/>
                <w:sz w:val="24"/>
                <w:szCs w:val="24"/>
              </w:rPr>
            </w:pPr>
          </w:p>
        </w:tc>
        <w:tc>
          <w:tcPr>
            <w:tcW w:w="397" w:type="pct"/>
          </w:tcPr>
          <w:p w:rsidR="009A2804" w:rsidRDefault="009A2804" w:rsidP="00AA32D0">
            <w:pPr>
              <w:spacing w:line="360" w:lineRule="auto"/>
              <w:jc w:val="center"/>
              <w:rPr>
                <w:rFonts w:ascii="Times New Roman" w:eastAsiaTheme="minorEastAsia" w:hAnsi="Times New Roman" w:cs="Times New Roman"/>
                <w:sz w:val="24"/>
                <w:szCs w:val="24"/>
              </w:rPr>
            </w:pPr>
          </w:p>
        </w:tc>
      </w:tr>
      <w:tr w:rsidR="009A2804" w:rsidTr="001E6167">
        <w:trPr>
          <w:trHeight w:val="414"/>
        </w:trPr>
        <w:tc>
          <w:tcPr>
            <w:tcW w:w="922" w:type="pct"/>
            <w:gridSpan w:val="2"/>
            <w:vMerge w:val="restart"/>
          </w:tcPr>
          <w:p w:rsidR="009A2804" w:rsidRDefault="009A2804" w:rsidP="00AA32D0">
            <w:pPr>
              <w:spacing w:line="360" w:lineRule="auto"/>
              <w:jc w:val="center"/>
              <w:rPr>
                <w:rFonts w:ascii="Times New Roman" w:eastAsiaTheme="minorEastAsia" w:hAnsi="Times New Roman" w:cs="Times New Roman"/>
                <w:sz w:val="24"/>
                <w:szCs w:val="24"/>
              </w:rPr>
            </w:pPr>
          </w:p>
        </w:tc>
        <w:tc>
          <w:tcPr>
            <w:tcW w:w="1188" w:type="pct"/>
          </w:tcPr>
          <w:p w:rsidR="009A2804" w:rsidRDefault="009A2804" w:rsidP="00AA32D0">
            <w:pPr>
              <w:spacing w:line="360" w:lineRule="auto"/>
              <w:jc w:val="center"/>
              <w:rPr>
                <w:rFonts w:ascii="Times New Roman" w:eastAsiaTheme="minorEastAsia" w:hAnsi="Times New Roman" w:cs="Times New Roman"/>
                <w:sz w:val="24"/>
                <w:szCs w:val="24"/>
              </w:rPr>
            </w:pPr>
            <w:r w:rsidRPr="00785CCF">
              <w:rPr>
                <w:rFonts w:ascii="Times New Roman" w:eastAsiaTheme="minorEastAsia" w:hAnsi="Times New Roman" w:cs="Times New Roman"/>
                <w:i/>
                <w:sz w:val="24"/>
                <w:szCs w:val="24"/>
              </w:rPr>
              <w:t>Macroestado</w:t>
            </w:r>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1</w:t>
            </w:r>
            <w:proofErr w:type="gramEnd"/>
          </w:p>
        </w:tc>
        <w:tc>
          <w:tcPr>
            <w:tcW w:w="1704" w:type="pct"/>
            <w:gridSpan w:val="6"/>
          </w:tcPr>
          <w:p w:rsidR="009A2804" w:rsidRDefault="009A2804" w:rsidP="00AA32D0">
            <w:pPr>
              <w:spacing w:line="360" w:lineRule="auto"/>
              <w:jc w:val="center"/>
              <w:rPr>
                <w:rFonts w:ascii="Times New Roman" w:eastAsiaTheme="minorEastAsia" w:hAnsi="Times New Roman" w:cs="Times New Roman"/>
                <w:sz w:val="24"/>
                <w:szCs w:val="24"/>
              </w:rPr>
            </w:pPr>
            <w:r w:rsidRPr="00785CCF">
              <w:rPr>
                <w:rFonts w:ascii="Times New Roman" w:eastAsiaTheme="minorEastAsia" w:hAnsi="Times New Roman" w:cs="Times New Roman"/>
                <w:i/>
                <w:sz w:val="24"/>
                <w:szCs w:val="24"/>
              </w:rPr>
              <w:t>Macroestado</w:t>
            </w:r>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2</w:t>
            </w:r>
            <w:proofErr w:type="gramEnd"/>
          </w:p>
        </w:tc>
        <w:tc>
          <w:tcPr>
            <w:tcW w:w="1186" w:type="pct"/>
            <w:gridSpan w:val="3"/>
          </w:tcPr>
          <w:p w:rsidR="009A2804" w:rsidRDefault="009A2804" w:rsidP="00AA32D0">
            <w:pPr>
              <w:spacing w:line="360" w:lineRule="auto"/>
              <w:jc w:val="center"/>
              <w:rPr>
                <w:rFonts w:ascii="Times New Roman" w:eastAsiaTheme="minorEastAsia" w:hAnsi="Times New Roman" w:cs="Times New Roman"/>
                <w:sz w:val="24"/>
                <w:szCs w:val="24"/>
              </w:rPr>
            </w:pPr>
            <w:r w:rsidRPr="00785CCF">
              <w:rPr>
                <w:rFonts w:ascii="Times New Roman" w:eastAsiaTheme="minorEastAsia" w:hAnsi="Times New Roman" w:cs="Times New Roman"/>
                <w:i/>
                <w:sz w:val="24"/>
                <w:szCs w:val="24"/>
              </w:rPr>
              <w:t>Macroestado</w:t>
            </w:r>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3</w:t>
            </w:r>
            <w:proofErr w:type="gramEnd"/>
          </w:p>
        </w:tc>
      </w:tr>
      <w:tr w:rsidR="009A2804" w:rsidTr="00AA32D0">
        <w:trPr>
          <w:trHeight w:val="414"/>
        </w:trPr>
        <w:tc>
          <w:tcPr>
            <w:tcW w:w="922" w:type="pct"/>
            <w:gridSpan w:val="2"/>
            <w:vMerge/>
          </w:tcPr>
          <w:p w:rsidR="009A2804" w:rsidRDefault="009A2804" w:rsidP="00AA32D0">
            <w:pPr>
              <w:spacing w:line="360" w:lineRule="auto"/>
              <w:jc w:val="center"/>
              <w:rPr>
                <w:rFonts w:ascii="Times New Roman" w:eastAsiaTheme="minorEastAsia" w:hAnsi="Times New Roman" w:cs="Times New Roman"/>
                <w:sz w:val="24"/>
                <w:szCs w:val="24"/>
              </w:rPr>
            </w:pPr>
          </w:p>
        </w:tc>
        <w:tc>
          <w:tcPr>
            <w:tcW w:w="4078" w:type="pct"/>
            <w:gridSpan w:val="10"/>
          </w:tcPr>
          <w:p w:rsidR="009A2804" w:rsidRPr="00785CCF" w:rsidRDefault="009A2804" w:rsidP="00AA32D0">
            <w:pPr>
              <w:spacing w:line="360" w:lineRule="auto"/>
              <w:jc w:val="center"/>
              <w:rPr>
                <w:rFonts w:ascii="Times New Roman" w:eastAsiaTheme="minorEastAsia" w:hAnsi="Times New Roman" w:cs="Times New Roman"/>
                <w:i/>
                <w:sz w:val="24"/>
                <w:szCs w:val="24"/>
              </w:rPr>
            </w:pPr>
            <w:r w:rsidRPr="00785CCF">
              <w:rPr>
                <w:rFonts w:ascii="Times New Roman" w:eastAsiaTheme="minorEastAsia" w:hAnsi="Times New Roman" w:cs="Times New Roman"/>
                <w:i/>
                <w:sz w:val="24"/>
                <w:szCs w:val="24"/>
              </w:rPr>
              <w:t>Conjunto de macroestados</w:t>
            </w:r>
          </w:p>
        </w:tc>
      </w:tr>
    </w:tbl>
    <w:p w:rsidR="009A2804" w:rsidRDefault="009A2804" w:rsidP="009A2804">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Fonte:</w:t>
      </w:r>
      <w:r w:rsidR="0041690D" w:rsidRPr="009A2804">
        <w:rPr>
          <w:rFonts w:ascii="Times New Roman" w:hAnsi="Times New Roman" w:cs="Times New Roman"/>
          <w:sz w:val="20"/>
          <w:szCs w:val="20"/>
        </w:rPr>
        <w:t xml:space="preserve"> R</w:t>
      </w:r>
      <w:r>
        <w:rPr>
          <w:rFonts w:ascii="Times New Roman" w:hAnsi="Times New Roman" w:cs="Times New Roman"/>
          <w:sz w:val="20"/>
          <w:szCs w:val="20"/>
        </w:rPr>
        <w:t>eynolds</w:t>
      </w:r>
      <w:r w:rsidR="0041690D" w:rsidRPr="009A2804">
        <w:rPr>
          <w:rFonts w:ascii="Times New Roman" w:hAnsi="Times New Roman" w:cs="Times New Roman"/>
          <w:sz w:val="20"/>
          <w:szCs w:val="20"/>
        </w:rPr>
        <w:t xml:space="preserve"> (1965</w:t>
      </w:r>
      <w:r w:rsidR="00563222">
        <w:rPr>
          <w:rFonts w:ascii="Times New Roman" w:hAnsi="Times New Roman" w:cs="Times New Roman"/>
          <w:sz w:val="20"/>
          <w:szCs w:val="20"/>
        </w:rPr>
        <w:t>).</w:t>
      </w:r>
      <w:r w:rsidR="000E5617">
        <w:rPr>
          <w:rFonts w:ascii="Times New Roman" w:hAnsi="Times New Roman" w:cs="Times New Roman"/>
          <w:sz w:val="20"/>
          <w:szCs w:val="20"/>
        </w:rPr>
        <w:t xml:space="preserve"> </w:t>
      </w:r>
      <w:r>
        <w:rPr>
          <w:rFonts w:ascii="Times New Roman" w:hAnsi="Times New Roman" w:cs="Times New Roman"/>
          <w:sz w:val="20"/>
          <w:szCs w:val="20"/>
        </w:rPr>
        <w:t>Nota: A tabela é uma adaptação</w:t>
      </w:r>
      <w:r w:rsidR="003F38A5">
        <w:rPr>
          <w:rFonts w:ascii="Times New Roman" w:hAnsi="Times New Roman" w:cs="Times New Roman"/>
          <w:sz w:val="20"/>
          <w:szCs w:val="20"/>
        </w:rPr>
        <w:t xml:space="preserve"> da original.</w:t>
      </w:r>
    </w:p>
    <w:p w:rsidR="009A2804" w:rsidRPr="009A2804" w:rsidRDefault="009A2804" w:rsidP="009A2804">
      <w:pPr>
        <w:spacing w:after="120" w:line="360" w:lineRule="auto"/>
        <w:jc w:val="both"/>
        <w:rPr>
          <w:rFonts w:ascii="Times New Roman" w:hAnsi="Times New Roman" w:cs="Times New Roman"/>
          <w:sz w:val="24"/>
          <w:szCs w:val="24"/>
        </w:rPr>
      </w:pPr>
    </w:p>
    <w:p w:rsidR="0041690D"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Define-se a propriedade </w:t>
      </w:r>
      <m:oMath>
        <m:r>
          <w:rPr>
            <w:rFonts w:ascii="Cambria Math" w:hAnsi="Cambria Math" w:cs="Times New Roman"/>
            <w:sz w:val="24"/>
            <w:szCs w:val="24"/>
          </w:rPr>
          <m:t>M</m:t>
        </m:r>
      </m:oMath>
      <w:r w:rsidRPr="00CC12FB">
        <w:rPr>
          <w:rFonts w:ascii="Times New Roman" w:hAnsi="Times New Roman" w:cs="Times New Roman"/>
          <w:sz w:val="24"/>
          <w:szCs w:val="24"/>
        </w:rPr>
        <w:t xml:space="preserve"> como a média da soma dos quadrad</w:t>
      </w:r>
      <w:r w:rsidR="00785CCF">
        <w:rPr>
          <w:rFonts w:ascii="Times New Roman" w:hAnsi="Times New Roman" w:cs="Times New Roman"/>
          <w:sz w:val="24"/>
          <w:szCs w:val="24"/>
        </w:rPr>
        <w:t xml:space="preserve">os da energia de cada partícula (Equação 14) </w:t>
      </w:r>
      <w:r w:rsidRPr="00CC12FB">
        <w:rPr>
          <w:rFonts w:ascii="Times New Roman" w:hAnsi="Times New Roman" w:cs="Times New Roman"/>
          <w:sz w:val="24"/>
          <w:szCs w:val="24"/>
        </w:rPr>
        <w:t>e observa-se que ela é diferente em valor para cada macroestado. Tal definição será utilizada mais a frente no texto.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9307E3" w:rsidTr="009307E3">
        <w:tc>
          <w:tcPr>
            <w:tcW w:w="4605" w:type="dxa"/>
            <w:vAlign w:val="center"/>
          </w:tcPr>
          <w:p w:rsidR="009307E3" w:rsidRDefault="009307E3" w:rsidP="009307E3">
            <w:pPr>
              <w:spacing w:after="120" w:line="360" w:lineRule="auto"/>
              <w:rPr>
                <w:rFonts w:ascii="Times New Roman" w:hAnsi="Times New Roman" w:cs="Times New Roman"/>
                <w:sz w:val="24"/>
                <w:szCs w:val="24"/>
              </w:rPr>
            </w:pPr>
            <m:oMathPara>
              <m:oMathParaPr>
                <m:jc m:val="left"/>
              </m:oMathParaPr>
              <m:oMath>
                <m:r>
                  <w:rPr>
                    <w:rFonts w:ascii="Cambria Math" w:hAnsi="Cambria Math" w:cs="Times New Roman"/>
                    <w:sz w:val="24"/>
                    <w:szCs w:val="24"/>
                  </w:rPr>
                  <m:t>M=</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C</m:t>
                        </m:r>
                      </m:sub>
                    </m:sSub>
                  </m:num>
                  <m:den>
                    <m:r>
                      <w:rPr>
                        <w:rFonts w:ascii="Cambria Math" w:hAnsi="Cambria Math" w:cs="Times New Roman"/>
                        <w:sz w:val="24"/>
                        <w:szCs w:val="24"/>
                      </w:rPr>
                      <m:t>3</m:t>
                    </m:r>
                  </m:den>
                </m:f>
                <m:r>
                  <w:rPr>
                    <w:rFonts w:ascii="Cambria Math" w:hAnsi="Cambria Math" w:cs="Times New Roman"/>
                    <w:sz w:val="24"/>
                    <w:szCs w:val="24"/>
                  </w:rPr>
                  <m:t>.</m:t>
                </m:r>
              </m:oMath>
            </m:oMathPara>
          </w:p>
        </w:tc>
        <w:tc>
          <w:tcPr>
            <w:tcW w:w="4606" w:type="dxa"/>
            <w:vAlign w:val="center"/>
          </w:tcPr>
          <w:p w:rsidR="009307E3" w:rsidRDefault="009307E3" w:rsidP="009307E3">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(14)</w:t>
            </w:r>
          </w:p>
        </w:tc>
      </w:tr>
    </w:tbl>
    <w:p w:rsidR="003F38A5"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Uma medida quantitativa de um macroestado particular existindo num dado instante de tempo é a probabilidade do estado quântico </w:t>
      </w:r>
      <w:proofErr w:type="spellStart"/>
      <w:proofErr w:type="gramStart"/>
      <w:r w:rsidRPr="009307E3">
        <w:rPr>
          <w:rFonts w:ascii="Times New Roman" w:hAnsi="Times New Roman" w:cs="Times New Roman"/>
          <w:i/>
          <w:sz w:val="24"/>
          <w:szCs w:val="24"/>
        </w:rPr>
        <w:t>p</w:t>
      </w:r>
      <w:r w:rsidRPr="009307E3">
        <w:rPr>
          <w:rFonts w:ascii="Times New Roman" w:hAnsi="Times New Roman" w:cs="Times New Roman"/>
          <w:i/>
          <w:sz w:val="24"/>
          <w:szCs w:val="24"/>
          <w:vertAlign w:val="subscript"/>
        </w:rPr>
        <w:t>i</w:t>
      </w:r>
      <w:proofErr w:type="spellEnd"/>
      <w:proofErr w:type="gramEnd"/>
      <w:r w:rsidRPr="009307E3">
        <w:rPr>
          <w:rFonts w:ascii="Times New Roman" w:hAnsi="Times New Roman" w:cs="Times New Roman"/>
          <w:i/>
          <w:sz w:val="24"/>
          <w:szCs w:val="24"/>
        </w:rPr>
        <w:t>(t)</w:t>
      </w:r>
      <w:r w:rsidRPr="00CC12FB">
        <w:rPr>
          <w:rFonts w:ascii="Times New Roman" w:hAnsi="Times New Roman" w:cs="Times New Roman"/>
          <w:sz w:val="24"/>
          <w:szCs w:val="24"/>
        </w:rPr>
        <w:t xml:space="preserve">, que é a probabilidade do estado quântico </w:t>
      </w:r>
      <w:r w:rsidRPr="009307E3">
        <w:rPr>
          <w:rFonts w:ascii="Times New Roman" w:hAnsi="Times New Roman" w:cs="Times New Roman"/>
          <w:i/>
          <w:sz w:val="24"/>
          <w:szCs w:val="24"/>
        </w:rPr>
        <w:t>i</w:t>
      </w:r>
      <w:r w:rsidRPr="00CC12FB">
        <w:rPr>
          <w:rFonts w:ascii="Times New Roman" w:hAnsi="Times New Roman" w:cs="Times New Roman"/>
          <w:sz w:val="24"/>
          <w:szCs w:val="24"/>
        </w:rPr>
        <w:t xml:space="preserve"> ser percebido no instante </w:t>
      </w:r>
      <w:r w:rsidRPr="009307E3">
        <w:rPr>
          <w:rFonts w:ascii="Times New Roman" w:hAnsi="Times New Roman" w:cs="Times New Roman"/>
          <w:i/>
          <w:sz w:val="24"/>
          <w:szCs w:val="24"/>
        </w:rPr>
        <w:t>t</w:t>
      </w:r>
      <w:r w:rsidRPr="00CC12FB">
        <w:rPr>
          <w:rFonts w:ascii="Times New Roman" w:hAnsi="Times New Roman" w:cs="Times New Roman"/>
          <w:sz w:val="24"/>
          <w:szCs w:val="24"/>
        </w:rPr>
        <w:t>. Calculando a probabilidade para o exemplo anterior e apresentando de forma tabelar temos:</w:t>
      </w:r>
    </w:p>
    <w:p w:rsidR="009307E3" w:rsidRDefault="009307E3" w:rsidP="00D94BE9">
      <w:pPr>
        <w:spacing w:after="120" w:line="360" w:lineRule="auto"/>
        <w:jc w:val="both"/>
        <w:rPr>
          <w:rFonts w:ascii="Times New Roman" w:hAnsi="Times New Roman" w:cs="Times New Roman"/>
          <w:sz w:val="24"/>
          <w:szCs w:val="24"/>
        </w:rPr>
      </w:pPr>
    </w:p>
    <w:tbl>
      <w:tblPr>
        <w:tblStyle w:val="Tabelacomgrade"/>
        <w:tblW w:w="0" w:type="auto"/>
        <w:jc w:val="center"/>
        <w:tblBorders>
          <w:left w:val="none" w:sz="0" w:space="0" w:color="auto"/>
          <w:right w:val="none" w:sz="0" w:space="0" w:color="auto"/>
          <w:insideH w:val="none" w:sz="0" w:space="0" w:color="auto"/>
          <w:insideV w:val="none" w:sz="0" w:space="0" w:color="auto"/>
        </w:tblBorders>
        <w:tblLook w:val="04A0"/>
      </w:tblPr>
      <w:tblGrid>
        <w:gridCol w:w="2483"/>
        <w:gridCol w:w="2797"/>
        <w:gridCol w:w="2672"/>
        <w:gridCol w:w="1335"/>
      </w:tblGrid>
      <w:tr w:rsidR="001E6167" w:rsidTr="00C778DC">
        <w:trPr>
          <w:jc w:val="center"/>
        </w:trPr>
        <w:tc>
          <w:tcPr>
            <w:tcW w:w="0" w:type="auto"/>
            <w:gridSpan w:val="4"/>
            <w:tcBorders>
              <w:top w:val="nil"/>
              <w:bottom w:val="single" w:sz="4" w:space="0" w:color="auto"/>
            </w:tcBorders>
          </w:tcPr>
          <w:p w:rsidR="001E6167" w:rsidRPr="001E6167" w:rsidRDefault="001E6167" w:rsidP="001E6167">
            <w:pPr>
              <w:spacing w:after="120" w:line="360" w:lineRule="auto"/>
              <w:jc w:val="center"/>
              <w:rPr>
                <w:rFonts w:ascii="Times New Roman" w:hAnsi="Times New Roman" w:cs="Times New Roman"/>
                <w:sz w:val="24"/>
                <w:szCs w:val="24"/>
              </w:rPr>
            </w:pPr>
            <w:r w:rsidRPr="001E6167">
              <w:rPr>
                <w:rFonts w:ascii="Times New Roman" w:hAnsi="Times New Roman" w:cs="Times New Roman"/>
                <w:sz w:val="24"/>
                <w:szCs w:val="24"/>
              </w:rPr>
              <w:t>TABELA 2 - PROBABILIDADES E MÉDIA DOS QUA</w:t>
            </w:r>
            <w:r w:rsidR="00FB08EC">
              <w:rPr>
                <w:rFonts w:ascii="Times New Roman" w:hAnsi="Times New Roman" w:cs="Times New Roman"/>
                <w:sz w:val="24"/>
                <w:szCs w:val="24"/>
              </w:rPr>
              <w:t>DRA</w:t>
            </w:r>
            <w:r w:rsidR="00634A6B">
              <w:rPr>
                <w:rFonts w:ascii="Times New Roman" w:hAnsi="Times New Roman" w:cs="Times New Roman"/>
                <w:sz w:val="24"/>
                <w:szCs w:val="24"/>
              </w:rPr>
              <w:t>D</w:t>
            </w:r>
            <w:r w:rsidRPr="001E6167">
              <w:rPr>
                <w:rFonts w:ascii="Times New Roman" w:hAnsi="Times New Roman" w:cs="Times New Roman"/>
                <w:sz w:val="24"/>
                <w:szCs w:val="24"/>
              </w:rPr>
              <w:t>OS DA ENERGIA PARA O SISTEMA DE TRÊS PARTÍCULAS COM ENERGIA TOTAL 9</w:t>
            </w:r>
            <w:r w:rsidRPr="001B53B3">
              <w:rPr>
                <w:rFonts w:ascii="Times New Roman" w:hAnsi="Times New Roman" w:cs="Times New Roman"/>
                <w:i/>
                <w:sz w:val="24"/>
                <w:szCs w:val="24"/>
              </w:rPr>
              <w:t>EU</w:t>
            </w:r>
          </w:p>
        </w:tc>
      </w:tr>
      <w:tr w:rsidR="003F38A5" w:rsidTr="001E6167">
        <w:trPr>
          <w:jc w:val="center"/>
        </w:trPr>
        <w:tc>
          <w:tcPr>
            <w:tcW w:w="0" w:type="auto"/>
            <w:tcBorders>
              <w:top w:val="single" w:sz="4" w:space="0" w:color="auto"/>
            </w:tcBorders>
          </w:tcPr>
          <w:p w:rsidR="003F38A5" w:rsidRPr="009307E3" w:rsidRDefault="003F38A5" w:rsidP="00AA32D0">
            <w:pPr>
              <w:spacing w:line="360" w:lineRule="auto"/>
              <w:jc w:val="center"/>
              <w:rPr>
                <w:rFonts w:ascii="Times New Roman" w:eastAsiaTheme="minorEastAsia" w:hAnsi="Times New Roman" w:cs="Times New Roman"/>
                <w:i/>
                <w:sz w:val="24"/>
                <w:szCs w:val="24"/>
              </w:rPr>
            </w:pPr>
            <w:r w:rsidRPr="009307E3">
              <w:rPr>
                <w:rFonts w:ascii="Times New Roman" w:eastAsiaTheme="minorEastAsia" w:hAnsi="Times New Roman" w:cs="Times New Roman"/>
                <w:i/>
                <w:sz w:val="24"/>
                <w:szCs w:val="24"/>
              </w:rPr>
              <w:t>Macroestado (i)</w:t>
            </w:r>
          </w:p>
        </w:tc>
        <w:tc>
          <w:tcPr>
            <w:tcW w:w="0" w:type="auto"/>
            <w:tcBorders>
              <w:top w:val="single" w:sz="4" w:space="0" w:color="auto"/>
            </w:tcBorders>
          </w:tcPr>
          <w:p w:rsidR="003F38A5" w:rsidRDefault="003F38A5"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Maneiras de se formar</w:t>
            </w:r>
          </w:p>
        </w:tc>
        <w:tc>
          <w:tcPr>
            <w:tcW w:w="0" w:type="auto"/>
            <w:tcBorders>
              <w:top w:val="single" w:sz="4" w:space="0" w:color="auto"/>
            </w:tcBorders>
          </w:tcPr>
          <w:p w:rsidR="003F38A5" w:rsidRDefault="003F38A5"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Probabilidade (</w:t>
            </w:r>
            <w:proofErr w:type="gramStart"/>
            <w:r w:rsidRPr="009307E3">
              <w:rPr>
                <w:rFonts w:ascii="Times New Roman" w:eastAsiaTheme="minorEastAsia" w:hAnsi="Times New Roman" w:cs="Times New Roman"/>
                <w:i/>
                <w:sz w:val="24"/>
                <w:szCs w:val="24"/>
              </w:rPr>
              <w:t>p</w:t>
            </w:r>
            <w:r w:rsidRPr="009307E3">
              <w:rPr>
                <w:rFonts w:ascii="Times New Roman" w:eastAsiaTheme="minorEastAsia" w:hAnsi="Times New Roman" w:cs="Times New Roman"/>
                <w:i/>
                <w:sz w:val="24"/>
                <w:szCs w:val="24"/>
                <w:vertAlign w:val="subscript"/>
              </w:rPr>
              <w:t>i</w:t>
            </w:r>
            <w:proofErr w:type="gramEnd"/>
            <w:r>
              <w:rPr>
                <w:rFonts w:ascii="Times New Roman" w:eastAsiaTheme="minorEastAsia" w:hAnsi="Times New Roman" w:cs="Times New Roman"/>
                <w:sz w:val="24"/>
                <w:szCs w:val="24"/>
              </w:rPr>
              <w:t>)</w:t>
            </w:r>
          </w:p>
        </w:tc>
        <w:tc>
          <w:tcPr>
            <w:tcW w:w="0" w:type="auto"/>
            <w:tcBorders>
              <w:top w:val="single" w:sz="4" w:space="0" w:color="auto"/>
            </w:tcBorders>
          </w:tcPr>
          <w:p w:rsidR="003F38A5" w:rsidRPr="009307E3" w:rsidRDefault="003F38A5" w:rsidP="00AA32D0">
            <w:pPr>
              <w:spacing w:line="360" w:lineRule="auto"/>
              <w:jc w:val="center"/>
              <w:rPr>
                <w:rFonts w:ascii="Times New Roman" w:eastAsiaTheme="minorEastAsia" w:hAnsi="Times New Roman" w:cs="Times New Roman"/>
                <w:i/>
                <w:sz w:val="24"/>
                <w:szCs w:val="24"/>
              </w:rPr>
            </w:pPr>
            <w:r w:rsidRPr="009307E3">
              <w:rPr>
                <w:rFonts w:ascii="Times New Roman" w:eastAsiaTheme="minorEastAsia" w:hAnsi="Times New Roman" w:cs="Times New Roman"/>
                <w:i/>
                <w:sz w:val="24"/>
                <w:szCs w:val="24"/>
              </w:rPr>
              <w:t>M</w:t>
            </w:r>
            <w:r w:rsidRPr="009307E3">
              <w:rPr>
                <w:rFonts w:ascii="Times New Roman" w:eastAsiaTheme="minorEastAsia" w:hAnsi="Times New Roman" w:cs="Times New Roman"/>
                <w:i/>
                <w:sz w:val="24"/>
                <w:szCs w:val="24"/>
                <w:vertAlign w:val="subscript"/>
              </w:rPr>
              <w:t>i</w:t>
            </w:r>
            <w:r w:rsidR="009307E3">
              <w:rPr>
                <w:rFonts w:ascii="Times New Roman" w:eastAsiaTheme="minorEastAsia" w:hAnsi="Times New Roman" w:cs="Times New Roman"/>
                <w:i/>
                <w:sz w:val="24"/>
                <w:szCs w:val="24"/>
              </w:rPr>
              <w:t xml:space="preserve"> (eu²)</w:t>
            </w:r>
          </w:p>
        </w:tc>
      </w:tr>
      <w:tr w:rsidR="003F38A5" w:rsidTr="00AA32D0">
        <w:trPr>
          <w:jc w:val="center"/>
        </w:trPr>
        <w:tc>
          <w:tcPr>
            <w:tcW w:w="0" w:type="auto"/>
          </w:tcPr>
          <w:p w:rsidR="003F38A5" w:rsidRDefault="003F38A5"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0" w:type="auto"/>
          </w:tcPr>
          <w:p w:rsidR="003F38A5" w:rsidRDefault="003F38A5"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0" w:type="auto"/>
          </w:tcPr>
          <w:p w:rsidR="003F38A5" w:rsidRDefault="003F38A5"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w:t>
            </w:r>
          </w:p>
        </w:tc>
        <w:tc>
          <w:tcPr>
            <w:tcW w:w="0" w:type="auto"/>
          </w:tcPr>
          <w:p w:rsidR="003F38A5" w:rsidRDefault="003F38A5"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9,00</w:t>
            </w:r>
          </w:p>
        </w:tc>
      </w:tr>
      <w:tr w:rsidR="003F38A5" w:rsidTr="00AA32D0">
        <w:trPr>
          <w:jc w:val="center"/>
        </w:trPr>
        <w:tc>
          <w:tcPr>
            <w:tcW w:w="0" w:type="auto"/>
          </w:tcPr>
          <w:p w:rsidR="003F38A5" w:rsidRDefault="003F38A5"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0" w:type="auto"/>
          </w:tcPr>
          <w:p w:rsidR="003F38A5" w:rsidRDefault="003F38A5"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0" w:type="auto"/>
          </w:tcPr>
          <w:p w:rsidR="003F38A5" w:rsidRDefault="003F38A5"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w:t>
            </w:r>
          </w:p>
        </w:tc>
        <w:tc>
          <w:tcPr>
            <w:tcW w:w="0" w:type="auto"/>
          </w:tcPr>
          <w:p w:rsidR="003F38A5" w:rsidRDefault="003F38A5"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9,6</w:t>
            </w:r>
            <w:r w:rsidR="00BD481B">
              <w:rPr>
                <w:rFonts w:ascii="Times New Roman" w:eastAsiaTheme="minorEastAsia" w:hAnsi="Times New Roman" w:cs="Times New Roman"/>
                <w:sz w:val="24"/>
                <w:szCs w:val="24"/>
              </w:rPr>
              <w:t>7</w:t>
            </w:r>
          </w:p>
        </w:tc>
      </w:tr>
      <w:tr w:rsidR="003F38A5" w:rsidTr="00AA32D0">
        <w:trPr>
          <w:jc w:val="center"/>
        </w:trPr>
        <w:tc>
          <w:tcPr>
            <w:tcW w:w="0" w:type="auto"/>
            <w:tcBorders>
              <w:bottom w:val="single" w:sz="4" w:space="0" w:color="auto"/>
            </w:tcBorders>
          </w:tcPr>
          <w:p w:rsidR="003F38A5" w:rsidRDefault="003F38A5"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0" w:type="auto"/>
            <w:tcBorders>
              <w:bottom w:val="single" w:sz="4" w:space="0" w:color="auto"/>
            </w:tcBorders>
          </w:tcPr>
          <w:p w:rsidR="003F38A5" w:rsidRDefault="003F38A5"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0" w:type="auto"/>
            <w:tcBorders>
              <w:bottom w:val="single" w:sz="4" w:space="0" w:color="auto"/>
            </w:tcBorders>
          </w:tcPr>
          <w:p w:rsidR="003F38A5" w:rsidRDefault="003F38A5"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0,3</w:t>
            </w:r>
          </w:p>
        </w:tc>
        <w:tc>
          <w:tcPr>
            <w:tcW w:w="0" w:type="auto"/>
            <w:tcBorders>
              <w:bottom w:val="single" w:sz="4" w:space="0" w:color="auto"/>
            </w:tcBorders>
          </w:tcPr>
          <w:p w:rsidR="003F38A5" w:rsidRDefault="003F38A5"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11,00</w:t>
            </w:r>
          </w:p>
        </w:tc>
      </w:tr>
      <w:tr w:rsidR="003F38A5" w:rsidTr="00AA32D0">
        <w:trPr>
          <w:jc w:val="center"/>
        </w:trPr>
        <w:tc>
          <w:tcPr>
            <w:tcW w:w="0" w:type="auto"/>
            <w:tcBorders>
              <w:top w:val="single" w:sz="4" w:space="0" w:color="auto"/>
              <w:bottom w:val="single" w:sz="4" w:space="0" w:color="auto"/>
            </w:tcBorders>
          </w:tcPr>
          <w:p w:rsidR="003F38A5" w:rsidRDefault="003F38A5"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Total</w:t>
            </w:r>
          </w:p>
        </w:tc>
        <w:tc>
          <w:tcPr>
            <w:tcW w:w="0" w:type="auto"/>
            <w:tcBorders>
              <w:top w:val="single" w:sz="4" w:space="0" w:color="auto"/>
              <w:bottom w:val="single" w:sz="4" w:space="0" w:color="auto"/>
            </w:tcBorders>
          </w:tcPr>
          <w:p w:rsidR="003F38A5" w:rsidRDefault="003F38A5"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0" w:type="auto"/>
            <w:tcBorders>
              <w:top w:val="single" w:sz="4" w:space="0" w:color="auto"/>
              <w:bottom w:val="single" w:sz="4" w:space="0" w:color="auto"/>
            </w:tcBorders>
          </w:tcPr>
          <w:p w:rsidR="003F38A5" w:rsidRDefault="003F38A5"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0" w:type="auto"/>
            <w:tcBorders>
              <w:top w:val="single" w:sz="4" w:space="0" w:color="auto"/>
              <w:bottom w:val="single" w:sz="4" w:space="0" w:color="auto"/>
            </w:tcBorders>
          </w:tcPr>
          <w:p w:rsidR="003F38A5" w:rsidRDefault="003F38A5" w:rsidP="00AA32D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29,6</w:t>
            </w:r>
            <w:r w:rsidR="00BD481B">
              <w:rPr>
                <w:rFonts w:ascii="Times New Roman" w:eastAsiaTheme="minorEastAsia" w:hAnsi="Times New Roman" w:cs="Times New Roman"/>
                <w:sz w:val="24"/>
                <w:szCs w:val="24"/>
              </w:rPr>
              <w:t>7</w:t>
            </w:r>
          </w:p>
        </w:tc>
      </w:tr>
    </w:tbl>
    <w:p w:rsidR="003F38A5" w:rsidRPr="003F38A5" w:rsidRDefault="003F38A5" w:rsidP="001E6167">
      <w:pPr>
        <w:spacing w:after="120" w:line="240" w:lineRule="auto"/>
        <w:jc w:val="both"/>
        <w:rPr>
          <w:rFonts w:ascii="Times New Roman" w:hAnsi="Times New Roman" w:cs="Times New Roman"/>
          <w:sz w:val="20"/>
          <w:szCs w:val="20"/>
        </w:rPr>
      </w:pPr>
      <w:r w:rsidRPr="003F38A5">
        <w:rPr>
          <w:rFonts w:ascii="Times New Roman" w:hAnsi="Times New Roman" w:cs="Times New Roman"/>
          <w:sz w:val="20"/>
          <w:szCs w:val="20"/>
        </w:rPr>
        <w:t>Fonte: Reynolds</w:t>
      </w:r>
      <w:r w:rsidR="0041690D" w:rsidRPr="003F38A5">
        <w:rPr>
          <w:rFonts w:ascii="Times New Roman" w:hAnsi="Times New Roman" w:cs="Times New Roman"/>
          <w:sz w:val="20"/>
          <w:szCs w:val="20"/>
        </w:rPr>
        <w:t xml:space="preserve"> (1965).</w:t>
      </w:r>
      <w:r w:rsidR="000E5617">
        <w:rPr>
          <w:rFonts w:ascii="Times New Roman" w:hAnsi="Times New Roman" w:cs="Times New Roman"/>
          <w:sz w:val="20"/>
          <w:szCs w:val="20"/>
        </w:rPr>
        <w:t xml:space="preserve"> </w:t>
      </w:r>
      <w:r w:rsidRPr="003F38A5">
        <w:rPr>
          <w:rFonts w:ascii="Times New Roman" w:hAnsi="Times New Roman" w:cs="Times New Roman"/>
          <w:sz w:val="20"/>
          <w:szCs w:val="20"/>
        </w:rPr>
        <w:t>Nota: A tabela é uma adaptação da original.</w:t>
      </w:r>
    </w:p>
    <w:p w:rsidR="009307E3" w:rsidRDefault="009307E3" w:rsidP="0099570B">
      <w:pPr>
        <w:spacing w:after="120" w:line="360" w:lineRule="auto"/>
        <w:jc w:val="both"/>
        <w:rPr>
          <w:rFonts w:ascii="Times New Roman" w:hAnsi="Times New Roman" w:cs="Times New Roman"/>
          <w:sz w:val="24"/>
          <w:szCs w:val="24"/>
        </w:rPr>
      </w:pPr>
    </w:p>
    <w:p w:rsidR="0099570B" w:rsidRPr="0099570B" w:rsidRDefault="0099570B" w:rsidP="0099570B">
      <w:pPr>
        <w:spacing w:after="120" w:line="360" w:lineRule="auto"/>
        <w:jc w:val="both"/>
        <w:rPr>
          <w:rFonts w:ascii="Times New Roman" w:hAnsi="Times New Roman" w:cs="Times New Roman"/>
          <w:sz w:val="24"/>
          <w:szCs w:val="24"/>
        </w:rPr>
      </w:pPr>
      <w:r w:rsidRPr="0099570B">
        <w:rPr>
          <w:rFonts w:ascii="Times New Roman" w:hAnsi="Times New Roman" w:cs="Times New Roman"/>
          <w:sz w:val="24"/>
          <w:szCs w:val="24"/>
        </w:rPr>
        <w:lastRenderedPageBreak/>
        <w:t xml:space="preserve">A média da propriedade </w:t>
      </w:r>
      <w:r w:rsidRPr="009307E3">
        <w:rPr>
          <w:rFonts w:ascii="Times New Roman" w:hAnsi="Times New Roman" w:cs="Times New Roman"/>
          <w:i/>
          <w:sz w:val="24"/>
          <w:szCs w:val="24"/>
        </w:rPr>
        <w:t>M</w:t>
      </w:r>
      <w:r w:rsidRPr="0099570B">
        <w:rPr>
          <w:rFonts w:ascii="Times New Roman" w:hAnsi="Times New Roman" w:cs="Times New Roman"/>
          <w:sz w:val="24"/>
          <w:szCs w:val="24"/>
        </w:rPr>
        <w:t xml:space="preserve"> ponderada de acordo com a probabilidade do </w:t>
      </w:r>
      <w:r w:rsidRPr="009307E3">
        <w:rPr>
          <w:rFonts w:ascii="Times New Roman" w:hAnsi="Times New Roman" w:cs="Times New Roman"/>
          <w:i/>
          <w:sz w:val="24"/>
          <w:szCs w:val="24"/>
        </w:rPr>
        <w:t>macroestado</w:t>
      </w:r>
      <w:r w:rsidRPr="0099570B">
        <w:rPr>
          <w:rFonts w:ascii="Times New Roman" w:hAnsi="Times New Roman" w:cs="Times New Roman"/>
          <w:sz w:val="24"/>
          <w:szCs w:val="24"/>
        </w:rPr>
        <w:t xml:space="preserve"> correspondente pode ser calculada como:</w:t>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9"/>
        <w:gridCol w:w="778"/>
      </w:tblGrid>
      <w:tr w:rsidR="0099570B" w:rsidTr="0099570B">
        <w:tc>
          <w:tcPr>
            <w:tcW w:w="4581" w:type="pct"/>
            <w:vAlign w:val="center"/>
          </w:tcPr>
          <w:p w:rsidR="0099570B" w:rsidRDefault="0099570B" w:rsidP="0099570B">
            <w:pPr>
              <w:spacing w:after="120" w:line="360" w:lineRule="auto"/>
              <w:rPr>
                <w:rFonts w:ascii="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M=</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3</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i</m:t>
                        </m:r>
                      </m:sub>
                    </m:sSub>
                  </m:e>
                </m:nary>
                <m:r>
                  <w:rPr>
                    <w:rFonts w:ascii="Cambria Math" w:eastAsiaTheme="minorEastAsia" w:hAnsi="Cambria Math" w:cs="Times New Roman"/>
                    <w:sz w:val="24"/>
                    <w:szCs w:val="24"/>
                  </w:rPr>
                  <m:t>=0,1×9,00+0,6×9,67+0,3×11,00=10,002 eu².</m:t>
                </m:r>
              </m:oMath>
            </m:oMathPara>
          </w:p>
        </w:tc>
        <w:tc>
          <w:tcPr>
            <w:tcW w:w="419" w:type="pct"/>
            <w:vAlign w:val="center"/>
          </w:tcPr>
          <w:p w:rsidR="0099570B" w:rsidRDefault="009307E3" w:rsidP="0099570B">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(15</w:t>
            </w:r>
            <w:r w:rsidR="0099570B">
              <w:rPr>
                <w:rFonts w:ascii="Times New Roman" w:hAnsi="Times New Roman" w:cs="Times New Roman"/>
                <w:sz w:val="24"/>
                <w:szCs w:val="24"/>
              </w:rPr>
              <w:t>)</w:t>
            </w:r>
          </w:p>
        </w:tc>
      </w:tr>
    </w:tbl>
    <w:p w:rsidR="0099570B" w:rsidRPr="0099570B" w:rsidRDefault="0099570B" w:rsidP="0099570B">
      <w:pPr>
        <w:spacing w:after="120" w:line="360" w:lineRule="auto"/>
        <w:jc w:val="both"/>
        <w:rPr>
          <w:rFonts w:ascii="Times New Roman" w:hAnsi="Times New Roman" w:cs="Times New Roman"/>
          <w:sz w:val="24"/>
          <w:szCs w:val="24"/>
        </w:rPr>
      </w:pPr>
      <w:r w:rsidRPr="0099570B">
        <w:rPr>
          <w:rFonts w:ascii="Times New Roman" w:hAnsi="Times New Roman" w:cs="Times New Roman"/>
          <w:sz w:val="24"/>
          <w:szCs w:val="24"/>
        </w:rPr>
        <w:t xml:space="preserve">Assim, qualquer outra propriedade para o sistema isolado (conjunto de todos </w:t>
      </w:r>
      <w:r w:rsidR="00932FEE">
        <w:rPr>
          <w:rFonts w:ascii="Times New Roman" w:hAnsi="Times New Roman" w:cs="Times New Roman"/>
          <w:sz w:val="24"/>
          <w:szCs w:val="24"/>
        </w:rPr>
        <w:t xml:space="preserve">os </w:t>
      </w:r>
      <w:r w:rsidRPr="0099570B">
        <w:rPr>
          <w:rFonts w:ascii="Times New Roman" w:hAnsi="Times New Roman" w:cs="Times New Roman"/>
          <w:sz w:val="24"/>
          <w:szCs w:val="24"/>
        </w:rPr>
        <w:t xml:space="preserve">macroestados ou </w:t>
      </w:r>
      <w:r w:rsidR="000067D5">
        <w:rPr>
          <w:rFonts w:ascii="Times New Roman" w:hAnsi="Times New Roman" w:cs="Times New Roman"/>
          <w:sz w:val="24"/>
          <w:szCs w:val="24"/>
        </w:rPr>
        <w:t xml:space="preserve">microestados) </w:t>
      </w:r>
      <w:r w:rsidRPr="0099570B">
        <w:rPr>
          <w:rFonts w:ascii="Times New Roman" w:hAnsi="Times New Roman" w:cs="Times New Roman"/>
          <w:sz w:val="24"/>
          <w:szCs w:val="24"/>
        </w:rPr>
        <w:t>pode ser calculada da mesma maneira. Calculando a energia para o sistema, por exemp</w:t>
      </w:r>
      <w:r w:rsidR="009307E3">
        <w:rPr>
          <w:rFonts w:ascii="Times New Roman" w:hAnsi="Times New Roman" w:cs="Times New Roman"/>
          <w:sz w:val="24"/>
          <w:szCs w:val="24"/>
        </w:rPr>
        <w:t>lo, encontraríamos o valor 9,00</w:t>
      </w:r>
      <w:r w:rsidRPr="009307E3">
        <w:rPr>
          <w:rFonts w:ascii="Times New Roman" w:hAnsi="Times New Roman" w:cs="Times New Roman"/>
          <w:i/>
          <w:sz w:val="24"/>
          <w:szCs w:val="24"/>
        </w:rPr>
        <w:t>eu</w:t>
      </w:r>
      <w:r w:rsidRPr="0099570B">
        <w:rPr>
          <w:rFonts w:ascii="Times New Roman" w:hAnsi="Times New Roman" w:cs="Times New Roman"/>
          <w:sz w:val="24"/>
          <w:szCs w:val="24"/>
        </w:rPr>
        <w:t>, que foi o valor estabelecido inicialmente.</w:t>
      </w:r>
    </w:p>
    <w:p w:rsidR="0099570B" w:rsidRPr="0099570B" w:rsidRDefault="0099570B" w:rsidP="0099570B">
      <w:pPr>
        <w:spacing w:after="120" w:line="360" w:lineRule="auto"/>
        <w:jc w:val="both"/>
        <w:rPr>
          <w:rFonts w:ascii="Times New Roman" w:hAnsi="Times New Roman" w:cs="Times New Roman"/>
          <w:sz w:val="24"/>
          <w:szCs w:val="24"/>
        </w:rPr>
      </w:pPr>
      <w:r w:rsidRPr="0099570B">
        <w:rPr>
          <w:rFonts w:ascii="Times New Roman" w:hAnsi="Times New Roman" w:cs="Times New Roman"/>
          <w:sz w:val="24"/>
          <w:szCs w:val="24"/>
        </w:rPr>
        <w:t>Dados os conceitos anteriores, pode-se então calcular a entropia</w:t>
      </w:r>
      <w:r w:rsidR="00932FEE">
        <w:rPr>
          <w:rFonts w:ascii="Times New Roman" w:hAnsi="Times New Roman" w:cs="Times New Roman"/>
          <w:sz w:val="24"/>
          <w:szCs w:val="24"/>
        </w:rPr>
        <w:t xml:space="preserve">, definida pela letra </w:t>
      </w:r>
      <m:oMath>
        <m:r>
          <w:rPr>
            <w:rFonts w:ascii="Cambria Math" w:eastAsiaTheme="minorEastAsia" w:hAnsi="Cambria Math" w:cs="Times New Roman"/>
            <w:sz w:val="24"/>
            <w:szCs w:val="24"/>
          </w:rPr>
          <m:t>H</m:t>
        </m:r>
      </m:oMath>
      <w:r w:rsidRPr="0099570B">
        <w:rPr>
          <w:rFonts w:ascii="Times New Roman" w:hAnsi="Times New Roman" w:cs="Times New Roman"/>
          <w:sz w:val="24"/>
          <w:szCs w:val="24"/>
        </w:rPr>
        <w:t>, lembrando que ela deve ser a medida de toda a aleatoriedade de todos os estados quânticos para o sistema e é uma propriedade extensiva, ou seja, a entropia de um sistema C composto pelas partes A e B é:</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F9033E" w:rsidTr="00F9033E">
        <w:tc>
          <w:tcPr>
            <w:tcW w:w="4605" w:type="dxa"/>
          </w:tcPr>
          <w:p w:rsidR="00F9033E" w:rsidRDefault="00262016" w:rsidP="0099570B">
            <w:pPr>
              <w:spacing w:after="120" w:line="360" w:lineRule="auto"/>
              <w:jc w:val="both"/>
              <w:rPr>
                <w:rFonts w:ascii="Times New Roman"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oMath>
            </m:oMathPara>
          </w:p>
        </w:tc>
        <w:tc>
          <w:tcPr>
            <w:tcW w:w="4606" w:type="dxa"/>
            <w:vAlign w:val="center"/>
          </w:tcPr>
          <w:p w:rsidR="00F9033E" w:rsidRDefault="009307E3" w:rsidP="00F9033E">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(16</w:t>
            </w:r>
            <w:r w:rsidR="00F9033E">
              <w:rPr>
                <w:rFonts w:ascii="Times New Roman" w:hAnsi="Times New Roman" w:cs="Times New Roman"/>
                <w:sz w:val="24"/>
                <w:szCs w:val="24"/>
              </w:rPr>
              <w:t>)</w:t>
            </w:r>
          </w:p>
        </w:tc>
      </w:tr>
    </w:tbl>
    <w:p w:rsidR="0099570B" w:rsidRPr="0099570B" w:rsidRDefault="0099570B" w:rsidP="0099570B">
      <w:pPr>
        <w:spacing w:after="120" w:line="360" w:lineRule="auto"/>
        <w:jc w:val="both"/>
        <w:rPr>
          <w:rFonts w:ascii="Times New Roman" w:hAnsi="Times New Roman" w:cs="Times New Roman"/>
          <w:sz w:val="24"/>
          <w:szCs w:val="24"/>
        </w:rPr>
      </w:pPr>
      <w:r w:rsidRPr="0099570B">
        <w:rPr>
          <w:rFonts w:ascii="Times New Roman" w:hAnsi="Times New Roman" w:cs="Times New Roman"/>
          <w:sz w:val="24"/>
          <w:szCs w:val="24"/>
        </w:rPr>
        <w:t>A entropia é definida como: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F9033E" w:rsidTr="00F9033E">
        <w:tc>
          <w:tcPr>
            <w:tcW w:w="4605" w:type="dxa"/>
          </w:tcPr>
          <w:p w:rsidR="00F9033E" w:rsidRDefault="00F9033E" w:rsidP="0099570B">
            <w:pPr>
              <w:spacing w:after="120" w:line="360" w:lineRule="auto"/>
              <w:jc w:val="both"/>
              <w:rPr>
                <w:rFonts w:ascii="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H=</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e>
                </m:nary>
                <m:r>
                  <w:rPr>
                    <w:rFonts w:ascii="Cambria Math" w:eastAsiaTheme="minorEastAsia" w:hAnsi="Cambria Math" w:cs="Times New Roman"/>
                    <w:sz w:val="24"/>
                    <w:szCs w:val="24"/>
                  </w:rPr>
                  <m:t>∙f(</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oMath>
            </m:oMathPara>
          </w:p>
        </w:tc>
        <w:tc>
          <w:tcPr>
            <w:tcW w:w="4606" w:type="dxa"/>
            <w:vAlign w:val="center"/>
          </w:tcPr>
          <w:p w:rsidR="00F9033E" w:rsidRDefault="009307E3" w:rsidP="00F9033E">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(17</w:t>
            </w:r>
            <w:r w:rsidR="00F9033E">
              <w:rPr>
                <w:rFonts w:ascii="Times New Roman" w:hAnsi="Times New Roman" w:cs="Times New Roman"/>
                <w:sz w:val="24"/>
                <w:szCs w:val="24"/>
              </w:rPr>
              <w:t>)</w:t>
            </w:r>
          </w:p>
        </w:tc>
      </w:tr>
    </w:tbl>
    <w:p w:rsidR="0099570B" w:rsidRPr="0099570B" w:rsidRDefault="0099570B" w:rsidP="0099570B">
      <w:pPr>
        <w:spacing w:after="120" w:line="360" w:lineRule="auto"/>
        <w:jc w:val="both"/>
        <w:rPr>
          <w:rFonts w:ascii="Times New Roman" w:hAnsi="Times New Roman" w:cs="Times New Roman"/>
          <w:sz w:val="24"/>
          <w:szCs w:val="24"/>
        </w:rPr>
      </w:pPr>
      <w:r w:rsidRPr="0099570B">
        <w:rPr>
          <w:rFonts w:ascii="Times New Roman" w:hAnsi="Times New Roman" w:cs="Times New Roman"/>
          <w:sz w:val="24"/>
          <w:szCs w:val="24"/>
        </w:rPr>
        <w:t>Seja: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71"/>
        <w:gridCol w:w="2440"/>
      </w:tblGrid>
      <w:tr w:rsidR="00856236" w:rsidTr="0046793D">
        <w:tc>
          <w:tcPr>
            <w:tcW w:w="6771" w:type="dxa"/>
          </w:tcPr>
          <w:p w:rsidR="00856236" w:rsidRDefault="00262016" w:rsidP="0099570B">
            <w:pPr>
              <w:spacing w:after="120" w:line="360" w:lineRule="auto"/>
              <w:jc w:val="both"/>
              <w:rPr>
                <w:rFonts w:ascii="Times New Roman"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e>
                </m:nary>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m:t>
                </m:r>
              </m:oMath>
            </m:oMathPara>
          </w:p>
        </w:tc>
        <w:tc>
          <w:tcPr>
            <w:tcW w:w="2440" w:type="dxa"/>
            <w:vAlign w:val="center"/>
          </w:tcPr>
          <w:p w:rsidR="00856236" w:rsidRDefault="0046793D" w:rsidP="009307E3">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(1</w:t>
            </w:r>
            <w:r w:rsidR="009307E3">
              <w:rPr>
                <w:rFonts w:ascii="Times New Roman" w:hAnsi="Times New Roman" w:cs="Times New Roman"/>
                <w:sz w:val="24"/>
                <w:szCs w:val="24"/>
              </w:rPr>
              <w:t>8</w:t>
            </w:r>
            <w:r>
              <w:rPr>
                <w:rFonts w:ascii="Times New Roman" w:hAnsi="Times New Roman" w:cs="Times New Roman"/>
                <w:sz w:val="24"/>
                <w:szCs w:val="24"/>
              </w:rPr>
              <w:t>)</w:t>
            </w:r>
          </w:p>
        </w:tc>
      </w:tr>
      <w:tr w:rsidR="0046793D" w:rsidTr="0046793D">
        <w:tc>
          <w:tcPr>
            <w:tcW w:w="6771" w:type="dxa"/>
          </w:tcPr>
          <w:p w:rsidR="0046793D" w:rsidRDefault="00262016" w:rsidP="0099570B">
            <w:pPr>
              <w:spacing w:after="120" w:line="360" w:lineRule="auto"/>
              <w:jc w:val="both"/>
              <w:rPr>
                <w:rFonts w:ascii="Times New Roman"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r>
                      <w:rPr>
                        <w:rFonts w:ascii="Cambria Math" w:eastAsiaTheme="minorEastAsia" w:hAnsi="Cambria Math" w:cs="Times New Roman"/>
                        <w:sz w:val="24"/>
                        <w:szCs w:val="24"/>
                      </w:rPr>
                      <m:t>m</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j</m:t>
                        </m:r>
                      </m:sub>
                    </m:sSub>
                  </m:e>
                </m:nary>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j</m:t>
                        </m:r>
                      </m:sub>
                    </m:sSub>
                  </m:e>
                </m:d>
                <m:r>
                  <w:rPr>
                    <w:rFonts w:ascii="Cambria Math" w:eastAsiaTheme="minorEastAsia" w:hAnsi="Cambria Math" w:cs="Times New Roman"/>
                    <w:sz w:val="24"/>
                    <w:szCs w:val="24"/>
                  </w:rPr>
                  <m:t>.</m:t>
                </m:r>
              </m:oMath>
            </m:oMathPara>
          </w:p>
        </w:tc>
        <w:tc>
          <w:tcPr>
            <w:tcW w:w="2440" w:type="dxa"/>
            <w:vAlign w:val="center"/>
          </w:tcPr>
          <w:p w:rsidR="0046793D" w:rsidRDefault="0046793D" w:rsidP="009307E3">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(1</w:t>
            </w:r>
            <w:r w:rsidR="009307E3">
              <w:rPr>
                <w:rFonts w:ascii="Times New Roman" w:hAnsi="Times New Roman" w:cs="Times New Roman"/>
                <w:sz w:val="24"/>
                <w:szCs w:val="24"/>
              </w:rPr>
              <w:t>9</w:t>
            </w:r>
            <w:r>
              <w:rPr>
                <w:rFonts w:ascii="Times New Roman" w:hAnsi="Times New Roman" w:cs="Times New Roman"/>
                <w:sz w:val="24"/>
                <w:szCs w:val="24"/>
              </w:rPr>
              <w:t>)</w:t>
            </w:r>
          </w:p>
        </w:tc>
      </w:tr>
      <w:tr w:rsidR="0046793D" w:rsidTr="0046793D">
        <w:tc>
          <w:tcPr>
            <w:tcW w:w="6771" w:type="dxa"/>
            <w:vAlign w:val="center"/>
          </w:tcPr>
          <w:p w:rsidR="0046793D" w:rsidRDefault="00262016" w:rsidP="0046793D">
            <w:pPr>
              <w:spacing w:after="120" w:line="360" w:lineRule="auto"/>
              <w:rPr>
                <w:rFonts w:ascii="Times New Roman"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r>
                          <w:rPr>
                            <w:rFonts w:ascii="Cambria Math" w:eastAsiaTheme="minorEastAsia" w:hAnsi="Cambria Math" w:cs="Times New Roman"/>
                            <w:sz w:val="24"/>
                            <w:szCs w:val="24"/>
                          </w:rPr>
                          <m:t>m</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ij</m:t>
                            </m:r>
                          </m:sub>
                        </m:sSub>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ij</m:t>
                                </m:r>
                              </m:sub>
                            </m:sSub>
                          </m:e>
                        </m:d>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r>
                                  <w:rPr>
                                    <w:rFonts w:ascii="Cambria Math" w:eastAsiaTheme="minorEastAsia" w:hAnsi="Cambria Math" w:cs="Times New Roman"/>
                                    <w:sz w:val="24"/>
                                    <w:szCs w:val="24"/>
                                  </w:rPr>
                                  <m:t>m</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j</m:t>
                                        </m:r>
                                      </m:sub>
                                    </m:sSub>
                                  </m:e>
                                </m:d>
                              </m:e>
                            </m:nary>
                          </m:e>
                        </m:nary>
                      </m:e>
                    </m:nary>
                  </m:e>
                </m:nary>
                <m:r>
                  <w:rPr>
                    <w:rFonts w:ascii="Cambria Math" w:eastAsiaTheme="minorEastAsia" w:hAnsi="Cambria Math" w:cs="Times New Roman"/>
                    <w:sz w:val="24"/>
                    <w:szCs w:val="24"/>
                  </w:rPr>
                  <m:t>.</m:t>
                </m:r>
              </m:oMath>
            </m:oMathPara>
          </w:p>
        </w:tc>
        <w:tc>
          <w:tcPr>
            <w:tcW w:w="2440" w:type="dxa"/>
            <w:vAlign w:val="center"/>
          </w:tcPr>
          <w:p w:rsidR="0046793D" w:rsidRDefault="0046793D" w:rsidP="009307E3">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w:t>
            </w:r>
            <w:r w:rsidR="009307E3">
              <w:rPr>
                <w:rFonts w:ascii="Times New Roman" w:hAnsi="Times New Roman" w:cs="Times New Roman"/>
                <w:sz w:val="24"/>
                <w:szCs w:val="24"/>
              </w:rPr>
              <w:t>20</w:t>
            </w:r>
            <w:r>
              <w:rPr>
                <w:rFonts w:ascii="Times New Roman" w:hAnsi="Times New Roman" w:cs="Times New Roman"/>
                <w:sz w:val="24"/>
                <w:szCs w:val="24"/>
              </w:rPr>
              <w:t>)</w:t>
            </w:r>
          </w:p>
        </w:tc>
      </w:tr>
    </w:tbl>
    <w:p w:rsidR="0099570B" w:rsidRPr="0099570B" w:rsidRDefault="0099570B" w:rsidP="0099570B">
      <w:pPr>
        <w:spacing w:after="120" w:line="360" w:lineRule="auto"/>
        <w:jc w:val="both"/>
        <w:rPr>
          <w:rFonts w:ascii="Times New Roman" w:hAnsi="Times New Roman" w:cs="Times New Roman"/>
          <w:sz w:val="24"/>
          <w:szCs w:val="24"/>
        </w:rPr>
      </w:pPr>
      <w:r w:rsidRPr="0099570B">
        <w:rPr>
          <w:rFonts w:ascii="Times New Roman" w:hAnsi="Times New Roman" w:cs="Times New Roman"/>
          <w:sz w:val="24"/>
          <w:szCs w:val="24"/>
        </w:rPr>
        <w:t>Para que: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023"/>
      </w:tblGrid>
      <w:tr w:rsidR="001E2B84" w:rsidTr="001E2B84">
        <w:tc>
          <w:tcPr>
            <w:tcW w:w="8188" w:type="dxa"/>
          </w:tcPr>
          <w:p w:rsidR="001E2B84" w:rsidRDefault="00262016" w:rsidP="0099570B">
            <w:pPr>
              <w:spacing w:after="120" w:line="360" w:lineRule="auto"/>
              <w:jc w:val="both"/>
              <w:rPr>
                <w:rFonts w:ascii="Times New Roman" w:hAnsi="Times New Roman" w:cs="Times New Roman"/>
                <w:sz w:val="24"/>
                <w:szCs w:val="24"/>
              </w:rPr>
            </w:pPr>
            <m:oMathPara>
              <m:oMathParaPr>
                <m:jc m:val="left"/>
              </m:oMathParaPr>
              <m:oMath>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r>
                          <w:rPr>
                            <w:rFonts w:ascii="Cambria Math" w:eastAsiaTheme="minorEastAsia" w:hAnsi="Cambria Math" w:cs="Times New Roman"/>
                            <w:sz w:val="24"/>
                            <w:szCs w:val="24"/>
                          </w:rPr>
                          <m:t>m</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j</m:t>
                                </m:r>
                              </m:sub>
                            </m:sSub>
                          </m:e>
                        </m:d>
                      </m:e>
                    </m:nary>
                  </m:e>
                </m:nary>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e>
                </m:nary>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r>
                      <w:rPr>
                        <w:rFonts w:ascii="Cambria Math" w:eastAsiaTheme="minorEastAsia" w:hAnsi="Cambria Math" w:cs="Times New Roman"/>
                        <w:sz w:val="24"/>
                        <w:szCs w:val="24"/>
                      </w:rPr>
                      <m:t>m</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j</m:t>
                        </m:r>
                      </m:sub>
                    </m:sSub>
                  </m:e>
                </m:nary>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j</m:t>
                        </m:r>
                      </m:sub>
                    </m:sSub>
                  </m:e>
                </m:d>
              </m:oMath>
            </m:oMathPara>
          </w:p>
        </w:tc>
        <w:tc>
          <w:tcPr>
            <w:tcW w:w="1023" w:type="dxa"/>
            <w:vAlign w:val="center"/>
          </w:tcPr>
          <w:p w:rsidR="001E2B84" w:rsidRDefault="009307E3" w:rsidP="001E2B84">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(21</w:t>
            </w:r>
            <w:r w:rsidR="001E2B84">
              <w:rPr>
                <w:rFonts w:ascii="Times New Roman" w:hAnsi="Times New Roman" w:cs="Times New Roman"/>
                <w:sz w:val="24"/>
                <w:szCs w:val="24"/>
              </w:rPr>
              <w:t>)</w:t>
            </w:r>
          </w:p>
        </w:tc>
      </w:tr>
    </w:tbl>
    <w:p w:rsidR="0099570B" w:rsidRPr="0099570B" w:rsidRDefault="0099570B" w:rsidP="0099570B">
      <w:pPr>
        <w:spacing w:after="120" w:line="360" w:lineRule="auto"/>
        <w:jc w:val="both"/>
        <w:rPr>
          <w:rFonts w:ascii="Times New Roman" w:hAnsi="Times New Roman" w:cs="Times New Roman"/>
          <w:sz w:val="24"/>
          <w:szCs w:val="24"/>
        </w:rPr>
      </w:pPr>
      <w:r w:rsidRPr="0099570B">
        <w:rPr>
          <w:rFonts w:ascii="Times New Roman" w:hAnsi="Times New Roman" w:cs="Times New Roman"/>
          <w:sz w:val="24"/>
          <w:szCs w:val="24"/>
        </w:rPr>
        <w:t>A função logarítmica seria uma escolha apropriada</w:t>
      </w:r>
      <w:proofErr w:type="gramStart"/>
      <w:r w:rsidR="009307E3">
        <w:rPr>
          <w:rFonts w:ascii="Times New Roman" w:hAnsi="Times New Roman" w:cs="Times New Roman"/>
          <w:sz w:val="24"/>
          <w:szCs w:val="24"/>
        </w:rPr>
        <w:t xml:space="preserve">  </w:t>
      </w:r>
      <w:proofErr w:type="gramEnd"/>
      <w:r w:rsidR="009307E3">
        <w:rPr>
          <w:rFonts w:ascii="Times New Roman" w:hAnsi="Times New Roman" w:cs="Times New Roman"/>
          <w:sz w:val="24"/>
          <w:szCs w:val="24"/>
        </w:rPr>
        <w:t xml:space="preserve">para a função </w:t>
      </w:r>
      <w:r w:rsidR="009307E3" w:rsidRPr="009307E3">
        <w:rPr>
          <w:rFonts w:ascii="Times New Roman" w:hAnsi="Times New Roman" w:cs="Times New Roman"/>
          <w:i/>
          <w:sz w:val="24"/>
          <w:szCs w:val="24"/>
        </w:rPr>
        <w:t>f(</w:t>
      </w:r>
      <w:proofErr w:type="spellStart"/>
      <w:r w:rsidR="009307E3" w:rsidRPr="009307E3">
        <w:rPr>
          <w:rFonts w:ascii="Times New Roman" w:hAnsi="Times New Roman" w:cs="Times New Roman"/>
          <w:i/>
          <w:sz w:val="24"/>
          <w:szCs w:val="24"/>
        </w:rPr>
        <w:t>p</w:t>
      </w:r>
      <w:r w:rsidR="009307E3" w:rsidRPr="009307E3">
        <w:rPr>
          <w:rFonts w:ascii="Times New Roman" w:hAnsi="Times New Roman" w:cs="Times New Roman"/>
          <w:i/>
          <w:sz w:val="24"/>
          <w:szCs w:val="24"/>
          <w:vertAlign w:val="subscript"/>
        </w:rPr>
        <w:t>i</w:t>
      </w:r>
      <w:proofErr w:type="spellEnd"/>
      <w:r w:rsidR="009307E3" w:rsidRPr="009307E3">
        <w:rPr>
          <w:rFonts w:ascii="Times New Roman" w:hAnsi="Times New Roman" w:cs="Times New Roman"/>
          <w:i/>
          <w:sz w:val="24"/>
          <w:szCs w:val="24"/>
        </w:rPr>
        <w:t>)</w:t>
      </w:r>
      <w:r w:rsidRPr="0099570B">
        <w:rPr>
          <w:rFonts w:ascii="Times New Roman" w:hAnsi="Times New Roman" w:cs="Times New Roman"/>
          <w:sz w:val="24"/>
          <w:szCs w:val="24"/>
        </w:rPr>
        <w:t>, pois: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1E2B84" w:rsidTr="001E2B84">
        <w:tc>
          <w:tcPr>
            <w:tcW w:w="4605" w:type="dxa"/>
          </w:tcPr>
          <w:p w:rsidR="001E2B84" w:rsidRPr="009307E3" w:rsidRDefault="00262016" w:rsidP="0099570B">
            <w:pPr>
              <w:spacing w:after="120" w:line="360" w:lineRule="auto"/>
              <w:jc w:val="both"/>
              <w:rPr>
                <w:rFonts w:ascii="Times New Roman" w:hAnsi="Times New Roman" w:cs="Times New Roman"/>
                <w:i/>
                <w:sz w:val="24"/>
                <w:szCs w:val="24"/>
              </w:rPr>
            </w:pPr>
            <m:oMathPara>
              <m:oMathParaPr>
                <m:jc m:val="left"/>
              </m:oMathParaPr>
              <m:oMath>
                <m:func>
                  <m:funcPr>
                    <m:ctrlPr>
                      <w:rPr>
                        <w:rFonts w:ascii="Cambria Math" w:eastAsiaTheme="minorEastAsia" w:hAnsi="Cambria Math" w:cs="Times New Roman"/>
                        <w:i/>
                        <w:sz w:val="24"/>
                        <w:szCs w:val="24"/>
                      </w:rPr>
                    </m:ctrlPr>
                  </m:funcPr>
                  <m:fName>
                    <m:r>
                      <w:rPr>
                        <w:rFonts w:ascii="Cambria Math" w:hAnsi="Cambria Math" w:cs="Times New Roman"/>
                        <w:sz w:val="24"/>
                        <w:szCs w:val="24"/>
                      </w:rPr>
                      <m:t>ln</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w:rPr>
                            <w:rFonts w:ascii="Cambria Math" w:eastAsiaTheme="minorEastAsia" w:hAnsi="Cambria Math" w:cs="Times New Roman"/>
                            <w:sz w:val="24"/>
                            <w:szCs w:val="24"/>
                          </w:rPr>
                          <m:t>ln</m:t>
                        </m:r>
                      </m:fName>
                      <m:e>
                        <m:r>
                          <w:rPr>
                            <w:rFonts w:ascii="Cambria Math" w:eastAsiaTheme="minorEastAsia" w:hAnsi="Cambria Math" w:cs="Times New Roman"/>
                            <w:sz w:val="24"/>
                            <w:szCs w:val="24"/>
                          </w:rPr>
                          <m:t>a+</m:t>
                        </m:r>
                        <m:func>
                          <m:funcPr>
                            <m:ctrlPr>
                              <w:rPr>
                                <w:rFonts w:ascii="Cambria Math" w:eastAsiaTheme="minorEastAsia" w:hAnsi="Cambria Math" w:cs="Times New Roman"/>
                                <w:i/>
                                <w:sz w:val="24"/>
                                <w:szCs w:val="24"/>
                              </w:rPr>
                            </m:ctrlPr>
                          </m:funcPr>
                          <m:fName>
                            <m:r>
                              <w:rPr>
                                <w:rFonts w:ascii="Cambria Math" w:eastAsiaTheme="minorEastAsia" w:hAnsi="Cambria Math" w:cs="Times New Roman"/>
                                <w:sz w:val="24"/>
                                <w:szCs w:val="24"/>
                              </w:rPr>
                              <m:t>ln</m:t>
                            </m:r>
                          </m:fName>
                          <m:e>
                            <m:r>
                              <w:rPr>
                                <w:rFonts w:ascii="Cambria Math" w:eastAsiaTheme="minorEastAsia" w:hAnsi="Cambria Math" w:cs="Times New Roman"/>
                                <w:sz w:val="24"/>
                                <w:szCs w:val="24"/>
                              </w:rPr>
                              <m:t>b</m:t>
                            </m:r>
                          </m:e>
                        </m:func>
                      </m:e>
                    </m:func>
                  </m:e>
                </m:func>
                <m:r>
                  <w:rPr>
                    <w:rFonts w:ascii="Cambria Math" w:eastAsiaTheme="minorEastAsia" w:hAnsi="Cambria Math" w:cs="Times New Roman"/>
                    <w:sz w:val="24"/>
                    <w:szCs w:val="24"/>
                  </w:rPr>
                  <m:t>.</m:t>
                </m:r>
              </m:oMath>
            </m:oMathPara>
          </w:p>
        </w:tc>
        <w:tc>
          <w:tcPr>
            <w:tcW w:w="4606" w:type="dxa"/>
          </w:tcPr>
          <w:p w:rsidR="001E2B84" w:rsidRDefault="009307E3" w:rsidP="001E2B84">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(22</w:t>
            </w:r>
            <w:r w:rsidR="001E2B84">
              <w:rPr>
                <w:rFonts w:ascii="Times New Roman" w:hAnsi="Times New Roman" w:cs="Times New Roman"/>
                <w:sz w:val="24"/>
                <w:szCs w:val="24"/>
              </w:rPr>
              <w:t>)</w:t>
            </w:r>
          </w:p>
        </w:tc>
      </w:tr>
    </w:tbl>
    <w:p w:rsidR="0099570B" w:rsidRPr="0099570B" w:rsidRDefault="0099570B" w:rsidP="0099570B">
      <w:pPr>
        <w:spacing w:after="120" w:line="360" w:lineRule="auto"/>
        <w:jc w:val="both"/>
        <w:rPr>
          <w:rFonts w:ascii="Times New Roman" w:hAnsi="Times New Roman" w:cs="Times New Roman"/>
          <w:sz w:val="24"/>
          <w:szCs w:val="24"/>
        </w:rPr>
      </w:pPr>
      <w:r w:rsidRPr="0099570B">
        <w:rPr>
          <w:rFonts w:ascii="Times New Roman" w:hAnsi="Times New Roman" w:cs="Times New Roman"/>
          <w:sz w:val="24"/>
          <w:szCs w:val="24"/>
        </w:rPr>
        <w:t>Substituindo e rearranjando chega-se finalmente em:</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023"/>
      </w:tblGrid>
      <w:tr w:rsidR="000A2C4E" w:rsidTr="000A2C4E">
        <w:tc>
          <w:tcPr>
            <w:tcW w:w="8188" w:type="dxa"/>
          </w:tcPr>
          <w:p w:rsidR="000A2C4E" w:rsidRDefault="00262016" w:rsidP="0099570B">
            <w:pPr>
              <w:spacing w:after="120" w:line="360" w:lineRule="auto"/>
              <w:jc w:val="both"/>
              <w:rPr>
                <w:rFonts w:ascii="Times New Roman" w:hAnsi="Times New Roman" w:cs="Times New Roman"/>
                <w:sz w:val="24"/>
                <w:szCs w:val="24"/>
              </w:rPr>
            </w:pPr>
            <m:oMathPara>
              <m:oMathParaPr>
                <m:jc m:val="left"/>
              </m:oMathParaPr>
              <m:oMath>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r>
                          <w:rPr>
                            <w:rFonts w:ascii="Cambria Math" w:eastAsiaTheme="minorEastAsia" w:hAnsi="Cambria Math" w:cs="Times New Roman"/>
                            <w:sz w:val="24"/>
                            <w:szCs w:val="24"/>
                          </w:rPr>
                          <m:t>m</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∙ln</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j</m:t>
                                </m:r>
                              </m:sub>
                            </m:sSub>
                          </m:e>
                        </m:d>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e>
                        </m:nary>
                        <m:r>
                          <w:rPr>
                            <w:rFonts w:ascii="Cambria Math" w:eastAsiaTheme="minorEastAsia" w:hAnsi="Cambria Math" w:cs="Times New Roman"/>
                            <w:sz w:val="24"/>
                            <w:szCs w:val="24"/>
                          </w:rPr>
                          <m:t>∙ln</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r>
                              <w:rPr>
                                <w:rFonts w:ascii="Cambria Math" w:eastAsiaTheme="minorEastAsia" w:hAnsi="Cambria Math" w:cs="Times New Roman"/>
                                <w:sz w:val="24"/>
                                <w:szCs w:val="24"/>
                              </w:rPr>
                              <m:t>m</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j</m:t>
                                </m:r>
                              </m:sub>
                            </m:sSub>
                          </m:e>
                        </m:nary>
                        <m:r>
                          <w:rPr>
                            <w:rFonts w:ascii="Cambria Math" w:eastAsiaTheme="minorEastAsia" w:hAnsi="Cambria Math" w:cs="Times New Roman"/>
                            <w:sz w:val="24"/>
                            <w:szCs w:val="24"/>
                          </w:rPr>
                          <m:t>∙ln(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m:t>
                        </m:r>
                      </m:e>
                    </m:nary>
                  </m:e>
                </m:nary>
              </m:oMath>
            </m:oMathPara>
          </w:p>
        </w:tc>
        <w:tc>
          <w:tcPr>
            <w:tcW w:w="1023" w:type="dxa"/>
          </w:tcPr>
          <w:p w:rsidR="000A2C4E" w:rsidRDefault="009307E3" w:rsidP="000A2C4E">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(23</w:t>
            </w:r>
            <w:r w:rsidR="000A2C4E">
              <w:rPr>
                <w:rFonts w:ascii="Times New Roman" w:hAnsi="Times New Roman" w:cs="Times New Roman"/>
                <w:sz w:val="24"/>
                <w:szCs w:val="24"/>
              </w:rPr>
              <w:t>)</w:t>
            </w:r>
          </w:p>
        </w:tc>
      </w:tr>
    </w:tbl>
    <w:p w:rsidR="0099570B" w:rsidRPr="0099570B" w:rsidRDefault="0099570B" w:rsidP="0099570B">
      <w:pPr>
        <w:spacing w:after="120" w:line="360" w:lineRule="auto"/>
        <w:jc w:val="both"/>
        <w:rPr>
          <w:rFonts w:ascii="Times New Roman" w:hAnsi="Times New Roman" w:cs="Times New Roman"/>
          <w:sz w:val="24"/>
          <w:szCs w:val="24"/>
        </w:rPr>
      </w:pPr>
      <w:r w:rsidRPr="0099570B">
        <w:rPr>
          <w:rFonts w:ascii="Times New Roman" w:hAnsi="Times New Roman" w:cs="Times New Roman"/>
          <w:sz w:val="24"/>
          <w:szCs w:val="24"/>
        </w:rPr>
        <w:t>O resultado obtido satisfaz a condição de ser propriedade extensiva.</w:t>
      </w:r>
    </w:p>
    <w:p w:rsidR="0099570B" w:rsidRPr="0099570B" w:rsidRDefault="0099570B" w:rsidP="0099570B">
      <w:pPr>
        <w:spacing w:after="120" w:line="360" w:lineRule="auto"/>
        <w:jc w:val="both"/>
        <w:rPr>
          <w:rFonts w:ascii="Times New Roman" w:hAnsi="Times New Roman" w:cs="Times New Roman"/>
          <w:sz w:val="24"/>
          <w:szCs w:val="24"/>
        </w:rPr>
      </w:pPr>
      <w:r w:rsidRPr="0099570B">
        <w:rPr>
          <w:rFonts w:ascii="Times New Roman" w:hAnsi="Times New Roman" w:cs="Times New Roman"/>
          <w:sz w:val="24"/>
          <w:szCs w:val="24"/>
        </w:rPr>
        <w:t>Para que a entropia seja positiva uma constante negativa é inserida na equação</w:t>
      </w:r>
      <w:r w:rsidR="00932FEE">
        <w:rPr>
          <w:rFonts w:ascii="Times New Roman" w:hAnsi="Times New Roman" w:cs="Times New Roman"/>
          <w:sz w:val="24"/>
          <w:szCs w:val="24"/>
        </w:rPr>
        <w:t xml:space="preserve"> e a única forma possível para </w:t>
      </w:r>
      <w:r w:rsidR="00932FEE" w:rsidRPr="009307E3">
        <w:rPr>
          <w:rFonts w:ascii="Times New Roman" w:hAnsi="Times New Roman" w:cs="Times New Roman"/>
          <w:i/>
          <w:sz w:val="24"/>
          <w:szCs w:val="24"/>
        </w:rPr>
        <w:t>H</w:t>
      </w:r>
      <w:r w:rsidRPr="0099570B">
        <w:rPr>
          <w:rFonts w:ascii="Times New Roman" w:hAnsi="Times New Roman" w:cs="Times New Roman"/>
          <w:sz w:val="24"/>
          <w:szCs w:val="24"/>
        </w:rPr>
        <w:t xml:space="preserve"> é (</w:t>
      </w:r>
      <w:r w:rsidR="00465BD2" w:rsidRPr="0099570B">
        <w:rPr>
          <w:rFonts w:ascii="Times New Roman" w:hAnsi="Times New Roman" w:cs="Times New Roman"/>
          <w:sz w:val="24"/>
          <w:szCs w:val="24"/>
        </w:rPr>
        <w:t>SHANNON</w:t>
      </w:r>
      <w:r w:rsidRPr="0099570B">
        <w:rPr>
          <w:rFonts w:ascii="Times New Roman" w:hAnsi="Times New Roman" w:cs="Times New Roman"/>
          <w:sz w:val="24"/>
          <w:szCs w:val="24"/>
        </w:rPr>
        <w:t>, 1948):</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0A2C4E" w:rsidTr="000A2C4E">
        <w:tc>
          <w:tcPr>
            <w:tcW w:w="4605" w:type="dxa"/>
          </w:tcPr>
          <w:p w:rsidR="000A2C4E" w:rsidRDefault="000A2C4E" w:rsidP="0099570B">
            <w:pPr>
              <w:spacing w:after="120" w:line="360" w:lineRule="auto"/>
              <w:jc w:val="both"/>
              <w:rPr>
                <w:rFonts w:ascii="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H=-k</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e>
                </m:nary>
                <m:r>
                  <w:rPr>
                    <w:rFonts w:ascii="Cambria Math" w:eastAsiaTheme="minorEastAsia" w:hAnsi="Cambria Math" w:cs="Times New Roman"/>
                    <w:sz w:val="24"/>
                    <w:szCs w:val="24"/>
                  </w:rPr>
                  <m:t>∙ln</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m:t>
                </m:r>
              </m:oMath>
            </m:oMathPara>
          </w:p>
        </w:tc>
        <w:tc>
          <w:tcPr>
            <w:tcW w:w="4606" w:type="dxa"/>
          </w:tcPr>
          <w:p w:rsidR="000A2C4E" w:rsidRDefault="009307E3" w:rsidP="000A2C4E">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(24</w:t>
            </w:r>
            <w:r w:rsidR="000A2C4E">
              <w:rPr>
                <w:rFonts w:ascii="Times New Roman" w:hAnsi="Times New Roman" w:cs="Times New Roman"/>
                <w:sz w:val="24"/>
                <w:szCs w:val="24"/>
              </w:rPr>
              <w:t>)</w:t>
            </w:r>
          </w:p>
        </w:tc>
      </w:tr>
    </w:tbl>
    <w:p w:rsidR="0099570B" w:rsidRPr="0099570B" w:rsidRDefault="0099570B" w:rsidP="0099570B">
      <w:pPr>
        <w:spacing w:after="120" w:line="360" w:lineRule="auto"/>
        <w:jc w:val="both"/>
        <w:rPr>
          <w:rFonts w:ascii="Times New Roman" w:hAnsi="Times New Roman" w:cs="Times New Roman"/>
          <w:sz w:val="24"/>
          <w:szCs w:val="24"/>
        </w:rPr>
      </w:pPr>
      <w:r w:rsidRPr="0099570B">
        <w:rPr>
          <w:rFonts w:ascii="Times New Roman" w:hAnsi="Times New Roman" w:cs="Times New Roman"/>
          <w:sz w:val="24"/>
          <w:szCs w:val="24"/>
        </w:rPr>
        <w:t xml:space="preserve">Onde </w:t>
      </w:r>
      <m:oMath>
        <m:r>
          <w:rPr>
            <w:rFonts w:ascii="Cambria Math" w:eastAsiaTheme="minorEastAsia" w:hAnsi="Cambria Math" w:cs="Times New Roman"/>
            <w:sz w:val="24"/>
            <w:szCs w:val="24"/>
          </w:rPr>
          <m:t>k</m:t>
        </m:r>
      </m:oMath>
      <w:r w:rsidRPr="0099570B">
        <w:rPr>
          <w:rFonts w:ascii="Times New Roman" w:hAnsi="Times New Roman" w:cs="Times New Roman"/>
          <w:sz w:val="24"/>
          <w:szCs w:val="24"/>
        </w:rPr>
        <w:t xml:space="preserve"> é uma constante positiva e vai depender da unidade de medida utilizada. A constante k assume o valor da constante de </w:t>
      </w:r>
      <w:proofErr w:type="spellStart"/>
      <w:r w:rsidRPr="0099570B">
        <w:rPr>
          <w:rFonts w:ascii="Times New Roman" w:hAnsi="Times New Roman" w:cs="Times New Roman"/>
          <w:sz w:val="24"/>
          <w:szCs w:val="24"/>
        </w:rPr>
        <w:t>Boltzman</w:t>
      </w:r>
      <w:proofErr w:type="spellEnd"/>
      <w:r w:rsidRPr="0099570B">
        <w:rPr>
          <w:rFonts w:ascii="Times New Roman" w:hAnsi="Times New Roman" w:cs="Times New Roman"/>
          <w:sz w:val="24"/>
          <w:szCs w:val="24"/>
        </w:rPr>
        <w:t xml:space="preserve"> (</w:t>
      </w:r>
      <m:oMath>
        <m:r>
          <w:rPr>
            <w:rFonts w:ascii="Cambria Math" w:eastAsiaTheme="minorEastAsia" w:hAnsi="Cambria Math" w:cs="Times New Roman"/>
            <w:sz w:val="24"/>
            <w:szCs w:val="24"/>
          </w:rPr>
          <m:t>k</m:t>
        </m:r>
      </m:oMath>
      <w:r w:rsidRPr="0099570B">
        <w:rPr>
          <w:rFonts w:ascii="Times New Roman" w:hAnsi="Times New Roman" w:cs="Times New Roman"/>
          <w:sz w:val="24"/>
          <w:szCs w:val="24"/>
        </w:rPr>
        <w:t xml:space="preserve">=1) se </w:t>
      </w:r>
      <w:proofErr w:type="gramStart"/>
      <w:r w:rsidRPr="0099570B">
        <w:rPr>
          <w:rFonts w:ascii="Times New Roman" w:hAnsi="Times New Roman" w:cs="Times New Roman"/>
          <w:sz w:val="24"/>
          <w:szCs w:val="24"/>
        </w:rPr>
        <w:t>considerarmos</w:t>
      </w:r>
      <w:proofErr w:type="gramEnd"/>
      <w:r w:rsidRPr="0099570B">
        <w:rPr>
          <w:rFonts w:ascii="Times New Roman" w:hAnsi="Times New Roman" w:cs="Times New Roman"/>
          <w:sz w:val="24"/>
          <w:szCs w:val="24"/>
        </w:rPr>
        <w:t xml:space="preserve"> </w:t>
      </w:r>
      <m:oMath>
        <m:r>
          <w:rPr>
            <w:rFonts w:ascii="Cambria Math" w:eastAsiaTheme="minorEastAsia" w:hAnsi="Cambria Math" w:cs="Times New Roman"/>
            <w:sz w:val="24"/>
            <w:szCs w:val="24"/>
          </w:rPr>
          <m:t>H</m:t>
        </m:r>
      </m:oMath>
      <w:r w:rsidRPr="0099570B">
        <w:rPr>
          <w:rFonts w:ascii="Times New Roman" w:hAnsi="Times New Roman" w:cs="Times New Roman"/>
          <w:sz w:val="24"/>
          <w:szCs w:val="24"/>
        </w:rPr>
        <w:t xml:space="preserve"> a entropia termodinâmica.</w:t>
      </w:r>
    </w:p>
    <w:p w:rsidR="0099570B" w:rsidRPr="0099570B" w:rsidRDefault="0099570B" w:rsidP="0099570B">
      <w:pPr>
        <w:spacing w:after="120" w:line="360" w:lineRule="auto"/>
        <w:jc w:val="both"/>
        <w:rPr>
          <w:rFonts w:ascii="Times New Roman" w:hAnsi="Times New Roman" w:cs="Times New Roman"/>
          <w:sz w:val="24"/>
          <w:szCs w:val="24"/>
        </w:rPr>
      </w:pPr>
      <w:r w:rsidRPr="0099570B">
        <w:rPr>
          <w:rFonts w:ascii="Times New Roman" w:hAnsi="Times New Roman" w:cs="Times New Roman"/>
          <w:sz w:val="24"/>
          <w:szCs w:val="24"/>
        </w:rPr>
        <w:t>Definida desta forma</w:t>
      </w:r>
      <w:r w:rsidR="009307E3">
        <w:rPr>
          <w:rFonts w:ascii="Times New Roman" w:hAnsi="Times New Roman" w:cs="Times New Roman"/>
          <w:sz w:val="24"/>
          <w:szCs w:val="24"/>
        </w:rPr>
        <w:t>,</w:t>
      </w:r>
      <w:r w:rsidRPr="0099570B">
        <w:rPr>
          <w:rFonts w:ascii="Times New Roman" w:hAnsi="Times New Roman" w:cs="Times New Roman"/>
          <w:sz w:val="24"/>
          <w:szCs w:val="24"/>
        </w:rPr>
        <w:t xml:space="preserve"> a entropia possui a propriedade extensiva e </w:t>
      </w:r>
      <w:r w:rsidR="009307E3">
        <w:rPr>
          <w:rFonts w:ascii="Times New Roman" w:hAnsi="Times New Roman" w:cs="Times New Roman"/>
          <w:sz w:val="24"/>
          <w:szCs w:val="24"/>
        </w:rPr>
        <w:t xml:space="preserve">ela </w:t>
      </w:r>
      <w:r w:rsidRPr="0099570B">
        <w:rPr>
          <w:rFonts w:ascii="Times New Roman" w:hAnsi="Times New Roman" w:cs="Times New Roman"/>
          <w:sz w:val="24"/>
          <w:szCs w:val="24"/>
        </w:rPr>
        <w:t>é máxima para o sistema mais aleatório possível.</w:t>
      </w:r>
    </w:p>
    <w:p w:rsidR="0099570B" w:rsidRPr="0099570B" w:rsidRDefault="0099570B" w:rsidP="0099570B">
      <w:pPr>
        <w:spacing w:after="120" w:line="360" w:lineRule="auto"/>
        <w:jc w:val="both"/>
        <w:rPr>
          <w:rFonts w:ascii="Times New Roman" w:hAnsi="Times New Roman" w:cs="Times New Roman"/>
          <w:sz w:val="24"/>
          <w:szCs w:val="24"/>
        </w:rPr>
      </w:pPr>
      <w:r w:rsidRPr="0099570B">
        <w:rPr>
          <w:rFonts w:ascii="Times New Roman" w:hAnsi="Times New Roman" w:cs="Times New Roman"/>
          <w:sz w:val="24"/>
          <w:szCs w:val="24"/>
        </w:rPr>
        <w:t>Para distribuições de probabilidade</w:t>
      </w:r>
      <w:r w:rsidR="009307E3">
        <w:rPr>
          <w:rFonts w:ascii="Times New Roman" w:hAnsi="Times New Roman" w:cs="Times New Roman"/>
          <w:sz w:val="24"/>
          <w:szCs w:val="24"/>
        </w:rPr>
        <w:t>,</w:t>
      </w:r>
      <w:r w:rsidR="004614DF">
        <w:rPr>
          <w:rFonts w:ascii="Times New Roman" w:hAnsi="Times New Roman" w:cs="Times New Roman"/>
          <w:sz w:val="24"/>
          <w:szCs w:val="24"/>
        </w:rPr>
        <w:t xml:space="preserve"> generaliza-se a expressão na forma integral</w:t>
      </w:r>
      <w:r w:rsidRPr="0099570B">
        <w:rPr>
          <w:rFonts w:ascii="Times New Roman" w:hAnsi="Times New Roman" w:cs="Times New Roman"/>
          <w:sz w:val="24"/>
          <w:szCs w:val="24"/>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0A2C4E" w:rsidTr="000A2C4E">
        <w:tc>
          <w:tcPr>
            <w:tcW w:w="4605" w:type="dxa"/>
          </w:tcPr>
          <w:p w:rsidR="000A2C4E" w:rsidRDefault="000A2C4E" w:rsidP="0099570B">
            <w:pPr>
              <w:spacing w:after="120" w:line="360" w:lineRule="auto"/>
              <w:jc w:val="both"/>
              <w:rPr>
                <w:rFonts w:ascii="Times New Roman" w:hAnsi="Times New Roman" w:cs="Times New Roman"/>
                <w:sz w:val="24"/>
                <w:szCs w:val="24"/>
              </w:rPr>
            </w:pPr>
            <m:oMathPara>
              <m:oMathParaPr>
                <m:jc m:val="left"/>
              </m:oMathParaPr>
              <m:oMath>
                <m:r>
                  <w:rPr>
                    <w:rFonts w:ascii="Cambria Math" w:hAnsi="Cambria Math"/>
                    <w:sz w:val="24"/>
                    <w:szCs w:val="24"/>
                  </w:rPr>
                  <m:t>H</m:t>
                </m:r>
                <m:d>
                  <m:dPr>
                    <m:begChr m:val="["/>
                    <m:endChr m:val="]"/>
                    <m:ctrlPr>
                      <w:rPr>
                        <w:rFonts w:ascii="Cambria Math" w:hAnsi="Cambria Math"/>
                        <w:i/>
                        <w:sz w:val="24"/>
                        <w:szCs w:val="24"/>
                      </w:rPr>
                    </m:ctrlPr>
                  </m:dPr>
                  <m:e>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x</m:t>
                        </m:r>
                      </m:e>
                    </m:d>
                  </m:e>
                </m:d>
                <m:r>
                  <w:rPr>
                    <w:rFonts w:ascii="Cambria Math" w:hAnsi="Cambria Math"/>
                    <w:sz w:val="24"/>
                    <w:szCs w:val="24"/>
                  </w:rPr>
                  <m:t>=-</m:t>
                </m:r>
                <m:nary>
                  <m:naryPr>
                    <m:limLoc m:val="undOvr"/>
                    <m:subHide m:val="on"/>
                    <m:supHide m:val="on"/>
                    <m:ctrlPr>
                      <w:rPr>
                        <w:rFonts w:ascii="Cambria Math" w:hAnsi="Cambria Math"/>
                        <w:i/>
                        <w:sz w:val="24"/>
                        <w:szCs w:val="24"/>
                      </w:rPr>
                    </m:ctrlPr>
                  </m:naryPr>
                  <m:sub/>
                  <m:sup/>
                  <m:e>
                    <m:r>
                      <w:rPr>
                        <w:rFonts w:ascii="Cambria Math" w:hAnsi="Cambria Math"/>
                        <w:sz w:val="24"/>
                        <w:szCs w:val="24"/>
                      </w:rPr>
                      <m:t>p(x)</m:t>
                    </m:r>
                    <m:func>
                      <m:funcPr>
                        <m:ctrlPr>
                          <w:rPr>
                            <w:rFonts w:ascii="Cambria Math" w:hAnsi="Cambria Math"/>
                            <w:i/>
                            <w:sz w:val="24"/>
                            <w:szCs w:val="24"/>
                          </w:rPr>
                        </m:ctrlPr>
                      </m:funcPr>
                      <m:fName>
                        <m:r>
                          <m:rPr>
                            <m:sty m:val="p"/>
                          </m:rPr>
                          <w:rPr>
                            <w:rFonts w:ascii="Cambria Math" w:hAnsi="Cambria Math"/>
                            <w:sz w:val="24"/>
                            <w:szCs w:val="24"/>
                          </w:rPr>
                          <m:t>ln</m:t>
                        </m:r>
                      </m:fName>
                      <m:e>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dx</m:t>
                        </m:r>
                      </m:e>
                    </m:func>
                  </m:e>
                </m:nary>
                <m:r>
                  <w:rPr>
                    <w:rFonts w:ascii="Cambria Math" w:hAnsi="Cambria Math"/>
                    <w:sz w:val="24"/>
                    <w:szCs w:val="24"/>
                  </w:rPr>
                  <m:t>.</m:t>
                </m:r>
              </m:oMath>
            </m:oMathPara>
          </w:p>
        </w:tc>
        <w:tc>
          <w:tcPr>
            <w:tcW w:w="4606" w:type="dxa"/>
          </w:tcPr>
          <w:p w:rsidR="000A2C4E" w:rsidRDefault="000A2C4E" w:rsidP="009307E3">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(2</w:t>
            </w:r>
            <w:r w:rsidR="009307E3">
              <w:rPr>
                <w:rFonts w:ascii="Times New Roman" w:hAnsi="Times New Roman" w:cs="Times New Roman"/>
                <w:sz w:val="24"/>
                <w:szCs w:val="24"/>
              </w:rPr>
              <w:t>5</w:t>
            </w:r>
            <w:r>
              <w:rPr>
                <w:rFonts w:ascii="Times New Roman" w:hAnsi="Times New Roman" w:cs="Times New Roman"/>
                <w:sz w:val="24"/>
                <w:szCs w:val="24"/>
              </w:rPr>
              <w:t>)</w:t>
            </w:r>
          </w:p>
        </w:tc>
      </w:tr>
    </w:tbl>
    <w:p w:rsidR="0099570B" w:rsidRDefault="0099570B" w:rsidP="0099570B">
      <w:pPr>
        <w:spacing w:after="120" w:line="360" w:lineRule="auto"/>
        <w:jc w:val="both"/>
        <w:rPr>
          <w:rFonts w:ascii="Times New Roman" w:hAnsi="Times New Roman" w:cs="Times New Roman"/>
          <w:sz w:val="24"/>
          <w:szCs w:val="24"/>
        </w:rPr>
      </w:pPr>
    </w:p>
    <w:p w:rsidR="0041690D" w:rsidRPr="00CC12FB" w:rsidRDefault="00B00B7E"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2.5 O PRINCÍPIO DA MÁXIMA ENTROPIA</w:t>
      </w:r>
    </w:p>
    <w:p w:rsidR="00B00B7E" w:rsidRPr="00CC12FB" w:rsidRDefault="00B00B7E"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A informação (</w:t>
      </w:r>
      <m:oMath>
        <m:r>
          <w:rPr>
            <w:rFonts w:ascii="Cambria Math" w:hAnsi="Cambria Math"/>
            <w:sz w:val="24"/>
            <w:szCs w:val="24"/>
          </w:rPr>
          <m:t>I</m:t>
        </m:r>
      </m:oMath>
      <w:r w:rsidRPr="00CC12FB">
        <w:rPr>
          <w:rFonts w:ascii="Times New Roman" w:hAnsi="Times New Roman" w:cs="Times New Roman"/>
          <w:sz w:val="24"/>
          <w:szCs w:val="24"/>
        </w:rPr>
        <w:t xml:space="preserve">) relacionada a qualquer evento </w:t>
      </w:r>
      <m:oMath>
        <m:r>
          <w:rPr>
            <w:rFonts w:ascii="Cambria Math" w:hAnsi="Cambria Math"/>
            <w:sz w:val="24"/>
            <w:szCs w:val="24"/>
          </w:rPr>
          <m:t>x</m:t>
        </m:r>
      </m:oMath>
      <w:r w:rsidRPr="00CC12FB">
        <w:rPr>
          <w:rFonts w:ascii="Times New Roman" w:hAnsi="Times New Roman" w:cs="Times New Roman"/>
          <w:sz w:val="24"/>
          <w:szCs w:val="24"/>
        </w:rPr>
        <w:t xml:space="preserve"> tendo probabilidade </w:t>
      </w:r>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x</m:t>
            </m:r>
          </m:e>
        </m:d>
      </m:oMath>
      <w:r w:rsidRPr="00CC12FB">
        <w:rPr>
          <w:rFonts w:ascii="Times New Roman" w:hAnsi="Times New Roman" w:cs="Times New Roman"/>
          <w:sz w:val="24"/>
          <w:szCs w:val="24"/>
        </w:rPr>
        <w:t xml:space="preserve"> é definida como: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C819EF" w:rsidTr="000563FB">
        <w:tc>
          <w:tcPr>
            <w:tcW w:w="4605" w:type="dxa"/>
            <w:vAlign w:val="center"/>
          </w:tcPr>
          <w:p w:rsidR="00C819EF" w:rsidRPr="00917FA8" w:rsidRDefault="00917FA8" w:rsidP="000563FB">
            <w:pPr>
              <w:spacing w:after="120" w:line="360" w:lineRule="auto"/>
              <w:rPr>
                <w:rFonts w:ascii="Times New Roman" w:hAnsi="Times New Roman" w:cs="Times New Roman"/>
                <w:i/>
                <w:sz w:val="24"/>
                <w:szCs w:val="24"/>
              </w:rPr>
            </w:pPr>
            <m:oMathPara>
              <m:oMathParaPr>
                <m:jc m:val="left"/>
              </m:oMathParaPr>
              <m:oMath>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unc>
                  <m:funcPr>
                    <m:ctrlPr>
                      <w:rPr>
                        <w:rFonts w:ascii="Cambria Math" w:hAnsi="Cambria Math"/>
                        <w:i/>
                        <w:sz w:val="24"/>
                        <w:szCs w:val="24"/>
                      </w:rPr>
                    </m:ctrlPr>
                  </m:funcPr>
                  <m:fName>
                    <m:r>
                      <w:rPr>
                        <w:rFonts w:ascii="Cambria Math" w:hAnsi="Cambria Math"/>
                        <w:sz w:val="24"/>
                        <w:szCs w:val="24"/>
                      </w:rPr>
                      <m:t>ln</m:t>
                    </m:r>
                  </m:fName>
                  <m:e>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e>
                </m:func>
              </m:oMath>
            </m:oMathPara>
          </w:p>
        </w:tc>
        <w:tc>
          <w:tcPr>
            <w:tcW w:w="4606" w:type="dxa"/>
          </w:tcPr>
          <w:p w:rsidR="00C819EF" w:rsidRDefault="00C819EF" w:rsidP="009307E3">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(2</w:t>
            </w:r>
            <w:r w:rsidR="009307E3">
              <w:rPr>
                <w:rFonts w:ascii="Times New Roman" w:hAnsi="Times New Roman" w:cs="Times New Roman"/>
                <w:sz w:val="24"/>
                <w:szCs w:val="24"/>
              </w:rPr>
              <w:t>6</w:t>
            </w:r>
            <w:r>
              <w:rPr>
                <w:rFonts w:ascii="Times New Roman" w:hAnsi="Times New Roman" w:cs="Times New Roman"/>
                <w:sz w:val="24"/>
                <w:szCs w:val="24"/>
              </w:rPr>
              <w:t>)</w:t>
            </w:r>
          </w:p>
        </w:tc>
      </w:tr>
    </w:tbl>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Logo, a informação cresce </w:t>
      </w:r>
      <w:r w:rsidR="00C819EF" w:rsidRPr="00CC12FB">
        <w:rPr>
          <w:rFonts w:ascii="Times New Roman" w:hAnsi="Times New Roman" w:cs="Times New Roman"/>
          <w:sz w:val="24"/>
          <w:szCs w:val="24"/>
        </w:rPr>
        <w:t>à</w:t>
      </w:r>
      <w:r w:rsidRPr="00CC12FB">
        <w:rPr>
          <w:rFonts w:ascii="Times New Roman" w:hAnsi="Times New Roman" w:cs="Times New Roman"/>
          <w:sz w:val="24"/>
          <w:szCs w:val="24"/>
        </w:rPr>
        <w:t xml:space="preserve"> medida que um evento é menos provável e é infinita no limite onde o evento se torna impossível. Matematicamente: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C819EF" w:rsidTr="000563FB">
        <w:tc>
          <w:tcPr>
            <w:tcW w:w="4605" w:type="dxa"/>
          </w:tcPr>
          <w:p w:rsidR="00C819EF" w:rsidRDefault="00262016" w:rsidP="00D94BE9">
            <w:pPr>
              <w:spacing w:after="120" w:line="360" w:lineRule="auto"/>
              <w:jc w:val="both"/>
              <w:rPr>
                <w:rFonts w:ascii="Times New Roman" w:hAnsi="Times New Roman" w:cs="Times New Roman"/>
                <w:sz w:val="24"/>
                <w:szCs w:val="24"/>
              </w:rPr>
            </w:pPr>
            <m:oMathPara>
              <m:oMathParaPr>
                <m:jc m:val="left"/>
              </m:oMathParaP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p(x)→0</m:t>
                        </m:r>
                      </m:lim>
                    </m:limLow>
                  </m:fName>
                  <m:e>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x</m:t>
                        </m:r>
                      </m:e>
                    </m:d>
                  </m:e>
                </m:func>
                <m:r>
                  <w:rPr>
                    <w:rFonts w:ascii="Cambria Math" w:hAnsi="Cambria Math"/>
                    <w:sz w:val="24"/>
                    <w:szCs w:val="24"/>
                  </w:rPr>
                  <m:t>=</m:t>
                </m:r>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p(x)→0</m:t>
                        </m:r>
                      </m:lim>
                    </m:limLow>
                  </m:fName>
                  <m:e>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ln</m:t>
                        </m:r>
                      </m:fName>
                      <m:e>
                        <m:r>
                          <w:rPr>
                            <w:rFonts w:ascii="Cambria Math" w:hAnsi="Cambria Math"/>
                            <w:sz w:val="24"/>
                            <w:szCs w:val="24"/>
                          </w:rPr>
                          <m:t>p(x)</m:t>
                        </m:r>
                      </m:e>
                    </m:func>
                  </m:e>
                </m:func>
                <m:r>
                  <w:rPr>
                    <w:rFonts w:ascii="Cambria Math" w:hAnsi="Cambria Math"/>
                    <w:sz w:val="24"/>
                    <w:szCs w:val="24"/>
                  </w:rPr>
                  <m:t>=+∞.</m:t>
                </m:r>
              </m:oMath>
            </m:oMathPara>
          </w:p>
        </w:tc>
        <w:tc>
          <w:tcPr>
            <w:tcW w:w="4606" w:type="dxa"/>
          </w:tcPr>
          <w:p w:rsidR="00C819EF" w:rsidRDefault="00C819EF" w:rsidP="009307E3">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(2</w:t>
            </w:r>
            <w:r w:rsidR="009307E3">
              <w:rPr>
                <w:rFonts w:ascii="Times New Roman" w:hAnsi="Times New Roman" w:cs="Times New Roman"/>
                <w:sz w:val="24"/>
                <w:szCs w:val="24"/>
              </w:rPr>
              <w:t>7</w:t>
            </w:r>
            <w:r>
              <w:rPr>
                <w:rFonts w:ascii="Times New Roman" w:hAnsi="Times New Roman" w:cs="Times New Roman"/>
                <w:sz w:val="24"/>
                <w:szCs w:val="24"/>
              </w:rPr>
              <w:t>)</w:t>
            </w:r>
          </w:p>
        </w:tc>
      </w:tr>
    </w:tbl>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No outro extremo, se </w:t>
      </w:r>
      <m:oMath>
        <m:r>
          <w:rPr>
            <w:rFonts w:ascii="Cambria Math" w:hAnsi="Cambria Math"/>
            <w:sz w:val="24"/>
            <w:szCs w:val="24"/>
          </w:rPr>
          <m:t>x</m:t>
        </m:r>
      </m:oMath>
      <w:r w:rsidRPr="00CC12FB">
        <w:rPr>
          <w:rFonts w:ascii="Times New Roman" w:hAnsi="Times New Roman" w:cs="Times New Roman"/>
          <w:sz w:val="24"/>
          <w:szCs w:val="24"/>
        </w:rPr>
        <w:t xml:space="preserve"> fosse absolutamente certo</w:t>
      </w:r>
      <w:r w:rsidR="00917FA8">
        <w:rPr>
          <w:rFonts w:ascii="Times New Roman" w:hAnsi="Times New Roman" w:cs="Times New Roman"/>
          <w:sz w:val="24"/>
          <w:szCs w:val="24"/>
        </w:rPr>
        <w:t>,</w:t>
      </w:r>
      <w:r w:rsidRPr="00CC12FB">
        <w:rPr>
          <w:rFonts w:ascii="Times New Roman" w:hAnsi="Times New Roman" w:cs="Times New Roman"/>
          <w:sz w:val="24"/>
          <w:szCs w:val="24"/>
        </w:rPr>
        <w:t xml:space="preserve"> a informação desapareceria. Temos então: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C819EF" w:rsidTr="000563FB">
        <w:tc>
          <w:tcPr>
            <w:tcW w:w="4605" w:type="dxa"/>
          </w:tcPr>
          <w:p w:rsidR="00C819EF" w:rsidRDefault="00262016" w:rsidP="00D94BE9">
            <w:pPr>
              <w:spacing w:after="120" w:line="360" w:lineRule="auto"/>
              <w:jc w:val="both"/>
              <w:rPr>
                <w:rFonts w:ascii="Times New Roman" w:hAnsi="Times New Roman" w:cs="Times New Roman"/>
                <w:sz w:val="24"/>
                <w:szCs w:val="24"/>
              </w:rPr>
            </w:pPr>
            <m:oMathPara>
              <m:oMathParaPr>
                <m:jc m:val="left"/>
              </m:oMathParaP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p(x)→1</m:t>
                        </m:r>
                      </m:lim>
                    </m:limLow>
                  </m:fName>
                  <m:e>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x</m:t>
                        </m:r>
                      </m:e>
                    </m:d>
                  </m:e>
                </m:func>
                <m:r>
                  <w:rPr>
                    <w:rFonts w:ascii="Cambria Math" w:hAnsi="Cambria Math"/>
                    <w:sz w:val="24"/>
                    <w:szCs w:val="24"/>
                  </w:rPr>
                  <m:t>=</m:t>
                </m:r>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lim</m:t>
                        </m:r>
                      </m:e>
                      <m:lim>
                        <m:r>
                          <w:rPr>
                            <w:rFonts w:ascii="Cambria Math" w:hAnsi="Cambria Math"/>
                            <w:sz w:val="24"/>
                            <w:szCs w:val="24"/>
                          </w:rPr>
                          <m:t>p(x)→1</m:t>
                        </m:r>
                      </m:lim>
                    </m:limLow>
                  </m:fName>
                  <m:e>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ln</m:t>
                        </m:r>
                      </m:fName>
                      <m:e>
                        <m:r>
                          <w:rPr>
                            <w:rFonts w:ascii="Cambria Math" w:hAnsi="Cambria Math"/>
                            <w:sz w:val="24"/>
                            <w:szCs w:val="24"/>
                          </w:rPr>
                          <m:t>p(x)</m:t>
                        </m:r>
                      </m:e>
                    </m:func>
                  </m:e>
                </m:func>
                <m:r>
                  <w:rPr>
                    <w:rFonts w:ascii="Cambria Math" w:hAnsi="Cambria Math"/>
                    <w:sz w:val="24"/>
                    <w:szCs w:val="24"/>
                  </w:rPr>
                  <m:t>=0.</m:t>
                </m:r>
              </m:oMath>
            </m:oMathPara>
          </w:p>
        </w:tc>
        <w:tc>
          <w:tcPr>
            <w:tcW w:w="4606" w:type="dxa"/>
          </w:tcPr>
          <w:p w:rsidR="00C819EF" w:rsidRDefault="00C819EF" w:rsidP="009307E3">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(2</w:t>
            </w:r>
            <w:r w:rsidR="009307E3">
              <w:rPr>
                <w:rFonts w:ascii="Times New Roman" w:hAnsi="Times New Roman" w:cs="Times New Roman"/>
                <w:sz w:val="24"/>
                <w:szCs w:val="24"/>
              </w:rPr>
              <w:t>8</w:t>
            </w:r>
            <w:r>
              <w:rPr>
                <w:rFonts w:ascii="Times New Roman" w:hAnsi="Times New Roman" w:cs="Times New Roman"/>
                <w:sz w:val="24"/>
                <w:szCs w:val="24"/>
              </w:rPr>
              <w:t>)</w:t>
            </w:r>
          </w:p>
        </w:tc>
      </w:tr>
    </w:tbl>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Entretanto, para a entropia verifica-se que seus valores permanecem dentro de um limite. Para ilustrar um caso simples, </w:t>
      </w:r>
      <w:proofErr w:type="spellStart"/>
      <w:r w:rsidRPr="00CC12FB">
        <w:rPr>
          <w:rFonts w:ascii="Times New Roman" w:hAnsi="Times New Roman" w:cs="Times New Roman"/>
          <w:sz w:val="24"/>
          <w:szCs w:val="24"/>
        </w:rPr>
        <w:t>Desurvire</w:t>
      </w:r>
      <w:proofErr w:type="spellEnd"/>
      <w:r w:rsidRPr="00CC12FB">
        <w:rPr>
          <w:rFonts w:ascii="Times New Roman" w:hAnsi="Times New Roman" w:cs="Times New Roman"/>
          <w:sz w:val="24"/>
          <w:szCs w:val="24"/>
        </w:rPr>
        <w:t xml:space="preserve"> (2009) considera dois eventos,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oMath>
      <w:r w:rsidRPr="00CC12FB">
        <w:rPr>
          <w:rFonts w:ascii="Times New Roman" w:hAnsi="Times New Roman" w:cs="Times New Roman"/>
          <w:sz w:val="24"/>
          <w:szCs w:val="24"/>
        </w:rPr>
        <w:t xml:space="preserve"> e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oMath>
      <w:r w:rsidRPr="00CC12FB">
        <w:rPr>
          <w:rFonts w:ascii="Times New Roman" w:hAnsi="Times New Roman" w:cs="Times New Roman"/>
          <w:sz w:val="24"/>
          <w:szCs w:val="24"/>
        </w:rPr>
        <w:t xml:space="preserve">, com </w:t>
      </w:r>
      <w:r w:rsidRPr="00CC12FB">
        <w:rPr>
          <w:rFonts w:ascii="Times New Roman" w:hAnsi="Times New Roman" w:cs="Times New Roman"/>
          <w:sz w:val="24"/>
          <w:szCs w:val="24"/>
        </w:rPr>
        <w:lastRenderedPageBreak/>
        <w:t xml:space="preserve">probabilidades </w:t>
      </w:r>
      <m:oMath>
        <m:r>
          <w:rPr>
            <w:rFonts w:ascii="Cambria Math" w:hAnsi="Cambria Math"/>
            <w:sz w:val="24"/>
            <w:szCs w:val="24"/>
          </w:rPr>
          <m:t>q</m:t>
        </m:r>
      </m:oMath>
      <w:r w:rsidRPr="00CC12FB">
        <w:rPr>
          <w:rFonts w:ascii="Times New Roman" w:hAnsi="Times New Roman" w:cs="Times New Roman"/>
          <w:sz w:val="24"/>
          <w:szCs w:val="24"/>
        </w:rPr>
        <w:t xml:space="preserve"> e </w:t>
      </w:r>
      <m:oMath>
        <w:proofErr w:type="gramStart"/>
        <m:r>
          <w:rPr>
            <w:rFonts w:ascii="Cambria Math" w:hAnsi="Cambria Math"/>
            <w:sz w:val="24"/>
            <w:szCs w:val="24"/>
          </w:rPr>
          <m:t>1</m:t>
        </m:r>
        <w:proofErr w:type="gramEnd"/>
        <m:r>
          <w:rPr>
            <w:rFonts w:ascii="Cambria Math" w:hAnsi="Cambria Math"/>
            <w:sz w:val="24"/>
            <w:szCs w:val="24"/>
          </w:rPr>
          <m:t>-q</m:t>
        </m:r>
      </m:oMath>
      <w:r w:rsidRPr="00CC12FB">
        <w:rPr>
          <w:rFonts w:ascii="Times New Roman" w:hAnsi="Times New Roman" w:cs="Times New Roman"/>
          <w:sz w:val="24"/>
          <w:szCs w:val="24"/>
        </w:rPr>
        <w:t xml:space="preserve"> respectivamente. Apli</w:t>
      </w:r>
      <w:r w:rsidR="00917FA8">
        <w:rPr>
          <w:rFonts w:ascii="Times New Roman" w:hAnsi="Times New Roman" w:cs="Times New Roman"/>
          <w:sz w:val="24"/>
          <w:szCs w:val="24"/>
        </w:rPr>
        <w:t>cando a definição de entropia (Equação 24</w:t>
      </w:r>
      <w:r w:rsidRPr="00CC12FB">
        <w:rPr>
          <w:rFonts w:ascii="Times New Roman" w:hAnsi="Times New Roman" w:cs="Times New Roman"/>
          <w:sz w:val="24"/>
          <w:szCs w:val="24"/>
        </w:rPr>
        <w:t xml:space="preserve">) para a fonte de eventos </w:t>
      </w:r>
      <m:oMath>
        <m:r>
          <w:rPr>
            <w:rFonts w:ascii="Cambria Math" w:hAnsi="Cambria Math" w:cs="Times New Roman"/>
            <w:sz w:val="24"/>
            <w:szCs w:val="24"/>
          </w:rPr>
          <m:t>X=</m:t>
        </m:r>
        <w:proofErr w:type="gramStart"/>
        <m:r>
          <w:rPr>
            <w:rFonts w:ascii="Cambria Math" w:hAnsi="Cambria Math" w:cs="Times New Roman"/>
            <w:sz w:val="24"/>
            <w:szCs w:val="24"/>
          </w:rPr>
          <m:t>{</m:t>
        </m:r>
        <w:proofErr w:type="gramEnd"/>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oMath>
      <w:r w:rsidRPr="00CC12FB">
        <w:rPr>
          <w:rFonts w:ascii="Times New Roman" w:hAnsi="Times New Roman" w:cs="Times New Roman"/>
          <w:sz w:val="24"/>
          <w:szCs w:val="24"/>
        </w:rPr>
        <w:t xml:space="preserve"> temos: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C819EF" w:rsidTr="000563FB">
        <w:tc>
          <w:tcPr>
            <w:tcW w:w="4605" w:type="dxa"/>
          </w:tcPr>
          <w:p w:rsidR="00C819EF" w:rsidRPr="00917FA8" w:rsidRDefault="00917FA8" w:rsidP="00D94BE9">
            <w:pPr>
              <w:spacing w:after="120" w:line="360" w:lineRule="auto"/>
              <w:jc w:val="both"/>
              <w:rPr>
                <w:rFonts w:ascii="Times New Roman" w:hAnsi="Times New Roman" w:cs="Times New Roman"/>
                <w:i/>
                <w:sz w:val="24"/>
                <w:szCs w:val="24"/>
              </w:rPr>
            </w:pPr>
            <m:oMathPara>
              <m:oMathParaPr>
                <m:jc m:val="left"/>
              </m:oMathParaPr>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=-[q</m:t>
                </m:r>
                <m:func>
                  <m:funcPr>
                    <m:ctrlPr>
                      <w:rPr>
                        <w:rFonts w:ascii="Cambria Math" w:hAnsi="Cambria Math"/>
                        <w:i/>
                        <w:sz w:val="24"/>
                        <w:szCs w:val="24"/>
                      </w:rPr>
                    </m:ctrlPr>
                  </m:funcPr>
                  <m:fName>
                    <m:r>
                      <w:rPr>
                        <w:rFonts w:ascii="Cambria Math" w:hAnsi="Cambria Math"/>
                        <w:sz w:val="24"/>
                        <w:szCs w:val="24"/>
                      </w:rPr>
                      <m:t>ln</m:t>
                    </m:r>
                  </m:fName>
                  <m:e>
                    <m:r>
                      <w:rPr>
                        <w:rFonts w:ascii="Cambria Math" w:hAnsi="Cambria Math"/>
                        <w:sz w:val="24"/>
                        <w:szCs w:val="24"/>
                      </w:rPr>
                      <m:t>q+(1-q)</m:t>
                    </m:r>
                    <m:func>
                      <m:funcPr>
                        <m:ctrlPr>
                          <w:rPr>
                            <w:rFonts w:ascii="Cambria Math" w:hAnsi="Cambria Math"/>
                            <w:i/>
                            <w:sz w:val="24"/>
                            <w:szCs w:val="24"/>
                          </w:rPr>
                        </m:ctrlPr>
                      </m:funcPr>
                      <m:fName>
                        <m:r>
                          <w:rPr>
                            <w:rFonts w:ascii="Cambria Math" w:hAnsi="Cambria Math"/>
                            <w:sz w:val="24"/>
                            <w:szCs w:val="24"/>
                          </w:rPr>
                          <m:t>ln</m:t>
                        </m:r>
                      </m:fName>
                      <m:e>
                        <m:r>
                          <w:rPr>
                            <w:rFonts w:ascii="Cambria Math" w:hAnsi="Cambria Math"/>
                            <w:sz w:val="24"/>
                            <w:szCs w:val="24"/>
                          </w:rPr>
                          <m:t>(1-q)]</m:t>
                        </m:r>
                      </m:e>
                    </m:func>
                  </m:e>
                </m:func>
              </m:oMath>
            </m:oMathPara>
          </w:p>
        </w:tc>
        <w:tc>
          <w:tcPr>
            <w:tcW w:w="4606" w:type="dxa"/>
          </w:tcPr>
          <w:p w:rsidR="00C819EF" w:rsidRDefault="002A32E9" w:rsidP="00AA32D0">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(29</w:t>
            </w:r>
            <w:r w:rsidR="00C819EF">
              <w:rPr>
                <w:rFonts w:ascii="Times New Roman" w:hAnsi="Times New Roman" w:cs="Times New Roman"/>
                <w:sz w:val="24"/>
                <w:szCs w:val="24"/>
              </w:rPr>
              <w:t>)</w:t>
            </w:r>
          </w:p>
        </w:tc>
      </w:tr>
    </w:tbl>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Variando </w:t>
      </w:r>
      <m:oMath>
        <m:r>
          <w:rPr>
            <w:rFonts w:ascii="Cambria Math" w:hAnsi="Cambria Math" w:cs="Times New Roman"/>
            <w:sz w:val="24"/>
            <w:szCs w:val="24"/>
          </w:rPr>
          <m:t>q</m:t>
        </m:r>
      </m:oMath>
      <w:r w:rsidRPr="00CC12FB">
        <w:rPr>
          <w:rFonts w:ascii="Times New Roman" w:hAnsi="Times New Roman" w:cs="Times New Roman"/>
          <w:sz w:val="24"/>
          <w:szCs w:val="24"/>
        </w:rPr>
        <w:t xml:space="preserve"> de </w:t>
      </w:r>
      <w:proofErr w:type="gramStart"/>
      <w:r w:rsidRPr="00CC12FB">
        <w:rPr>
          <w:rFonts w:ascii="Times New Roman" w:hAnsi="Times New Roman" w:cs="Times New Roman"/>
          <w:sz w:val="24"/>
          <w:szCs w:val="24"/>
        </w:rPr>
        <w:t>0</w:t>
      </w:r>
      <w:proofErr w:type="gramEnd"/>
      <w:r w:rsidRPr="00CC12F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CC12FB">
        <w:rPr>
          <w:rFonts w:ascii="Times New Roman" w:hAnsi="Times New Roman" w:cs="Times New Roman"/>
          <w:sz w:val="24"/>
          <w:szCs w:val="24"/>
        </w:rPr>
        <w:t xml:space="preserve"> impossível) até 1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CC12FB">
        <w:rPr>
          <w:rFonts w:ascii="Times New Roman" w:hAnsi="Times New Roman" w:cs="Times New Roman"/>
          <w:sz w:val="24"/>
          <w:szCs w:val="24"/>
        </w:rPr>
        <w:t xml:space="preserve"> absolutamente certo) pode-se plotar </w:t>
      </w:r>
      <m:oMath>
        <m:r>
          <w:rPr>
            <w:rFonts w:ascii="Cambria Math" w:hAnsi="Cambria Math" w:cs="Times New Roman"/>
            <w:sz w:val="24"/>
            <w:szCs w:val="24"/>
          </w:rPr>
          <m:t>H(X)=f(q)</m:t>
        </m:r>
      </m:oMath>
      <w:r w:rsidR="00AA32D0">
        <w:rPr>
          <w:rFonts w:ascii="Times New Roman" w:hAnsi="Times New Roman" w:cs="Times New Roman"/>
          <w:sz w:val="24"/>
          <w:szCs w:val="24"/>
        </w:rPr>
        <w:t>, de acordo com o</w:t>
      </w:r>
      <w:r w:rsidRPr="00CC12FB">
        <w:rPr>
          <w:rFonts w:ascii="Times New Roman" w:hAnsi="Times New Roman" w:cs="Times New Roman"/>
          <w:sz w:val="24"/>
          <w:szCs w:val="24"/>
        </w:rPr>
        <w:t xml:space="preserve"> </w:t>
      </w:r>
      <w:r w:rsidR="00917FA8">
        <w:rPr>
          <w:rFonts w:ascii="Times New Roman" w:hAnsi="Times New Roman" w:cs="Times New Roman"/>
          <w:sz w:val="24"/>
          <w:szCs w:val="24"/>
        </w:rPr>
        <w:t>G</w:t>
      </w:r>
      <w:r w:rsidRPr="00CC12FB">
        <w:rPr>
          <w:rFonts w:ascii="Times New Roman" w:hAnsi="Times New Roman" w:cs="Times New Roman"/>
          <w:sz w:val="24"/>
          <w:szCs w:val="24"/>
        </w:rPr>
        <w:t xml:space="preserve">ráfico 1. </w:t>
      </w:r>
    </w:p>
    <w:p w:rsidR="00AA32D0" w:rsidRDefault="00AA32D0" w:rsidP="00AA32D0">
      <w:pPr>
        <w:spacing w:after="120" w:line="360" w:lineRule="auto"/>
        <w:jc w:val="center"/>
        <w:rPr>
          <w:rFonts w:ascii="Times New Roman" w:hAnsi="Times New Roman" w:cs="Times New Roman"/>
          <w:sz w:val="24"/>
          <w:szCs w:val="24"/>
        </w:rPr>
      </w:pPr>
      <w:r w:rsidRPr="00AA32D0">
        <w:rPr>
          <w:rFonts w:ascii="Times New Roman" w:hAnsi="Times New Roman" w:cs="Times New Roman"/>
          <w:noProof/>
          <w:sz w:val="24"/>
          <w:szCs w:val="24"/>
          <w:lang w:eastAsia="pt-BR"/>
        </w:rPr>
        <w:drawing>
          <wp:inline distT="0" distB="0" distL="0" distR="0">
            <wp:extent cx="3600450" cy="2781300"/>
            <wp:effectExtent l="19050" t="0" r="1905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77805" w:rsidRPr="000C1C41" w:rsidRDefault="003D3B28" w:rsidP="000C1C41">
      <w:pPr>
        <w:spacing w:after="120" w:line="240" w:lineRule="auto"/>
        <w:jc w:val="both"/>
        <w:rPr>
          <w:rFonts w:ascii="Times New Roman" w:hAnsi="Times New Roman" w:cs="Times New Roman"/>
          <w:sz w:val="20"/>
          <w:szCs w:val="20"/>
        </w:rPr>
      </w:pPr>
      <w:r w:rsidRPr="00AA32D0">
        <w:rPr>
          <w:rFonts w:ascii="Times New Roman" w:hAnsi="Times New Roman" w:cs="Times New Roman"/>
          <w:sz w:val="20"/>
          <w:szCs w:val="20"/>
        </w:rPr>
        <w:t xml:space="preserve">Gráfico </w:t>
      </w:r>
      <w:proofErr w:type="gramStart"/>
      <w:r w:rsidR="0041690D" w:rsidRPr="00AA32D0">
        <w:rPr>
          <w:rFonts w:ascii="Times New Roman" w:hAnsi="Times New Roman" w:cs="Times New Roman"/>
          <w:sz w:val="20"/>
          <w:szCs w:val="20"/>
        </w:rPr>
        <w:t>1</w:t>
      </w:r>
      <w:proofErr w:type="gramEnd"/>
      <w:r w:rsidR="0041690D" w:rsidRPr="00AA32D0">
        <w:rPr>
          <w:rFonts w:ascii="Times New Roman" w:hAnsi="Times New Roman" w:cs="Times New Roman"/>
          <w:sz w:val="20"/>
          <w:szCs w:val="20"/>
        </w:rPr>
        <w:t xml:space="preserve">. Entropia versus probabilidade </w:t>
      </w:r>
      <w:r w:rsidR="00314CDD">
        <w:rPr>
          <w:rFonts w:ascii="Times New Roman" w:hAnsi="Times New Roman" w:cs="Times New Roman"/>
          <w:sz w:val="20"/>
          <w:szCs w:val="20"/>
        </w:rPr>
        <w:t xml:space="preserve">para uma fonte com dois eventos </w:t>
      </w:r>
      <w:r w:rsidR="0041690D" w:rsidRPr="00AA32D0">
        <w:rPr>
          <w:rFonts w:ascii="Times New Roman" w:hAnsi="Times New Roman" w:cs="Times New Roman"/>
          <w:sz w:val="20"/>
          <w:szCs w:val="20"/>
        </w:rPr>
        <w:t>de prob</w:t>
      </w:r>
      <w:r w:rsidR="00AA32D0" w:rsidRPr="00AA32D0">
        <w:rPr>
          <w:rFonts w:ascii="Times New Roman" w:hAnsi="Times New Roman" w:cs="Times New Roman"/>
          <w:sz w:val="20"/>
          <w:szCs w:val="20"/>
        </w:rPr>
        <w:t xml:space="preserve">abilidades </w:t>
      </w:r>
      <w:r w:rsidR="00AA32D0" w:rsidRPr="00917FA8">
        <w:rPr>
          <w:rFonts w:ascii="Times New Roman" w:hAnsi="Times New Roman" w:cs="Times New Roman"/>
          <w:i/>
          <w:sz w:val="20"/>
          <w:szCs w:val="20"/>
        </w:rPr>
        <w:t>q</w:t>
      </w:r>
      <w:r w:rsidR="00AA32D0" w:rsidRPr="00AA32D0">
        <w:rPr>
          <w:rFonts w:ascii="Times New Roman" w:hAnsi="Times New Roman" w:cs="Times New Roman"/>
          <w:sz w:val="20"/>
          <w:szCs w:val="20"/>
        </w:rPr>
        <w:t xml:space="preserve"> e </w:t>
      </w:r>
      <w:r w:rsidR="00AA32D0" w:rsidRPr="00917FA8">
        <w:rPr>
          <w:rFonts w:ascii="Times New Roman" w:hAnsi="Times New Roman" w:cs="Times New Roman"/>
          <w:i/>
          <w:sz w:val="20"/>
          <w:szCs w:val="20"/>
        </w:rPr>
        <w:t>1-q</w:t>
      </w:r>
      <w:r w:rsidR="00AA32D0" w:rsidRPr="00AA32D0">
        <w:rPr>
          <w:rFonts w:ascii="Times New Roman" w:hAnsi="Times New Roman" w:cs="Times New Roman"/>
          <w:sz w:val="20"/>
          <w:szCs w:val="20"/>
        </w:rPr>
        <w:t>.</w:t>
      </w:r>
      <w:r w:rsidR="000E5617" w:rsidRPr="00AA32D0">
        <w:rPr>
          <w:rFonts w:ascii="Times New Roman" w:hAnsi="Times New Roman" w:cs="Times New Roman"/>
          <w:sz w:val="20"/>
          <w:szCs w:val="20"/>
        </w:rPr>
        <w:t xml:space="preserve"> </w:t>
      </w:r>
      <w:r w:rsidR="00AA32D0" w:rsidRPr="00AA32D0">
        <w:rPr>
          <w:rFonts w:ascii="Times New Roman" w:hAnsi="Times New Roman" w:cs="Times New Roman"/>
          <w:sz w:val="20"/>
          <w:szCs w:val="20"/>
        </w:rPr>
        <w:t xml:space="preserve">Fonte: </w:t>
      </w:r>
      <w:proofErr w:type="spellStart"/>
      <w:r w:rsidR="00977805">
        <w:rPr>
          <w:rFonts w:ascii="Times New Roman" w:hAnsi="Times New Roman" w:cs="Times New Roman"/>
          <w:sz w:val="20"/>
          <w:szCs w:val="20"/>
        </w:rPr>
        <w:t>Desurvire</w:t>
      </w:r>
      <w:proofErr w:type="spellEnd"/>
      <w:r w:rsidR="00977805">
        <w:rPr>
          <w:rFonts w:ascii="Times New Roman" w:hAnsi="Times New Roman" w:cs="Times New Roman"/>
          <w:sz w:val="20"/>
          <w:szCs w:val="20"/>
        </w:rPr>
        <w:t xml:space="preserve"> (2009).</w:t>
      </w:r>
      <w:r w:rsidR="000E5617">
        <w:rPr>
          <w:rFonts w:ascii="Times New Roman" w:hAnsi="Times New Roman" w:cs="Times New Roman"/>
          <w:sz w:val="20"/>
          <w:szCs w:val="20"/>
        </w:rPr>
        <w:t xml:space="preserve"> </w:t>
      </w:r>
      <w:r w:rsidR="00977805">
        <w:rPr>
          <w:rFonts w:ascii="Times New Roman" w:hAnsi="Times New Roman" w:cs="Times New Roman"/>
          <w:sz w:val="20"/>
          <w:szCs w:val="20"/>
        </w:rPr>
        <w:t>Nota: O gráfico é uma adaptação do original.</w:t>
      </w:r>
    </w:p>
    <w:p w:rsidR="000C1C41" w:rsidRDefault="000C1C41"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Verifica-se que a entropia atinge um valor máximo em </w:t>
      </w:r>
      <m:oMath>
        <m:r>
          <w:rPr>
            <w:rFonts w:ascii="Cambria Math" w:hAnsi="Cambria Math" w:cs="Times New Roman"/>
            <w:sz w:val="24"/>
            <w:szCs w:val="24"/>
          </w:rPr>
          <m:t>q=0,5</m:t>
        </m:r>
      </m:oMath>
      <w:r w:rsidRPr="00CC12FB">
        <w:rPr>
          <w:rFonts w:ascii="Times New Roman" w:hAnsi="Times New Roman" w:cs="Times New Roman"/>
          <w:sz w:val="24"/>
          <w:szCs w:val="24"/>
        </w:rPr>
        <w:t xml:space="preserve">, ou seja, no caso dos eventos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CC12FB">
        <w:rPr>
          <w:rFonts w:ascii="Times New Roman" w:hAnsi="Times New Roman" w:cs="Times New Roman"/>
          <w:sz w:val="24"/>
          <w:szCs w:val="24"/>
        </w:rPr>
        <w:t xml:space="preserve"> 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CC12FB">
        <w:rPr>
          <w:rFonts w:ascii="Times New Roman" w:hAnsi="Times New Roman" w:cs="Times New Roman"/>
          <w:sz w:val="24"/>
          <w:szCs w:val="24"/>
        </w:rPr>
        <w:t xml:space="preserve"> serem equiprováveis.</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Formalmente, a máxima entropia pode ser provada tomando a derivada </w:t>
      </w:r>
      <m:oMath>
        <m:f>
          <m:fPr>
            <m:ctrlPr>
              <w:rPr>
                <w:rFonts w:ascii="Cambria Math" w:hAnsi="Cambria Math" w:cs="Times New Roman"/>
                <w:i/>
                <w:sz w:val="24"/>
                <w:szCs w:val="24"/>
              </w:rPr>
            </m:ctrlPr>
          </m:fPr>
          <m:num>
            <m:r>
              <w:rPr>
                <w:rFonts w:ascii="Cambria Math" w:hAnsi="Cambria Math" w:cs="Times New Roman"/>
                <w:sz w:val="24"/>
                <w:szCs w:val="24"/>
              </w:rPr>
              <m:t>dH</m:t>
            </m:r>
          </m:num>
          <m:den>
            <m:r>
              <w:rPr>
                <w:rFonts w:ascii="Cambria Math" w:hAnsi="Cambria Math" w:cs="Times New Roman"/>
                <w:sz w:val="24"/>
                <w:szCs w:val="24"/>
              </w:rPr>
              <m:t>dq</m:t>
            </m:r>
          </m:den>
        </m:f>
      </m:oMath>
      <w:r w:rsidRPr="00CC12FB">
        <w:rPr>
          <w:rFonts w:ascii="Times New Roman" w:hAnsi="Times New Roman" w:cs="Times New Roman"/>
          <w:sz w:val="24"/>
          <w:szCs w:val="24"/>
        </w:rPr>
        <w:t xml:space="preserve"> e encontrando sua raiz. Para casos com mais de dois eventos</w:t>
      </w:r>
      <w:r w:rsidR="00AA32D0">
        <w:rPr>
          <w:rFonts w:ascii="Times New Roman" w:hAnsi="Times New Roman" w:cs="Times New Roman"/>
          <w:sz w:val="24"/>
          <w:szCs w:val="24"/>
        </w:rPr>
        <w:t>,</w:t>
      </w:r>
      <w:r w:rsidRPr="00CC12FB">
        <w:rPr>
          <w:rFonts w:ascii="Times New Roman" w:hAnsi="Times New Roman" w:cs="Times New Roman"/>
          <w:sz w:val="24"/>
          <w:szCs w:val="24"/>
        </w:rPr>
        <w:t xml:space="preserve"> resul</w:t>
      </w:r>
      <w:r w:rsidR="00AA32D0">
        <w:rPr>
          <w:rFonts w:ascii="Times New Roman" w:hAnsi="Times New Roman" w:cs="Times New Roman"/>
          <w:sz w:val="24"/>
          <w:szCs w:val="24"/>
        </w:rPr>
        <w:t>t</w:t>
      </w:r>
      <w:r w:rsidRPr="00CC12FB">
        <w:rPr>
          <w:rFonts w:ascii="Times New Roman" w:hAnsi="Times New Roman" w:cs="Times New Roman"/>
          <w:sz w:val="24"/>
          <w:szCs w:val="24"/>
        </w:rPr>
        <w:t xml:space="preserve">ados analíticos para máxima entropia são obtidos utilizando o método dos multiplicadores de </w:t>
      </w:r>
      <w:proofErr w:type="spellStart"/>
      <w:r w:rsidRPr="00CC12FB">
        <w:rPr>
          <w:rFonts w:ascii="Times New Roman" w:hAnsi="Times New Roman" w:cs="Times New Roman"/>
          <w:sz w:val="24"/>
          <w:szCs w:val="24"/>
        </w:rPr>
        <w:t>Lagrange</w:t>
      </w:r>
      <w:proofErr w:type="spellEnd"/>
      <w:r w:rsidRPr="00CC12FB">
        <w:rPr>
          <w:rFonts w:ascii="Times New Roman" w:hAnsi="Times New Roman" w:cs="Times New Roman"/>
          <w:sz w:val="24"/>
          <w:szCs w:val="24"/>
        </w:rPr>
        <w:t>. Esses casos não serão aqui apresentados.</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O resultado demonstra que a máxima entropia pode ser utilizada para definir o estado do sistema com a </w:t>
      </w:r>
      <w:r w:rsidR="00705AA0">
        <w:rPr>
          <w:rFonts w:ascii="Times New Roman" w:hAnsi="Times New Roman" w:cs="Times New Roman"/>
          <w:sz w:val="24"/>
          <w:szCs w:val="24"/>
        </w:rPr>
        <w:t xml:space="preserve">maior riqueza </w:t>
      </w:r>
      <w:r w:rsidRPr="00CC12FB">
        <w:rPr>
          <w:rFonts w:ascii="Times New Roman" w:hAnsi="Times New Roman" w:cs="Times New Roman"/>
          <w:sz w:val="24"/>
          <w:szCs w:val="24"/>
        </w:rPr>
        <w:t xml:space="preserve">de informação, ou seja, o mais aleatório possível. Assumir uma distribuição de probabilidades </w:t>
      </w:r>
      <m:oMath>
        <m:r>
          <w:rPr>
            <w:rFonts w:ascii="Cambria Math" w:hAnsi="Cambria Math"/>
            <w:sz w:val="24"/>
            <w:szCs w:val="24"/>
          </w:rPr>
          <m:t>q</m:t>
        </m:r>
      </m:oMath>
      <w:r w:rsidR="000C1C41" w:rsidRPr="00CC12FB">
        <w:rPr>
          <w:rFonts w:ascii="Times New Roman" w:hAnsi="Times New Roman" w:cs="Times New Roman"/>
          <w:sz w:val="24"/>
          <w:szCs w:val="24"/>
        </w:rPr>
        <w:t xml:space="preserve"> e </w:t>
      </w:r>
      <m:oMath>
        <w:proofErr w:type="gramStart"/>
        <m:r>
          <w:rPr>
            <w:rFonts w:ascii="Cambria Math" w:hAnsi="Cambria Math"/>
            <w:sz w:val="24"/>
            <w:szCs w:val="24"/>
          </w:rPr>
          <m:t>1</m:t>
        </m:r>
        <w:proofErr w:type="gramEnd"/>
        <m:r>
          <w:rPr>
            <w:rFonts w:ascii="Cambria Math" w:hAnsi="Cambria Math"/>
            <w:sz w:val="24"/>
            <w:szCs w:val="24"/>
          </w:rPr>
          <m:t>-q</m:t>
        </m:r>
      </m:oMath>
      <w:r w:rsidRPr="00CC12FB">
        <w:rPr>
          <w:rFonts w:ascii="Times New Roman" w:hAnsi="Times New Roman" w:cs="Times New Roman"/>
          <w:sz w:val="24"/>
          <w:szCs w:val="24"/>
        </w:rPr>
        <w:t xml:space="preserve"> diferente da equiprovável para o</w:t>
      </w:r>
      <w:r w:rsidR="00AA32D0">
        <w:rPr>
          <w:rFonts w:ascii="Times New Roman" w:hAnsi="Times New Roman" w:cs="Times New Roman"/>
          <w:sz w:val="24"/>
          <w:szCs w:val="24"/>
        </w:rPr>
        <w:t>s</w:t>
      </w:r>
      <w:r w:rsidRPr="00CC12FB">
        <w:rPr>
          <w:rFonts w:ascii="Times New Roman" w:hAnsi="Times New Roman" w:cs="Times New Roman"/>
          <w:sz w:val="24"/>
          <w:szCs w:val="24"/>
        </w:rPr>
        <w:t xml:space="preserve"> eventos do exemplo anterior resultaria numa entropia menor que o máximo encontrado e isso implicaria considerar uma informação que não se conhece realmente.</w:t>
      </w:r>
    </w:p>
    <w:p w:rsidR="006C658B" w:rsidRDefault="006C658B" w:rsidP="00F978E4">
      <w:pPr>
        <w:spacing w:after="120" w:line="360" w:lineRule="auto"/>
        <w:jc w:val="both"/>
        <w:outlineLvl w:val="0"/>
        <w:rPr>
          <w:rFonts w:ascii="Times New Roman" w:hAnsi="Times New Roman" w:cs="Times New Roman"/>
          <w:b/>
          <w:sz w:val="24"/>
          <w:szCs w:val="24"/>
        </w:rPr>
      </w:pPr>
    </w:p>
    <w:p w:rsidR="0041690D" w:rsidRPr="00CC12FB" w:rsidRDefault="00B00B7E" w:rsidP="00F978E4">
      <w:pPr>
        <w:spacing w:after="120" w:line="360" w:lineRule="auto"/>
        <w:jc w:val="both"/>
        <w:outlineLvl w:val="0"/>
        <w:rPr>
          <w:rFonts w:ascii="Times New Roman" w:hAnsi="Times New Roman" w:cs="Times New Roman"/>
          <w:b/>
          <w:sz w:val="24"/>
          <w:szCs w:val="24"/>
        </w:rPr>
      </w:pPr>
      <w:proofErr w:type="gramStart"/>
      <w:r w:rsidRPr="00AD1A07">
        <w:rPr>
          <w:rFonts w:ascii="Times New Roman" w:hAnsi="Times New Roman" w:cs="Times New Roman"/>
          <w:b/>
          <w:sz w:val="24"/>
          <w:szCs w:val="24"/>
        </w:rPr>
        <w:lastRenderedPageBreak/>
        <w:t>3</w:t>
      </w:r>
      <w:proofErr w:type="gramEnd"/>
      <w:r w:rsidR="0041690D" w:rsidRPr="00AD1A07">
        <w:rPr>
          <w:rFonts w:ascii="Times New Roman" w:hAnsi="Times New Roman" w:cs="Times New Roman"/>
          <w:b/>
          <w:sz w:val="24"/>
          <w:szCs w:val="24"/>
        </w:rPr>
        <w:t xml:space="preserve"> DISCUSSÃO DE PROBLEMAS</w:t>
      </w:r>
    </w:p>
    <w:p w:rsidR="00B00B7E" w:rsidRPr="00CC12FB" w:rsidRDefault="00B00B7E" w:rsidP="00D94BE9">
      <w:pPr>
        <w:spacing w:after="120" w:line="360" w:lineRule="auto"/>
        <w:jc w:val="both"/>
        <w:rPr>
          <w:rFonts w:ascii="Times New Roman" w:hAnsi="Times New Roman" w:cs="Times New Roman"/>
          <w:sz w:val="24"/>
          <w:szCs w:val="24"/>
        </w:rPr>
      </w:pPr>
    </w:p>
    <w:p w:rsidR="0041690D" w:rsidRPr="00CC12FB" w:rsidRDefault="00FC108C"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Nos trabalhos de </w:t>
      </w:r>
      <w:proofErr w:type="spellStart"/>
      <w:r w:rsidR="0041690D" w:rsidRPr="00CC12FB">
        <w:rPr>
          <w:rFonts w:ascii="Times New Roman" w:hAnsi="Times New Roman" w:cs="Times New Roman"/>
          <w:sz w:val="24"/>
          <w:szCs w:val="24"/>
        </w:rPr>
        <w:t>Siclen</w:t>
      </w:r>
      <w:proofErr w:type="spellEnd"/>
      <w:r w:rsidR="0041690D" w:rsidRPr="00CC12FB">
        <w:rPr>
          <w:rFonts w:ascii="Times New Roman" w:hAnsi="Times New Roman" w:cs="Times New Roman"/>
          <w:sz w:val="24"/>
          <w:szCs w:val="24"/>
        </w:rPr>
        <w:t xml:space="preserve"> (1997) e </w:t>
      </w:r>
      <w:proofErr w:type="spellStart"/>
      <w:r>
        <w:rPr>
          <w:rFonts w:ascii="Times New Roman" w:hAnsi="Times New Roman" w:cs="Times New Roman"/>
          <w:sz w:val="24"/>
          <w:szCs w:val="24"/>
        </w:rPr>
        <w:t>Andraud</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Lafait</w:t>
      </w:r>
      <w:proofErr w:type="spellEnd"/>
      <w:r>
        <w:rPr>
          <w:rFonts w:ascii="Times New Roman" w:hAnsi="Times New Roman" w:cs="Times New Roman"/>
          <w:sz w:val="24"/>
          <w:szCs w:val="24"/>
        </w:rPr>
        <w:t xml:space="preserve"> (199</w:t>
      </w:r>
      <w:r w:rsidR="001A3A2B">
        <w:rPr>
          <w:rFonts w:ascii="Times New Roman" w:hAnsi="Times New Roman" w:cs="Times New Roman"/>
          <w:sz w:val="24"/>
          <w:szCs w:val="24"/>
        </w:rPr>
        <w:t>8</w:t>
      </w:r>
      <w:r w:rsidR="0041690D" w:rsidRPr="00CC12FB">
        <w:rPr>
          <w:rFonts w:ascii="Times New Roman" w:hAnsi="Times New Roman" w:cs="Times New Roman"/>
          <w:sz w:val="24"/>
          <w:szCs w:val="24"/>
        </w:rPr>
        <w:t>) discute-se a utilização da entropia da informação para avaliar sistemas bifásicos heterogêneos aleatórios.</w:t>
      </w:r>
    </w:p>
    <w:p w:rsidR="0041690D" w:rsidRPr="00CC12FB" w:rsidRDefault="0041690D" w:rsidP="00D94BE9">
      <w:pPr>
        <w:spacing w:after="120" w:line="360" w:lineRule="auto"/>
        <w:jc w:val="both"/>
        <w:rPr>
          <w:rFonts w:ascii="Times New Roman" w:hAnsi="Times New Roman" w:cs="Times New Roman"/>
          <w:sz w:val="24"/>
          <w:szCs w:val="24"/>
        </w:rPr>
      </w:pPr>
    </w:p>
    <w:p w:rsidR="00B00B7E" w:rsidRPr="00CC12FB" w:rsidRDefault="00B00B7E" w:rsidP="00D94BE9">
      <w:pPr>
        <w:spacing w:after="120" w:line="360" w:lineRule="auto"/>
        <w:jc w:val="both"/>
        <w:rPr>
          <w:rFonts w:ascii="Times New Roman" w:hAnsi="Times New Roman" w:cs="Times New Roman"/>
          <w:sz w:val="24"/>
          <w:szCs w:val="24"/>
        </w:rPr>
      </w:pPr>
    </w:p>
    <w:p w:rsidR="0041690D" w:rsidRPr="00CC12FB" w:rsidRDefault="00B00B7E" w:rsidP="00D94BE9">
      <w:pPr>
        <w:spacing w:after="120" w:line="360" w:lineRule="auto"/>
        <w:jc w:val="both"/>
        <w:rPr>
          <w:rFonts w:ascii="Times New Roman" w:hAnsi="Times New Roman" w:cs="Times New Roman"/>
          <w:sz w:val="24"/>
          <w:szCs w:val="24"/>
        </w:rPr>
      </w:pPr>
      <w:proofErr w:type="gramStart"/>
      <w:r w:rsidRPr="00CC12FB">
        <w:rPr>
          <w:rFonts w:ascii="Times New Roman" w:hAnsi="Times New Roman" w:cs="Times New Roman"/>
          <w:sz w:val="24"/>
          <w:szCs w:val="24"/>
        </w:rPr>
        <w:t>3.1 ENTROPIA</w:t>
      </w:r>
      <w:proofErr w:type="gramEnd"/>
      <w:r w:rsidRPr="00CC12FB">
        <w:rPr>
          <w:rFonts w:ascii="Times New Roman" w:hAnsi="Times New Roman" w:cs="Times New Roman"/>
          <w:sz w:val="24"/>
          <w:szCs w:val="24"/>
        </w:rPr>
        <w:t xml:space="preserve"> DA INFORMAÇÃO DE ESTRUTURAS COMPLEXAS</w:t>
      </w:r>
    </w:p>
    <w:p w:rsidR="00B00B7E" w:rsidRPr="00CC12FB" w:rsidRDefault="00B00B7E"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proofErr w:type="spellStart"/>
      <w:r w:rsidRPr="00CC12FB">
        <w:rPr>
          <w:rFonts w:ascii="Times New Roman" w:hAnsi="Times New Roman" w:cs="Times New Roman"/>
          <w:sz w:val="24"/>
          <w:szCs w:val="24"/>
        </w:rPr>
        <w:t>Siclen</w:t>
      </w:r>
      <w:proofErr w:type="spellEnd"/>
      <w:r w:rsidRPr="00CC12FB">
        <w:rPr>
          <w:rFonts w:ascii="Times New Roman" w:hAnsi="Times New Roman" w:cs="Times New Roman"/>
          <w:sz w:val="24"/>
          <w:szCs w:val="24"/>
        </w:rPr>
        <w:t xml:space="preserve"> (1997) demonstra, para uma microestrutura bifásica em evolução simulada por uma população de partículas interagindo numa superfície bidimensional, que a função entropia da informação fornece uma medida sensível da complexidade de um sistema. A complexidade refere-se, neste caso, à faixa de escalas de comprimento onde as características morfológicas estão presentes.</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 entropia é calculada para um sistema simples bifásico e bidimensional em evolução para todas as escalas de comprimento </w:t>
      </w:r>
      <m:oMath>
        <m:r>
          <w:rPr>
            <w:rFonts w:ascii="Cambria Math" w:hAnsi="Cambria Math" w:cs="Times New Roman"/>
            <w:sz w:val="24"/>
            <w:szCs w:val="24"/>
          </w:rPr>
          <m:t>m</m:t>
        </m:r>
      </m:oMath>
      <w:r w:rsidRPr="00CC12FB">
        <w:rPr>
          <w:rFonts w:ascii="Times New Roman" w:hAnsi="Times New Roman" w:cs="Times New Roman"/>
          <w:sz w:val="24"/>
          <w:szCs w:val="24"/>
        </w:rPr>
        <w:t xml:space="preserve">. Basicamente, o sistema é </w:t>
      </w:r>
      <w:r w:rsidR="001C6533" w:rsidRPr="00CC12FB">
        <w:rPr>
          <w:rFonts w:ascii="Times New Roman" w:hAnsi="Times New Roman" w:cs="Times New Roman"/>
          <w:sz w:val="24"/>
          <w:szCs w:val="24"/>
        </w:rPr>
        <w:t>constituído</w:t>
      </w:r>
      <w:r w:rsidRPr="00CC12FB">
        <w:rPr>
          <w:rFonts w:ascii="Times New Roman" w:hAnsi="Times New Roman" w:cs="Times New Roman"/>
          <w:sz w:val="24"/>
          <w:szCs w:val="24"/>
        </w:rPr>
        <w:t xml:space="preserve"> por uma quantidade </w:t>
      </w:r>
      <m:oMath>
        <m:r>
          <w:rPr>
            <w:rFonts w:ascii="Cambria Math" w:hAnsi="Cambria Math" w:cs="Times New Roman"/>
            <w:sz w:val="24"/>
            <w:szCs w:val="24"/>
          </w:rPr>
          <m:t>N</m:t>
        </m:r>
      </m:oMath>
      <w:r w:rsidRPr="00CC12FB">
        <w:rPr>
          <w:rFonts w:ascii="Times New Roman" w:hAnsi="Times New Roman" w:cs="Times New Roman"/>
          <w:sz w:val="24"/>
          <w:szCs w:val="24"/>
        </w:rPr>
        <w:t xml:space="preserve"> de partículas (com tamanho </w:t>
      </w:r>
      <m:oMath>
        <w:proofErr w:type="gramStart"/>
        <m:r>
          <w:rPr>
            <w:rFonts w:ascii="Cambria Math" w:hAnsi="Cambria Math" w:cs="Times New Roman"/>
            <w:sz w:val="24"/>
            <w:szCs w:val="24"/>
          </w:rPr>
          <m:t>1</m:t>
        </m:r>
        <w:proofErr w:type="gramEnd"/>
        <m:r>
          <w:rPr>
            <w:rFonts w:ascii="Cambria Math" w:hAnsi="Cambria Math" w:cs="Times New Roman"/>
            <w:sz w:val="24"/>
            <w:szCs w:val="24"/>
          </w:rPr>
          <m:t>×1</m:t>
        </m:r>
      </m:oMath>
      <w:r w:rsidRPr="00CC12FB">
        <w:rPr>
          <w:rFonts w:ascii="Times New Roman" w:hAnsi="Times New Roman" w:cs="Times New Roman"/>
          <w:sz w:val="24"/>
          <w:szCs w:val="24"/>
        </w:rPr>
        <w:t xml:space="preserve"> cada) colocadas aleatoriamente numa região quadrada de lado </w:t>
      </w:r>
      <m:oMath>
        <m:r>
          <w:rPr>
            <w:rFonts w:ascii="Cambria Math" w:hAnsi="Cambria Math" w:cs="Times New Roman"/>
            <w:sz w:val="24"/>
            <w:szCs w:val="24"/>
          </w:rPr>
          <m:t>L</m:t>
        </m:r>
      </m:oMath>
      <w:r w:rsidRPr="00CC12FB">
        <w:rPr>
          <w:rFonts w:ascii="Times New Roman" w:hAnsi="Times New Roman" w:cs="Times New Roman"/>
          <w:sz w:val="24"/>
          <w:szCs w:val="24"/>
        </w:rPr>
        <w:t>. Essas partículas interagem formando uma distribuição irregular de agl</w:t>
      </w:r>
      <w:r w:rsidR="00917FA8">
        <w:rPr>
          <w:rFonts w:ascii="Times New Roman" w:hAnsi="Times New Roman" w:cs="Times New Roman"/>
          <w:sz w:val="24"/>
          <w:szCs w:val="24"/>
        </w:rPr>
        <w:t>omerados, como mostra a F</w:t>
      </w:r>
      <w:r w:rsidR="00846EE7" w:rsidRPr="00CC12FB">
        <w:rPr>
          <w:rFonts w:ascii="Times New Roman" w:hAnsi="Times New Roman" w:cs="Times New Roman"/>
          <w:sz w:val="24"/>
          <w:szCs w:val="24"/>
        </w:rPr>
        <w:t>igura 5</w:t>
      </w:r>
      <w:r w:rsidRPr="00CC12FB">
        <w:rPr>
          <w:rFonts w:ascii="Times New Roman" w:hAnsi="Times New Roman" w:cs="Times New Roman"/>
          <w:sz w:val="24"/>
          <w:szCs w:val="24"/>
        </w:rPr>
        <w:t>.</w:t>
      </w:r>
    </w:p>
    <w:p w:rsidR="00362018" w:rsidRDefault="00362018" w:rsidP="00362018">
      <w:pPr>
        <w:spacing w:after="120" w:line="360" w:lineRule="auto"/>
        <w:jc w:val="center"/>
        <w:rPr>
          <w:rFonts w:ascii="Times New Roman" w:hAnsi="Times New Roman" w:cs="Times New Roman"/>
          <w:sz w:val="24"/>
          <w:szCs w:val="24"/>
        </w:rPr>
      </w:pPr>
      <w:r w:rsidRPr="00362018">
        <w:rPr>
          <w:rFonts w:ascii="Times New Roman" w:hAnsi="Times New Roman" w:cs="Times New Roman"/>
          <w:noProof/>
          <w:sz w:val="24"/>
          <w:szCs w:val="24"/>
          <w:lang w:eastAsia="pt-BR"/>
        </w:rPr>
        <w:drawing>
          <wp:inline distT="0" distB="0" distL="0" distR="0">
            <wp:extent cx="2532330" cy="2543358"/>
            <wp:effectExtent l="19050" t="0" r="132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bright="10000" contrast="40000"/>
                    </a:blip>
                    <a:srcRect/>
                    <a:stretch>
                      <a:fillRect/>
                    </a:stretch>
                  </pic:blipFill>
                  <pic:spPr bwMode="auto">
                    <a:xfrm>
                      <a:off x="0" y="0"/>
                      <a:ext cx="2532330" cy="2543358"/>
                    </a:xfrm>
                    <a:prstGeom prst="rect">
                      <a:avLst/>
                    </a:prstGeom>
                    <a:noFill/>
                    <a:ln w="9525">
                      <a:noFill/>
                      <a:miter lim="800000"/>
                      <a:headEnd/>
                      <a:tailEnd/>
                    </a:ln>
                  </pic:spPr>
                </pic:pic>
              </a:graphicData>
            </a:graphic>
          </wp:inline>
        </w:drawing>
      </w:r>
    </w:p>
    <w:p w:rsidR="0041690D" w:rsidRPr="00362018" w:rsidRDefault="0041690D" w:rsidP="00362018">
      <w:pPr>
        <w:spacing w:after="120" w:line="240" w:lineRule="auto"/>
        <w:jc w:val="both"/>
        <w:rPr>
          <w:rFonts w:ascii="Times New Roman" w:hAnsi="Times New Roman" w:cs="Times New Roman"/>
          <w:sz w:val="20"/>
          <w:szCs w:val="20"/>
        </w:rPr>
      </w:pPr>
      <w:r w:rsidRPr="00362018">
        <w:rPr>
          <w:rFonts w:ascii="Times New Roman" w:hAnsi="Times New Roman" w:cs="Times New Roman"/>
          <w:sz w:val="20"/>
          <w:szCs w:val="20"/>
        </w:rPr>
        <w:t xml:space="preserve">Figura 5. Fotografia de uma população de 625 partículas que interagem numa região de tamanho 50x50 e que representam uma microestrutura bifásica em evolução. </w:t>
      </w:r>
      <w:r w:rsidR="000E5617">
        <w:rPr>
          <w:rFonts w:ascii="Times New Roman" w:hAnsi="Times New Roman" w:cs="Times New Roman"/>
          <w:sz w:val="20"/>
          <w:szCs w:val="20"/>
        </w:rPr>
        <w:t xml:space="preserve"> </w:t>
      </w:r>
      <w:r w:rsidR="001A3A2B">
        <w:rPr>
          <w:rFonts w:ascii="Times New Roman" w:hAnsi="Times New Roman" w:cs="Times New Roman"/>
          <w:sz w:val="20"/>
          <w:szCs w:val="20"/>
        </w:rPr>
        <w:t xml:space="preserve">Fonte: </w:t>
      </w:r>
      <w:proofErr w:type="spellStart"/>
      <w:r w:rsidRPr="00362018">
        <w:rPr>
          <w:rFonts w:ascii="Times New Roman" w:hAnsi="Times New Roman" w:cs="Times New Roman"/>
          <w:sz w:val="20"/>
          <w:szCs w:val="20"/>
        </w:rPr>
        <w:t>Siclen</w:t>
      </w:r>
      <w:proofErr w:type="spellEnd"/>
      <w:r w:rsidRPr="00362018">
        <w:rPr>
          <w:rFonts w:ascii="Times New Roman" w:hAnsi="Times New Roman" w:cs="Times New Roman"/>
          <w:sz w:val="20"/>
          <w:szCs w:val="20"/>
        </w:rPr>
        <w:t xml:space="preserve"> (1997)</w:t>
      </w:r>
      <w:r w:rsidR="009178CE">
        <w:rPr>
          <w:rFonts w:ascii="Times New Roman" w:hAnsi="Times New Roman" w:cs="Times New Roman"/>
          <w:sz w:val="20"/>
          <w:szCs w:val="20"/>
        </w:rPr>
        <w:t>.</w:t>
      </w:r>
    </w:p>
    <w:p w:rsidR="00570720" w:rsidRDefault="00570720"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lastRenderedPageBreak/>
        <w:t>A entropia para um sis</w:t>
      </w:r>
      <w:r w:rsidR="00570720">
        <w:rPr>
          <w:rFonts w:ascii="Times New Roman" w:hAnsi="Times New Roman" w:cs="Times New Roman"/>
          <w:sz w:val="24"/>
          <w:szCs w:val="24"/>
        </w:rPr>
        <w:t>tema finito perfeitamente aleató</w:t>
      </w:r>
      <w:r w:rsidRPr="00CC12FB">
        <w:rPr>
          <w:rFonts w:ascii="Times New Roman" w:hAnsi="Times New Roman" w:cs="Times New Roman"/>
          <w:sz w:val="24"/>
          <w:szCs w:val="24"/>
        </w:rPr>
        <w:t>rio é:</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570720" w:rsidTr="002C1CEF">
        <w:tc>
          <w:tcPr>
            <w:tcW w:w="4605" w:type="dxa"/>
          </w:tcPr>
          <w:p w:rsidR="00570720" w:rsidRDefault="00262016" w:rsidP="00D94BE9">
            <w:pPr>
              <w:spacing w:after="120" w:line="360" w:lineRule="auto"/>
              <w:jc w:val="both"/>
              <w:rPr>
                <w:rFonts w:ascii="Times New Roman" w:hAnsi="Times New Roman" w:cs="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m:t>
                    </m:r>
                  </m:sub>
                </m:sSub>
                <m:d>
                  <m:dPr>
                    <m:ctrlPr>
                      <w:rPr>
                        <w:rFonts w:ascii="Cambria Math" w:hAnsi="Cambria Math"/>
                        <w:i/>
                        <w:sz w:val="24"/>
                        <w:szCs w:val="24"/>
                      </w:rPr>
                    </m:ctrlPr>
                  </m:dPr>
                  <m:e>
                    <m:r>
                      <w:rPr>
                        <w:rFonts w:ascii="Cambria Math" w:hAnsi="Cambria Math"/>
                        <w:sz w:val="24"/>
                        <w:szCs w:val="24"/>
                      </w:rPr>
                      <m:t>m</m:t>
                    </m:r>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i=0</m:t>
                    </m:r>
                  </m:sub>
                  <m:sup>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sup>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m</m:t>
                        </m:r>
                      </m:e>
                    </m:d>
                    <m:func>
                      <m:funcPr>
                        <m:ctrlPr>
                          <w:rPr>
                            <w:rFonts w:ascii="Cambria Math" w:hAnsi="Cambria Math"/>
                            <w:i/>
                            <w:sz w:val="24"/>
                            <w:szCs w:val="24"/>
                          </w:rPr>
                        </m:ctrlPr>
                      </m:funcPr>
                      <m:fName>
                        <m:r>
                          <m:rPr>
                            <m:sty m:val="p"/>
                          </m:rPr>
                          <w:rPr>
                            <w:rFonts w:ascii="Cambria Math" w:hAnsi="Cambria Math"/>
                            <w:sz w:val="24"/>
                            <w:szCs w:val="24"/>
                          </w:rPr>
                          <m:t>log</m:t>
                        </m:r>
                      </m:fName>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m</m:t>
                                </m:r>
                              </m:e>
                            </m:d>
                          </m:e>
                        </m:d>
                      </m:e>
                    </m:func>
                  </m:e>
                </m:nary>
                <m:r>
                  <w:rPr>
                    <w:rFonts w:ascii="Cambria Math" w:hAnsi="Cambria Math"/>
                    <w:sz w:val="24"/>
                    <w:szCs w:val="24"/>
                  </w:rPr>
                  <m:t>,</m:t>
                </m:r>
              </m:oMath>
            </m:oMathPara>
          </w:p>
        </w:tc>
        <w:tc>
          <w:tcPr>
            <w:tcW w:w="4606" w:type="dxa"/>
            <w:vAlign w:val="center"/>
          </w:tcPr>
          <w:p w:rsidR="00570720" w:rsidRDefault="00570720" w:rsidP="002A32E9">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w:t>
            </w:r>
            <w:r w:rsidR="002A32E9">
              <w:rPr>
                <w:rFonts w:ascii="Times New Roman" w:hAnsi="Times New Roman" w:cs="Times New Roman"/>
                <w:sz w:val="24"/>
                <w:szCs w:val="24"/>
              </w:rPr>
              <w:t>30</w:t>
            </w:r>
            <w:r>
              <w:rPr>
                <w:rFonts w:ascii="Times New Roman" w:hAnsi="Times New Roman" w:cs="Times New Roman"/>
                <w:sz w:val="24"/>
                <w:szCs w:val="24"/>
              </w:rPr>
              <w:t>)</w:t>
            </w:r>
          </w:p>
        </w:tc>
      </w:tr>
    </w:tbl>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Onde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w:proofErr w:type="gramStart"/>
        <m:r>
          <w:rPr>
            <w:rFonts w:ascii="Cambria Math" w:hAnsi="Cambria Math" w:cs="Times New Roman"/>
            <w:sz w:val="24"/>
            <w:szCs w:val="24"/>
          </w:rPr>
          <m:t>(</m:t>
        </m:r>
        <w:proofErr w:type="gramEnd"/>
        <m:r>
          <w:rPr>
            <w:rFonts w:ascii="Cambria Math" w:hAnsi="Cambria Math" w:cs="Times New Roman"/>
            <w:sz w:val="24"/>
            <w:szCs w:val="24"/>
          </w:rPr>
          <m:t>m)</m:t>
        </m:r>
      </m:oMath>
      <w:r w:rsidRPr="00CC12FB">
        <w:rPr>
          <w:rFonts w:ascii="Times New Roman" w:hAnsi="Times New Roman" w:cs="Times New Roman"/>
          <w:sz w:val="24"/>
          <w:szCs w:val="24"/>
        </w:rPr>
        <w:t xml:space="preserve"> é a probabilidade de se encontrar exatamente </w:t>
      </w:r>
      <m:oMath>
        <m:r>
          <w:rPr>
            <w:rFonts w:ascii="Cambria Math" w:hAnsi="Cambria Math" w:cs="Times New Roman"/>
            <w:sz w:val="24"/>
            <w:szCs w:val="24"/>
          </w:rPr>
          <m:t>i</m:t>
        </m:r>
      </m:oMath>
      <w:r w:rsidRPr="00CC12FB">
        <w:rPr>
          <w:rFonts w:ascii="Times New Roman" w:hAnsi="Times New Roman" w:cs="Times New Roman"/>
          <w:sz w:val="24"/>
          <w:szCs w:val="24"/>
        </w:rPr>
        <w:t xml:space="preserve"> partículas numa região quadrada aleatória de tama</w:t>
      </w:r>
      <w:r w:rsidR="00570720">
        <w:rPr>
          <w:rFonts w:ascii="Times New Roman" w:hAnsi="Times New Roman" w:cs="Times New Roman"/>
          <w:sz w:val="24"/>
          <w:szCs w:val="24"/>
        </w:rPr>
        <w:t xml:space="preserve">nho </w:t>
      </w:r>
      <m:oMath>
        <m:r>
          <w:rPr>
            <w:rFonts w:ascii="Cambria Math" w:hAnsi="Cambria Math" w:cs="Times New Roman"/>
            <w:sz w:val="24"/>
            <w:szCs w:val="24"/>
          </w:rPr>
          <m:t>m×m</m:t>
        </m:r>
      </m:oMath>
      <w:r w:rsidRPr="00CC12FB">
        <w:rPr>
          <w:rFonts w:ascii="Times New Roman" w:hAnsi="Times New Roman" w:cs="Times New Roman"/>
          <w:sz w:val="24"/>
          <w:szCs w:val="24"/>
        </w:rPr>
        <w:t>, e pode ser calculada para este sistema perfeitamente aleatório como: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1306"/>
      </w:tblGrid>
      <w:tr w:rsidR="00630344" w:rsidTr="002C1CEF">
        <w:tc>
          <w:tcPr>
            <w:tcW w:w="7905" w:type="dxa"/>
          </w:tcPr>
          <w:p w:rsidR="00630344" w:rsidRDefault="00262016" w:rsidP="00630344">
            <w:pPr>
              <w:spacing w:after="120" w:line="360" w:lineRule="auto"/>
              <w:rPr>
                <w:rFonts w:ascii="Times New Roman" w:hAnsi="Times New Roman" w:cs="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m</m:t>
                    </m:r>
                  </m:e>
                </m:d>
                <m:r>
                  <w:rPr>
                    <w:rFonts w:ascii="Cambria Math" w:hAnsi="Cambria Math"/>
                    <w:sz w:val="24"/>
                    <w:szCs w:val="24"/>
                  </w:rPr>
                  <m:t>=</m:t>
                </m:r>
                <m:d>
                  <m:dPr>
                    <m:ctrlPr>
                      <w:rPr>
                        <w:rFonts w:ascii="Cambria Math" w:hAnsi="Cambria Math"/>
                        <w:i/>
                        <w:sz w:val="24"/>
                        <w:szCs w:val="24"/>
                      </w:rPr>
                    </m:ctrlPr>
                  </m:dPr>
                  <m:e>
                    <m:f>
                      <m:fPr>
                        <m:type m:val="noBa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num>
                      <m:den>
                        <m:r>
                          <w:rPr>
                            <w:rFonts w:ascii="Cambria Math" w:hAnsi="Cambria Math"/>
                            <w:sz w:val="24"/>
                            <w:szCs w:val="24"/>
                          </w:rPr>
                          <m:t>i</m:t>
                        </m:r>
                      </m:den>
                    </m:f>
                  </m:e>
                </m:d>
                <m:d>
                  <m:dPr>
                    <m:ctrlPr>
                      <w:rPr>
                        <w:rFonts w:ascii="Cambria Math" w:hAnsi="Cambria Math"/>
                        <w:i/>
                        <w:sz w:val="24"/>
                        <w:szCs w:val="24"/>
                      </w:rPr>
                    </m:ctrlPr>
                  </m:dPr>
                  <m:e>
                    <m:f>
                      <m:fPr>
                        <m:type m:val="noBa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num>
                      <m:den>
                        <m:r>
                          <w:rPr>
                            <w:rFonts w:ascii="Cambria Math" w:hAnsi="Cambria Math"/>
                            <w:sz w:val="24"/>
                            <w:szCs w:val="24"/>
                          </w:rPr>
                          <m:t>N-i</m:t>
                        </m:r>
                      </m:den>
                    </m:f>
                  </m:e>
                </m:d>
                <m:sSup>
                  <m:sSupPr>
                    <m:ctrlPr>
                      <w:rPr>
                        <w:rFonts w:ascii="Cambria Math" w:hAnsi="Cambria Math"/>
                        <w:i/>
                        <w:sz w:val="24"/>
                        <w:szCs w:val="24"/>
                      </w:rPr>
                    </m:ctrlPr>
                  </m:sSupPr>
                  <m:e>
                    <m:d>
                      <m:dPr>
                        <m:ctrlPr>
                          <w:rPr>
                            <w:rFonts w:ascii="Cambria Math" w:hAnsi="Cambria Math"/>
                            <w:i/>
                            <w:sz w:val="24"/>
                            <w:szCs w:val="24"/>
                          </w:rPr>
                        </m:ctrlPr>
                      </m:dPr>
                      <m:e>
                        <m:f>
                          <m:fPr>
                            <m:type m:val="noBa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num>
                          <m:den>
                            <m:r>
                              <w:rPr>
                                <w:rFonts w:ascii="Cambria Math" w:hAnsi="Cambria Math"/>
                                <w:sz w:val="24"/>
                                <w:szCs w:val="24"/>
                              </w:rPr>
                              <m:t>N</m:t>
                            </m:r>
                          </m:den>
                        </m:f>
                      </m:e>
                    </m:d>
                  </m:e>
                  <m:sup>
                    <m:r>
                      <w:rPr>
                        <w:rFonts w:ascii="Cambria Math" w:hAnsi="Cambria Math"/>
                        <w:sz w:val="24"/>
                        <w:szCs w:val="24"/>
                      </w:rPr>
                      <m:t>-1</m:t>
                    </m:r>
                  </m:sup>
                </m:sSup>
                <m:r>
                  <w:rPr>
                    <w:rFonts w:ascii="Cambria Math" w:hAnsi="Cambria Math"/>
                    <w:sz w:val="24"/>
                    <w:szCs w:val="24"/>
                  </w:rPr>
                  <m:t>,</m:t>
                </m:r>
              </m:oMath>
            </m:oMathPara>
          </w:p>
        </w:tc>
        <w:tc>
          <w:tcPr>
            <w:tcW w:w="1306" w:type="dxa"/>
            <w:vAlign w:val="center"/>
          </w:tcPr>
          <w:p w:rsidR="00630344" w:rsidRDefault="00630344" w:rsidP="002A32E9">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(3</w:t>
            </w:r>
            <w:r w:rsidR="002A32E9">
              <w:rPr>
                <w:rFonts w:ascii="Times New Roman" w:hAnsi="Times New Roman" w:cs="Times New Roman"/>
                <w:sz w:val="24"/>
                <w:szCs w:val="24"/>
              </w:rPr>
              <w:t>1</w:t>
            </w:r>
            <w:r>
              <w:rPr>
                <w:rFonts w:ascii="Times New Roman" w:hAnsi="Times New Roman" w:cs="Times New Roman"/>
                <w:sz w:val="24"/>
                <w:szCs w:val="24"/>
              </w:rPr>
              <w:t>)</w:t>
            </w:r>
          </w:p>
        </w:tc>
      </w:tr>
      <w:tr w:rsidR="00630344" w:rsidTr="002C1CEF">
        <w:tc>
          <w:tcPr>
            <w:tcW w:w="7905" w:type="dxa"/>
          </w:tcPr>
          <w:p w:rsidR="00630344" w:rsidRDefault="00262016" w:rsidP="00630344">
            <w:pPr>
              <w:spacing w:after="120" w:line="360" w:lineRule="auto"/>
              <w:rPr>
                <w:rFonts w:ascii="Times New Roman" w:hAnsi="Times New Roman" w:cs="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m</m:t>
                    </m:r>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m:t>
                    </m:r>
                  </m:num>
                  <m:den>
                    <m:r>
                      <w:rPr>
                        <w:rFonts w:ascii="Cambria Math" w:hAnsi="Cambria Math"/>
                        <w:sz w:val="24"/>
                        <w:szCs w:val="24"/>
                      </w:rPr>
                      <m:t>i!(</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-i)!</m:t>
                    </m:r>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m:t>
                    </m:r>
                  </m:num>
                  <m:den>
                    <m:d>
                      <m:dPr>
                        <m:ctrlPr>
                          <w:rPr>
                            <w:rFonts w:ascii="Cambria Math" w:hAnsi="Cambria Math"/>
                            <w:i/>
                            <w:sz w:val="24"/>
                            <w:szCs w:val="24"/>
                          </w:rPr>
                        </m:ctrlPr>
                      </m:dPr>
                      <m:e>
                        <m:r>
                          <w:rPr>
                            <w:rFonts w:ascii="Cambria Math" w:hAnsi="Cambria Math"/>
                            <w:sz w:val="24"/>
                            <w:szCs w:val="24"/>
                          </w:rPr>
                          <m:t>N-i</m:t>
                        </m:r>
                      </m:e>
                    </m:d>
                    <m:r>
                      <w:rPr>
                        <w:rFonts w:ascii="Cambria Math" w:hAnsi="Cambria Math"/>
                        <w:sz w:val="24"/>
                        <w:szCs w:val="24"/>
                      </w:rPr>
                      <m:t>!</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-N+i</m:t>
                        </m:r>
                      </m:e>
                    </m:d>
                    <m:r>
                      <w:rPr>
                        <w:rFonts w:ascii="Cambria Math" w:hAnsi="Cambria Math"/>
                        <w:sz w:val="24"/>
                        <w:szCs w:val="24"/>
                      </w:rPr>
                      <m: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r>
                      <w:rPr>
                        <w:rFonts w:ascii="Cambria Math" w:hAnsi="Cambria Math"/>
                        <w:sz w:val="24"/>
                        <w:szCs w:val="24"/>
                      </w:rPr>
                      <m:t>-N)!</m:t>
                    </m:r>
                  </m:num>
                  <m:den>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r>
                      <w:rPr>
                        <w:rFonts w:ascii="Cambria Math" w:hAnsi="Cambria Math"/>
                        <w:sz w:val="24"/>
                        <w:szCs w:val="24"/>
                      </w:rPr>
                      <m:t>!</m:t>
                    </m:r>
                  </m:den>
                </m:f>
                <m:r>
                  <w:rPr>
                    <w:rFonts w:ascii="Cambria Math" w:hAnsi="Cambria Math"/>
                    <w:sz w:val="24"/>
                    <w:szCs w:val="24"/>
                  </w:rPr>
                  <m:t>,</m:t>
                </m:r>
              </m:oMath>
            </m:oMathPara>
          </w:p>
        </w:tc>
        <w:tc>
          <w:tcPr>
            <w:tcW w:w="1306" w:type="dxa"/>
            <w:vAlign w:val="center"/>
          </w:tcPr>
          <w:p w:rsidR="00630344" w:rsidRDefault="00630344" w:rsidP="002A32E9">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(3</w:t>
            </w:r>
            <w:r w:rsidR="002A32E9">
              <w:rPr>
                <w:rFonts w:ascii="Times New Roman" w:hAnsi="Times New Roman" w:cs="Times New Roman"/>
                <w:sz w:val="24"/>
                <w:szCs w:val="24"/>
              </w:rPr>
              <w:t>2</w:t>
            </w:r>
            <w:r>
              <w:rPr>
                <w:rFonts w:ascii="Times New Roman" w:hAnsi="Times New Roman" w:cs="Times New Roman"/>
                <w:sz w:val="24"/>
                <w:szCs w:val="24"/>
              </w:rPr>
              <w:t>)</w:t>
            </w:r>
          </w:p>
        </w:tc>
      </w:tr>
    </w:tbl>
    <w:p w:rsidR="0041690D" w:rsidRPr="00CC12FB" w:rsidRDefault="00630344"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Onde,</w:t>
      </w:r>
    </w:p>
    <w:p w:rsidR="0041690D" w:rsidRPr="00CC12FB" w:rsidRDefault="0064491C" w:rsidP="00D94BE9">
      <w:pPr>
        <w:spacing w:after="120" w:line="360" w:lineRule="auto"/>
        <w:jc w:val="both"/>
        <w:rPr>
          <w:rFonts w:ascii="Times New Roman" w:hAnsi="Times New Roman" w:cs="Times New Roman"/>
          <w:sz w:val="24"/>
          <w:szCs w:val="24"/>
        </w:rPr>
      </w:pPr>
      <m:oMath>
        <m:r>
          <w:rPr>
            <w:rFonts w:ascii="Cambria Math" w:hAnsi="Cambria Math" w:cs="Times New Roman"/>
            <w:sz w:val="24"/>
            <w:szCs w:val="24"/>
          </w:rPr>
          <m:t>m</m:t>
        </m:r>
      </m:oMath>
      <w:r w:rsidR="0041690D" w:rsidRPr="00CC12FB">
        <w:rPr>
          <w:rFonts w:ascii="Times New Roman" w:hAnsi="Times New Roman" w:cs="Times New Roman"/>
          <w:sz w:val="24"/>
          <w:szCs w:val="24"/>
        </w:rPr>
        <w:t>: tamanho do lado de uma região amostral ou "caixa" (representa o comprimento de escala)</w:t>
      </w:r>
      <w:r w:rsidR="001C6533">
        <w:rPr>
          <w:rFonts w:ascii="Times New Roman" w:hAnsi="Times New Roman" w:cs="Times New Roman"/>
          <w:sz w:val="24"/>
          <w:szCs w:val="24"/>
        </w:rPr>
        <w:t>;</w:t>
      </w:r>
    </w:p>
    <w:p w:rsidR="0041690D" w:rsidRPr="00CC12FB" w:rsidRDefault="0064491C" w:rsidP="00D94BE9">
      <w:pPr>
        <w:spacing w:after="120" w:line="360" w:lineRule="auto"/>
        <w:jc w:val="both"/>
        <w:rPr>
          <w:rFonts w:ascii="Times New Roman" w:hAnsi="Times New Roman" w:cs="Times New Roman"/>
          <w:sz w:val="24"/>
          <w:szCs w:val="24"/>
        </w:rPr>
      </w:pPr>
      <m:oMath>
        <m:r>
          <w:rPr>
            <w:rFonts w:ascii="Cambria Math" w:hAnsi="Cambria Math" w:cs="Times New Roman"/>
            <w:sz w:val="24"/>
            <w:szCs w:val="24"/>
          </w:rPr>
          <m:t>L</m:t>
        </m:r>
      </m:oMath>
      <w:r w:rsidR="0041690D" w:rsidRPr="00CC12FB">
        <w:rPr>
          <w:rFonts w:ascii="Times New Roman" w:hAnsi="Times New Roman" w:cs="Times New Roman"/>
          <w:sz w:val="24"/>
          <w:szCs w:val="24"/>
        </w:rPr>
        <w:t>: lado da região quadrada</w:t>
      </w:r>
      <w:r w:rsidR="001C6533">
        <w:rPr>
          <w:rFonts w:ascii="Times New Roman" w:hAnsi="Times New Roman" w:cs="Times New Roman"/>
          <w:sz w:val="24"/>
          <w:szCs w:val="24"/>
        </w:rPr>
        <w:t>;</w:t>
      </w:r>
    </w:p>
    <w:p w:rsidR="0041690D" w:rsidRPr="00CC12FB" w:rsidRDefault="0064491C" w:rsidP="00D94BE9">
      <w:pPr>
        <w:spacing w:after="120" w:line="360" w:lineRule="auto"/>
        <w:jc w:val="both"/>
        <w:rPr>
          <w:rFonts w:ascii="Times New Roman" w:hAnsi="Times New Roman" w:cs="Times New Roman"/>
          <w:sz w:val="24"/>
          <w:szCs w:val="24"/>
        </w:rPr>
      </w:pPr>
      <m:oMath>
        <m:r>
          <w:rPr>
            <w:rFonts w:ascii="Cambria Math" w:hAnsi="Cambria Math" w:cs="Times New Roman"/>
            <w:sz w:val="24"/>
            <w:szCs w:val="24"/>
          </w:rPr>
          <m:t>N</m:t>
        </m:r>
      </m:oMath>
      <w:r w:rsidR="0041690D" w:rsidRPr="00CC12FB">
        <w:rPr>
          <w:rFonts w:ascii="Times New Roman" w:hAnsi="Times New Roman" w:cs="Times New Roman"/>
          <w:sz w:val="24"/>
          <w:szCs w:val="24"/>
        </w:rPr>
        <w:t>: total d</w:t>
      </w:r>
      <w:r w:rsidR="001C6533">
        <w:rPr>
          <w:rFonts w:ascii="Times New Roman" w:hAnsi="Times New Roman" w:cs="Times New Roman"/>
          <w:sz w:val="24"/>
          <w:szCs w:val="24"/>
        </w:rPr>
        <w:t>e partículas da região quadrada;</w:t>
      </w:r>
    </w:p>
    <w:p w:rsidR="0041690D" w:rsidRPr="00CC12FB" w:rsidRDefault="0064491C" w:rsidP="00D94BE9">
      <w:pPr>
        <w:spacing w:after="120" w:line="360" w:lineRule="auto"/>
        <w:jc w:val="both"/>
        <w:rPr>
          <w:rFonts w:ascii="Times New Roman" w:hAnsi="Times New Roman" w:cs="Times New Roman"/>
          <w:sz w:val="24"/>
          <w:szCs w:val="24"/>
        </w:rPr>
      </w:pPr>
      <m:oMath>
        <m:r>
          <w:rPr>
            <w:rFonts w:ascii="Cambria Math" w:hAnsi="Cambria Math" w:cs="Times New Roman"/>
            <w:sz w:val="24"/>
            <w:szCs w:val="24"/>
          </w:rPr>
          <m:t>i</m:t>
        </m:r>
      </m:oMath>
      <w:r w:rsidR="0041690D" w:rsidRPr="00CC12FB">
        <w:rPr>
          <w:rFonts w:ascii="Times New Roman" w:hAnsi="Times New Roman" w:cs="Times New Roman"/>
          <w:sz w:val="24"/>
          <w:szCs w:val="24"/>
        </w:rPr>
        <w:t xml:space="preserve">: quantidade de partículas na caixa </w:t>
      </w:r>
      <m:oMath>
        <m:r>
          <w:rPr>
            <w:rFonts w:ascii="Cambria Math" w:hAnsi="Cambria Math" w:cs="Times New Roman"/>
            <w:sz w:val="24"/>
            <w:szCs w:val="24"/>
          </w:rPr>
          <m:t>m×m</m:t>
        </m:r>
      </m:oMath>
      <w:r w:rsidR="002A32E9">
        <w:rPr>
          <w:rFonts w:ascii="Times New Roman" w:hAnsi="Times New Roman" w:cs="Times New Roman"/>
          <w:sz w:val="24"/>
          <w:szCs w:val="24"/>
        </w:rPr>
        <w:t>.</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 entropia da informação </w:t>
      </w:r>
      <m:oMath>
        <m:r>
          <w:rPr>
            <w:rFonts w:ascii="Cambria Math" w:hAnsi="Cambria Math" w:cs="Times New Roman"/>
            <w:sz w:val="24"/>
            <w:szCs w:val="24"/>
          </w:rPr>
          <m:t>H(m)</m:t>
        </m:r>
      </m:oMath>
      <w:r w:rsidRPr="00CC12FB">
        <w:rPr>
          <w:rFonts w:ascii="Times New Roman" w:hAnsi="Times New Roman" w:cs="Times New Roman"/>
          <w:sz w:val="24"/>
          <w:szCs w:val="24"/>
        </w:rPr>
        <w:t xml:space="preserve"> para uma dada configuração de partículas é:</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2C1CEF" w:rsidTr="002C1CEF">
        <w:tc>
          <w:tcPr>
            <w:tcW w:w="4605" w:type="dxa"/>
          </w:tcPr>
          <w:p w:rsidR="002C1CEF" w:rsidRPr="00917FA8" w:rsidRDefault="00917FA8" w:rsidP="00D94BE9">
            <w:pPr>
              <w:spacing w:after="120" w:line="360" w:lineRule="auto"/>
              <w:jc w:val="both"/>
              <w:rPr>
                <w:rFonts w:ascii="Times New Roman" w:hAnsi="Times New Roman" w:cs="Times New Roman"/>
                <w:i/>
                <w:sz w:val="24"/>
                <w:szCs w:val="24"/>
              </w:rPr>
            </w:pPr>
            <m:oMathPara>
              <m:oMathParaPr>
                <m:jc m:val="left"/>
              </m:oMathParaPr>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m</m:t>
                    </m:r>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i=0</m:t>
                    </m:r>
                  </m:sub>
                  <m:sup>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sup>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m</m:t>
                        </m:r>
                      </m:e>
                    </m:d>
                    <m:func>
                      <m:funcPr>
                        <m:ctrlPr>
                          <w:rPr>
                            <w:rFonts w:ascii="Cambria Math" w:hAnsi="Cambria Math"/>
                            <w:i/>
                            <w:sz w:val="24"/>
                            <w:szCs w:val="24"/>
                          </w:rPr>
                        </m:ctrlPr>
                      </m:funcPr>
                      <m:fName>
                        <m:r>
                          <w:rPr>
                            <w:rFonts w:ascii="Cambria Math" w:hAnsi="Cambria Math"/>
                            <w:sz w:val="24"/>
                            <w:szCs w:val="24"/>
                          </w:rPr>
                          <m:t>log</m:t>
                        </m:r>
                      </m:fName>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m</m:t>
                                </m:r>
                              </m:e>
                            </m:d>
                          </m:e>
                        </m:d>
                      </m:e>
                    </m:func>
                  </m:e>
                </m:nary>
                <m:r>
                  <w:rPr>
                    <w:rFonts w:ascii="Cambria Math" w:hAnsi="Cambria Math"/>
                    <w:sz w:val="24"/>
                    <w:szCs w:val="24"/>
                  </w:rPr>
                  <m:t>,</m:t>
                </m:r>
              </m:oMath>
            </m:oMathPara>
          </w:p>
        </w:tc>
        <w:tc>
          <w:tcPr>
            <w:tcW w:w="4606" w:type="dxa"/>
            <w:vAlign w:val="center"/>
          </w:tcPr>
          <w:p w:rsidR="002C1CEF" w:rsidRDefault="002C1CEF" w:rsidP="002A32E9">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(3</w:t>
            </w:r>
            <w:r w:rsidR="002A32E9">
              <w:rPr>
                <w:rFonts w:ascii="Times New Roman" w:hAnsi="Times New Roman" w:cs="Times New Roman"/>
                <w:sz w:val="24"/>
                <w:szCs w:val="24"/>
              </w:rPr>
              <w:t>3</w:t>
            </w:r>
            <w:r>
              <w:rPr>
                <w:rFonts w:ascii="Times New Roman" w:hAnsi="Times New Roman" w:cs="Times New Roman"/>
                <w:sz w:val="24"/>
                <w:szCs w:val="24"/>
              </w:rPr>
              <w:t>)</w:t>
            </w:r>
          </w:p>
        </w:tc>
      </w:tr>
    </w:tbl>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Onde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m</m:t>
            </m:r>
          </m:e>
        </m:d>
      </m:oMath>
      <w:r w:rsidRPr="00CC12FB">
        <w:rPr>
          <w:rFonts w:ascii="Times New Roman" w:hAnsi="Times New Roman" w:cs="Times New Roman"/>
          <w:sz w:val="24"/>
          <w:szCs w:val="24"/>
        </w:rPr>
        <w:t xml:space="preserve"> é a probabilidade real de encontrar exatamente </w:t>
      </w:r>
      <m:oMath>
        <m:r>
          <w:rPr>
            <w:rFonts w:ascii="Cambria Math" w:hAnsi="Cambria Math" w:cs="Times New Roman"/>
            <w:sz w:val="24"/>
            <w:szCs w:val="24"/>
          </w:rPr>
          <m:t>i</m:t>
        </m:r>
      </m:oMath>
      <w:r w:rsidRPr="00CC12FB">
        <w:rPr>
          <w:rFonts w:ascii="Times New Roman" w:hAnsi="Times New Roman" w:cs="Times New Roman"/>
          <w:sz w:val="24"/>
          <w:szCs w:val="24"/>
        </w:rPr>
        <w:t xml:space="preserve"> partículas em qualquer região </w:t>
      </w:r>
      <m:oMath>
        <m:r>
          <w:rPr>
            <w:rFonts w:ascii="Cambria Math" w:hAnsi="Cambria Math" w:cs="Times New Roman"/>
            <w:sz w:val="24"/>
            <w:szCs w:val="24"/>
          </w:rPr>
          <m:t>m×m</m:t>
        </m:r>
      </m:oMath>
      <w:r w:rsidRPr="00CC12FB">
        <w:rPr>
          <w:rFonts w:ascii="Times New Roman" w:hAnsi="Times New Roman" w:cs="Times New Roman"/>
          <w:sz w:val="24"/>
          <w:szCs w:val="24"/>
        </w:rPr>
        <w:t>, ou seja, é a probabilidade para o caso não perfeitamente aleatório.</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As diferenças entre as curvas de entropia </w:t>
      </w:r>
      <w:r w:rsidRPr="002A32E9">
        <w:rPr>
          <w:rFonts w:ascii="Times New Roman" w:hAnsi="Times New Roman" w:cs="Times New Roman"/>
          <w:i/>
          <w:sz w:val="24"/>
          <w:szCs w:val="24"/>
        </w:rPr>
        <w:t>versus</w:t>
      </w:r>
      <w:r w:rsidRPr="00CC12FB">
        <w:rPr>
          <w:rFonts w:ascii="Times New Roman" w:hAnsi="Times New Roman" w:cs="Times New Roman"/>
          <w:sz w:val="24"/>
          <w:szCs w:val="24"/>
        </w:rPr>
        <w:t xml:space="preserve"> tamanho da caixa para ambas as entropias mo</w:t>
      </w:r>
      <w:r w:rsidR="002A32E9">
        <w:rPr>
          <w:rFonts w:ascii="Times New Roman" w:hAnsi="Times New Roman" w:cs="Times New Roman"/>
          <w:sz w:val="24"/>
          <w:szCs w:val="24"/>
        </w:rPr>
        <w:t>stradas acima são mostradas no G</w:t>
      </w:r>
      <w:r w:rsidRPr="00CC12FB">
        <w:rPr>
          <w:rFonts w:ascii="Times New Roman" w:hAnsi="Times New Roman" w:cs="Times New Roman"/>
          <w:sz w:val="24"/>
          <w:szCs w:val="24"/>
        </w:rPr>
        <w:t xml:space="preserve">ráfico </w:t>
      </w:r>
      <w:proofErr w:type="gramStart"/>
      <w:r w:rsidR="002A32E9">
        <w:rPr>
          <w:rFonts w:ascii="Times New Roman" w:hAnsi="Times New Roman" w:cs="Times New Roman"/>
          <w:sz w:val="24"/>
          <w:szCs w:val="24"/>
        </w:rPr>
        <w:t>2</w:t>
      </w:r>
      <w:proofErr w:type="gramEnd"/>
      <w:r w:rsidR="002A32E9">
        <w:rPr>
          <w:rFonts w:ascii="Times New Roman" w:hAnsi="Times New Roman" w:cs="Times New Roman"/>
          <w:sz w:val="24"/>
          <w:szCs w:val="24"/>
        </w:rPr>
        <w:t>.</w:t>
      </w:r>
    </w:p>
    <w:p w:rsidR="00334570" w:rsidRDefault="00334570" w:rsidP="00334570">
      <w:pPr>
        <w:spacing w:after="120" w:line="360" w:lineRule="auto"/>
        <w:jc w:val="center"/>
        <w:rPr>
          <w:rFonts w:ascii="Times New Roman" w:hAnsi="Times New Roman" w:cs="Times New Roman"/>
          <w:sz w:val="24"/>
          <w:szCs w:val="24"/>
        </w:rPr>
      </w:pPr>
      <w:r w:rsidRPr="00334570">
        <w:rPr>
          <w:rFonts w:ascii="Times New Roman" w:hAnsi="Times New Roman" w:cs="Times New Roman"/>
          <w:noProof/>
          <w:sz w:val="24"/>
          <w:szCs w:val="24"/>
          <w:lang w:eastAsia="pt-BR"/>
        </w:rPr>
        <w:lastRenderedPageBreak/>
        <w:drawing>
          <wp:inline distT="0" distB="0" distL="0" distR="0">
            <wp:extent cx="4095968" cy="2632833"/>
            <wp:effectExtent l="19050" t="0" r="0"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lum bright="-20000" contrast="40000"/>
                    </a:blip>
                    <a:srcRect/>
                    <a:stretch>
                      <a:fillRect/>
                    </a:stretch>
                  </pic:blipFill>
                  <pic:spPr bwMode="auto">
                    <a:xfrm>
                      <a:off x="0" y="0"/>
                      <a:ext cx="4095968" cy="2632833"/>
                    </a:xfrm>
                    <a:prstGeom prst="rect">
                      <a:avLst/>
                    </a:prstGeom>
                    <a:noFill/>
                    <a:ln w="9525">
                      <a:noFill/>
                      <a:miter lim="800000"/>
                      <a:headEnd/>
                      <a:tailEnd/>
                    </a:ln>
                  </pic:spPr>
                </pic:pic>
              </a:graphicData>
            </a:graphic>
          </wp:inline>
        </w:drawing>
      </w:r>
    </w:p>
    <w:p w:rsidR="0041690D" w:rsidRPr="00334570" w:rsidRDefault="0041690D" w:rsidP="00334570">
      <w:pPr>
        <w:spacing w:after="120" w:line="240" w:lineRule="auto"/>
        <w:jc w:val="both"/>
        <w:rPr>
          <w:rFonts w:ascii="Times New Roman" w:hAnsi="Times New Roman" w:cs="Times New Roman"/>
          <w:sz w:val="20"/>
          <w:szCs w:val="20"/>
        </w:rPr>
      </w:pPr>
      <w:r w:rsidRPr="00334570">
        <w:rPr>
          <w:rFonts w:ascii="Times New Roman" w:hAnsi="Times New Roman" w:cs="Times New Roman"/>
          <w:sz w:val="20"/>
          <w:szCs w:val="20"/>
        </w:rPr>
        <w:t xml:space="preserve">Gráfico </w:t>
      </w:r>
      <w:proofErr w:type="gramStart"/>
      <w:r w:rsidRPr="00334570">
        <w:rPr>
          <w:rFonts w:ascii="Times New Roman" w:hAnsi="Times New Roman" w:cs="Times New Roman"/>
          <w:sz w:val="20"/>
          <w:szCs w:val="20"/>
        </w:rPr>
        <w:t>2</w:t>
      </w:r>
      <w:proofErr w:type="gramEnd"/>
      <w:r w:rsidRPr="00334570">
        <w:rPr>
          <w:rFonts w:ascii="Times New Roman" w:hAnsi="Times New Roman" w:cs="Times New Roman"/>
          <w:sz w:val="20"/>
          <w:szCs w:val="20"/>
        </w:rPr>
        <w:t xml:space="preserve">. Entropia da informação </w:t>
      </w:r>
      <m:oMath>
        <m:r>
          <w:rPr>
            <w:rFonts w:ascii="Cambria Math" w:hAnsi="Cambria Math" w:cs="Times New Roman"/>
            <w:sz w:val="20"/>
            <w:szCs w:val="20"/>
          </w:rPr>
          <m:t>H(m)</m:t>
        </m:r>
      </m:oMath>
      <w:r w:rsidRPr="00334570">
        <w:rPr>
          <w:rFonts w:ascii="Times New Roman" w:hAnsi="Times New Roman" w:cs="Times New Roman"/>
          <w:sz w:val="20"/>
          <w:szCs w:val="20"/>
        </w:rPr>
        <w:t xml:space="preserve"> para várias distribuições aleatórias de partículas num espaço finito. A linha tracejada representa a curva </w:t>
      </w: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r</m:t>
            </m:r>
          </m:sub>
        </m:sSub>
        <w:proofErr w:type="gramStart"/>
        <m:r>
          <w:rPr>
            <w:rFonts w:ascii="Cambria Math" w:hAnsi="Cambria Math" w:cs="Times New Roman"/>
            <w:sz w:val="20"/>
            <w:szCs w:val="20"/>
          </w:rPr>
          <m:t>(</m:t>
        </m:r>
        <w:proofErr w:type="gramEnd"/>
        <m:r>
          <w:rPr>
            <w:rFonts w:ascii="Cambria Math" w:hAnsi="Cambria Math" w:cs="Times New Roman"/>
            <w:sz w:val="20"/>
            <w:szCs w:val="20"/>
          </w:rPr>
          <m:t>m)</m:t>
        </m:r>
      </m:oMath>
      <w:r w:rsidRPr="00334570">
        <w:rPr>
          <w:rFonts w:ascii="Times New Roman" w:hAnsi="Times New Roman" w:cs="Times New Roman"/>
          <w:sz w:val="20"/>
          <w:szCs w:val="20"/>
        </w:rPr>
        <w:t xml:space="preserve">, ou seja, para o caso perfeitamente aleatório. </w:t>
      </w:r>
      <w:r w:rsidR="000E5617">
        <w:rPr>
          <w:rFonts w:ascii="Times New Roman" w:hAnsi="Times New Roman" w:cs="Times New Roman"/>
          <w:sz w:val="20"/>
          <w:szCs w:val="20"/>
        </w:rPr>
        <w:t xml:space="preserve"> </w:t>
      </w:r>
      <w:r w:rsidR="00334570" w:rsidRPr="00334570">
        <w:rPr>
          <w:rFonts w:ascii="Times New Roman" w:hAnsi="Times New Roman" w:cs="Times New Roman"/>
          <w:sz w:val="20"/>
          <w:szCs w:val="20"/>
        </w:rPr>
        <w:t xml:space="preserve">Fonte: </w:t>
      </w:r>
      <w:proofErr w:type="spellStart"/>
      <w:r w:rsidRPr="00334570">
        <w:rPr>
          <w:rFonts w:ascii="Times New Roman" w:hAnsi="Times New Roman" w:cs="Times New Roman"/>
          <w:sz w:val="20"/>
          <w:szCs w:val="20"/>
        </w:rPr>
        <w:t>Siclen</w:t>
      </w:r>
      <w:proofErr w:type="spellEnd"/>
      <w:r w:rsidRPr="00334570">
        <w:rPr>
          <w:rFonts w:ascii="Times New Roman" w:hAnsi="Times New Roman" w:cs="Times New Roman"/>
          <w:sz w:val="20"/>
          <w:szCs w:val="20"/>
        </w:rPr>
        <w:t xml:space="preserve"> (1997).</w:t>
      </w:r>
    </w:p>
    <w:p w:rsidR="00334570" w:rsidRDefault="00334570"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 fim de analisar os efeitos de distribuição </w:t>
      </w:r>
      <w:r w:rsidR="00334570">
        <w:rPr>
          <w:rFonts w:ascii="Times New Roman" w:hAnsi="Times New Roman" w:cs="Times New Roman"/>
          <w:sz w:val="24"/>
          <w:szCs w:val="24"/>
        </w:rPr>
        <w:t xml:space="preserve">de partículas não </w:t>
      </w:r>
      <w:r w:rsidRPr="00CC12FB">
        <w:rPr>
          <w:rFonts w:ascii="Times New Roman" w:hAnsi="Times New Roman" w:cs="Times New Roman"/>
          <w:sz w:val="24"/>
          <w:szCs w:val="24"/>
        </w:rPr>
        <w:t xml:space="preserve">aleatórias o </w:t>
      </w:r>
      <w:proofErr w:type="spellStart"/>
      <w:r w:rsidR="002A32E9">
        <w:rPr>
          <w:rFonts w:ascii="Times New Roman" w:hAnsi="Times New Roman" w:cs="Times New Roman"/>
          <w:sz w:val="24"/>
          <w:szCs w:val="24"/>
        </w:rPr>
        <w:t>Siclen</w:t>
      </w:r>
      <w:proofErr w:type="spellEnd"/>
      <w:r w:rsidR="002A32E9">
        <w:rPr>
          <w:rFonts w:ascii="Times New Roman" w:hAnsi="Times New Roman" w:cs="Times New Roman"/>
          <w:sz w:val="24"/>
          <w:szCs w:val="24"/>
        </w:rPr>
        <w:t xml:space="preserve"> (1997)</w:t>
      </w:r>
      <w:r w:rsidRPr="00CC12FB">
        <w:rPr>
          <w:rFonts w:ascii="Times New Roman" w:hAnsi="Times New Roman" w:cs="Times New Roman"/>
          <w:sz w:val="24"/>
          <w:szCs w:val="24"/>
        </w:rPr>
        <w:t xml:space="preserve"> definiu a entropia normalizada </w:t>
      </w:r>
      <m:oMath>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m:t>
            </m:r>
          </m:sup>
        </m:sSup>
        <m:d>
          <m:dPr>
            <m:ctrlPr>
              <w:rPr>
                <w:rFonts w:ascii="Cambria Math" w:hAnsi="Cambria Math"/>
                <w:i/>
                <w:sz w:val="24"/>
                <w:szCs w:val="24"/>
              </w:rPr>
            </m:ctrlPr>
          </m:dPr>
          <m:e>
            <m:r>
              <w:rPr>
                <w:rFonts w:ascii="Cambria Math" w:hAnsi="Cambria Math"/>
                <w:sz w:val="24"/>
                <w:szCs w:val="24"/>
              </w:rPr>
              <m:t>m</m:t>
            </m:r>
          </m:e>
        </m:d>
      </m:oMath>
      <w:r w:rsidRPr="00CC12FB">
        <w:rPr>
          <w:rFonts w:ascii="Times New Roman" w:hAnsi="Times New Roman" w:cs="Times New Roman"/>
          <w:sz w:val="24"/>
          <w:szCs w:val="24"/>
        </w:rPr>
        <w:t>, como segue: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A54CC2" w:rsidTr="00A54CC2">
        <w:tc>
          <w:tcPr>
            <w:tcW w:w="4605" w:type="dxa"/>
          </w:tcPr>
          <w:p w:rsidR="00A54CC2" w:rsidRDefault="00262016" w:rsidP="00D94BE9">
            <w:pPr>
              <w:spacing w:after="120" w:line="360" w:lineRule="auto"/>
              <w:jc w:val="both"/>
              <w:rPr>
                <w:rFonts w:ascii="Times New Roman" w:hAnsi="Times New Roman" w:cs="Times New Roman"/>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m:t>
                    </m:r>
                  </m:sup>
                </m:sSup>
                <m:d>
                  <m:dPr>
                    <m:ctrlPr>
                      <w:rPr>
                        <w:rFonts w:ascii="Cambria Math" w:hAnsi="Cambria Math"/>
                        <w:i/>
                        <w:sz w:val="24"/>
                        <w:szCs w:val="24"/>
                      </w:rPr>
                    </m:ctrlPr>
                  </m:dPr>
                  <m:e>
                    <m:r>
                      <w:rPr>
                        <w:rFonts w:ascii="Cambria Math" w:hAnsi="Cambria Math"/>
                        <w:sz w:val="24"/>
                        <w:szCs w:val="24"/>
                      </w:rPr>
                      <m:t>m</m:t>
                    </m:r>
                  </m:e>
                </m:d>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m</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m:t>
                    </m:r>
                  </m:sub>
                </m:sSub>
                <m:r>
                  <w:rPr>
                    <w:rFonts w:ascii="Cambria Math" w:hAnsi="Cambria Math"/>
                    <w:sz w:val="24"/>
                    <w:szCs w:val="24"/>
                  </w:rPr>
                  <m:t>(m)</m:t>
                </m:r>
              </m:oMath>
            </m:oMathPara>
          </w:p>
        </w:tc>
        <w:tc>
          <w:tcPr>
            <w:tcW w:w="4606" w:type="dxa"/>
          </w:tcPr>
          <w:p w:rsidR="00A54CC2" w:rsidRDefault="00A54CC2" w:rsidP="00A54CC2">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(33)</w:t>
            </w:r>
          </w:p>
        </w:tc>
      </w:tr>
    </w:tbl>
    <w:p w:rsidR="0041690D" w:rsidRPr="00CC12FB" w:rsidRDefault="00A54CC2"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V</w:t>
      </w:r>
      <w:r w:rsidR="0041690D" w:rsidRPr="00CC12FB">
        <w:rPr>
          <w:rFonts w:ascii="Times New Roman" w:hAnsi="Times New Roman" w:cs="Times New Roman"/>
          <w:sz w:val="24"/>
          <w:szCs w:val="24"/>
        </w:rPr>
        <w:t xml:space="preserve">alores de </w:t>
      </w:r>
      <m:oMath>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m:t>
            </m:r>
          </m:sup>
        </m:sSup>
        <m:d>
          <m:dPr>
            <m:ctrlPr>
              <w:rPr>
                <w:rFonts w:ascii="Cambria Math" w:hAnsi="Cambria Math"/>
                <w:i/>
                <w:sz w:val="24"/>
                <w:szCs w:val="24"/>
              </w:rPr>
            </m:ctrlPr>
          </m:dPr>
          <m:e>
            <m:r>
              <w:rPr>
                <w:rFonts w:ascii="Cambria Math" w:hAnsi="Cambria Math"/>
                <w:sz w:val="24"/>
                <w:szCs w:val="24"/>
              </w:rPr>
              <m:t>m</m:t>
            </m:r>
          </m:e>
        </m:d>
      </m:oMath>
      <w:r w:rsidR="0041690D" w:rsidRPr="00CC12FB">
        <w:rPr>
          <w:rFonts w:ascii="Times New Roman" w:hAnsi="Times New Roman" w:cs="Times New Roman"/>
          <w:sz w:val="24"/>
          <w:szCs w:val="24"/>
        </w:rPr>
        <w:t xml:space="preserve"> maiores que zero ocorrem em escalas de comprimento m onde aglomerados de partículas são maiores dos que ocorrem numa configuração perfeitamente aleatória. Valores de </w:t>
      </w:r>
      <m:oMath>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m:t>
            </m:r>
          </m:sup>
        </m:sSup>
        <m:d>
          <m:dPr>
            <m:ctrlPr>
              <w:rPr>
                <w:rFonts w:ascii="Cambria Math" w:hAnsi="Cambria Math"/>
                <w:i/>
                <w:sz w:val="24"/>
                <w:szCs w:val="24"/>
              </w:rPr>
            </m:ctrlPr>
          </m:dPr>
          <m:e>
            <m:r>
              <w:rPr>
                <w:rFonts w:ascii="Cambria Math" w:hAnsi="Cambria Math"/>
                <w:sz w:val="24"/>
                <w:szCs w:val="24"/>
              </w:rPr>
              <m:t>m</m:t>
            </m:r>
          </m:e>
        </m:d>
      </m:oMath>
      <w:r w:rsidR="0041690D" w:rsidRPr="00CC12FB">
        <w:rPr>
          <w:rFonts w:ascii="Times New Roman" w:hAnsi="Times New Roman" w:cs="Times New Roman"/>
          <w:sz w:val="24"/>
          <w:szCs w:val="24"/>
        </w:rPr>
        <w:t xml:space="preserve"> negativos ocorrem em escalas de comprimento m onde a distribuição de partículas é mais ordenada ou regular do que na configuração perfeitamente aleatória.</w:t>
      </w:r>
    </w:p>
    <w:p w:rsidR="0041690D" w:rsidRPr="00CC12FB" w:rsidRDefault="002A32E9"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Os mesmos dados do G</w:t>
      </w:r>
      <w:r w:rsidR="0041690D" w:rsidRPr="00CC12FB">
        <w:rPr>
          <w:rFonts w:ascii="Times New Roman" w:hAnsi="Times New Roman" w:cs="Times New Roman"/>
          <w:sz w:val="24"/>
          <w:szCs w:val="24"/>
        </w:rPr>
        <w:t xml:space="preserve">ráfico </w:t>
      </w:r>
      <w:proofErr w:type="gramStart"/>
      <w:r w:rsidR="0041690D" w:rsidRPr="00CC12FB">
        <w:rPr>
          <w:rFonts w:ascii="Times New Roman" w:hAnsi="Times New Roman" w:cs="Times New Roman"/>
          <w:sz w:val="24"/>
          <w:szCs w:val="24"/>
        </w:rPr>
        <w:t>2</w:t>
      </w:r>
      <w:proofErr w:type="gramEnd"/>
      <w:r w:rsidR="0041690D" w:rsidRPr="00CC12FB">
        <w:rPr>
          <w:rFonts w:ascii="Times New Roman" w:hAnsi="Times New Roman" w:cs="Times New Roman"/>
          <w:sz w:val="24"/>
          <w:szCs w:val="24"/>
        </w:rPr>
        <w:t xml:space="preserve">, agora </w:t>
      </w:r>
      <w:proofErr w:type="spellStart"/>
      <w:r w:rsidR="0041690D" w:rsidRPr="00CC12FB">
        <w:rPr>
          <w:rFonts w:ascii="Times New Roman" w:hAnsi="Times New Roman" w:cs="Times New Roman"/>
          <w:sz w:val="24"/>
          <w:szCs w:val="24"/>
        </w:rPr>
        <w:t>plotados</w:t>
      </w:r>
      <w:proofErr w:type="spellEnd"/>
      <w:r w:rsidR="0041690D" w:rsidRPr="00CC12FB">
        <w:rPr>
          <w:rFonts w:ascii="Times New Roman" w:hAnsi="Times New Roman" w:cs="Times New Roman"/>
          <w:sz w:val="24"/>
          <w:szCs w:val="24"/>
        </w:rPr>
        <w:t xml:space="preserve"> como en</w:t>
      </w:r>
      <w:r>
        <w:rPr>
          <w:rFonts w:ascii="Times New Roman" w:hAnsi="Times New Roman" w:cs="Times New Roman"/>
          <w:sz w:val="24"/>
          <w:szCs w:val="24"/>
        </w:rPr>
        <w:t>tropia normalizada, fornecem o G</w:t>
      </w:r>
      <w:r w:rsidR="0041690D" w:rsidRPr="00CC12FB">
        <w:rPr>
          <w:rFonts w:ascii="Times New Roman" w:hAnsi="Times New Roman" w:cs="Times New Roman"/>
          <w:sz w:val="24"/>
          <w:szCs w:val="24"/>
        </w:rPr>
        <w:t>ráfico 3 a seguir, que demonstra melhor as distribuições de partículas não-aleatórias, como explicado anteriormente.</w:t>
      </w:r>
    </w:p>
    <w:p w:rsidR="00A54CC2" w:rsidRDefault="00A54CC2" w:rsidP="00A54CC2">
      <w:pPr>
        <w:spacing w:after="120" w:line="360" w:lineRule="auto"/>
        <w:jc w:val="center"/>
        <w:rPr>
          <w:rFonts w:ascii="Times New Roman" w:hAnsi="Times New Roman" w:cs="Times New Roman"/>
          <w:sz w:val="24"/>
          <w:szCs w:val="24"/>
        </w:rPr>
      </w:pPr>
      <w:r w:rsidRPr="00A54CC2">
        <w:rPr>
          <w:rFonts w:ascii="Times New Roman" w:hAnsi="Times New Roman" w:cs="Times New Roman"/>
          <w:noProof/>
          <w:sz w:val="24"/>
          <w:szCs w:val="24"/>
          <w:lang w:eastAsia="pt-BR"/>
        </w:rPr>
        <w:lastRenderedPageBreak/>
        <w:drawing>
          <wp:inline distT="0" distB="0" distL="0" distR="0">
            <wp:extent cx="4073085" cy="2661388"/>
            <wp:effectExtent l="19050" t="0" r="3615" b="0"/>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lum bright="-20000" contrast="40000"/>
                    </a:blip>
                    <a:srcRect/>
                    <a:stretch>
                      <a:fillRect/>
                    </a:stretch>
                  </pic:blipFill>
                  <pic:spPr bwMode="auto">
                    <a:xfrm>
                      <a:off x="0" y="0"/>
                      <a:ext cx="4073085" cy="2661388"/>
                    </a:xfrm>
                    <a:prstGeom prst="rect">
                      <a:avLst/>
                    </a:prstGeom>
                    <a:noFill/>
                    <a:ln w="9525">
                      <a:noFill/>
                      <a:miter lim="800000"/>
                      <a:headEnd/>
                      <a:tailEnd/>
                    </a:ln>
                  </pic:spPr>
                </pic:pic>
              </a:graphicData>
            </a:graphic>
          </wp:inline>
        </w:drawing>
      </w:r>
    </w:p>
    <w:p w:rsidR="0041690D" w:rsidRDefault="0041690D" w:rsidP="00A54CC2">
      <w:pPr>
        <w:spacing w:after="120" w:line="240" w:lineRule="auto"/>
        <w:jc w:val="both"/>
        <w:rPr>
          <w:rFonts w:ascii="Times New Roman" w:hAnsi="Times New Roman" w:cs="Times New Roman"/>
          <w:sz w:val="20"/>
          <w:szCs w:val="20"/>
        </w:rPr>
      </w:pPr>
      <w:r w:rsidRPr="00A54CC2">
        <w:rPr>
          <w:rFonts w:ascii="Times New Roman" w:hAnsi="Times New Roman" w:cs="Times New Roman"/>
          <w:sz w:val="20"/>
          <w:szCs w:val="20"/>
        </w:rPr>
        <w:t xml:space="preserve">Gráfico </w:t>
      </w:r>
      <w:proofErr w:type="gramStart"/>
      <w:r w:rsidRPr="00A54CC2">
        <w:rPr>
          <w:rFonts w:ascii="Times New Roman" w:hAnsi="Times New Roman" w:cs="Times New Roman"/>
          <w:sz w:val="20"/>
          <w:szCs w:val="20"/>
        </w:rPr>
        <w:t>3</w:t>
      </w:r>
      <w:proofErr w:type="gramEnd"/>
      <w:r w:rsidRPr="00A54CC2">
        <w:rPr>
          <w:rFonts w:ascii="Times New Roman" w:hAnsi="Times New Roman" w:cs="Times New Roman"/>
          <w:sz w:val="20"/>
          <w:szCs w:val="20"/>
        </w:rPr>
        <w:t xml:space="preserve">. Diferenças entre </w:t>
      </w:r>
      <m:oMath>
        <m:r>
          <w:rPr>
            <w:rFonts w:ascii="Cambria Math" w:hAnsi="Cambria Math" w:cs="Times New Roman"/>
            <w:sz w:val="20"/>
            <w:szCs w:val="20"/>
          </w:rPr>
          <m:t>H(m)</m:t>
        </m:r>
      </m:oMath>
      <w:r w:rsidRPr="00A54CC2">
        <w:rPr>
          <w:rFonts w:ascii="Times New Roman" w:hAnsi="Times New Roman" w:cs="Times New Roman"/>
          <w:sz w:val="20"/>
          <w:szCs w:val="20"/>
        </w:rPr>
        <w:t xml:space="preserve"> e </w:t>
      </w: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r</m:t>
            </m:r>
          </m:sub>
        </m:sSub>
        <w:proofErr w:type="gramStart"/>
        <m:r>
          <w:rPr>
            <w:rFonts w:ascii="Cambria Math" w:hAnsi="Cambria Math" w:cs="Times New Roman"/>
            <w:sz w:val="20"/>
            <w:szCs w:val="20"/>
          </w:rPr>
          <m:t>(</m:t>
        </m:r>
        <w:proofErr w:type="gramEnd"/>
        <m:r>
          <w:rPr>
            <w:rFonts w:ascii="Cambria Math" w:hAnsi="Cambria Math" w:cs="Times New Roman"/>
            <w:sz w:val="20"/>
            <w:szCs w:val="20"/>
          </w:rPr>
          <m:t>m)</m:t>
        </m:r>
      </m:oMath>
      <w:r w:rsidR="002A32E9">
        <w:rPr>
          <w:rFonts w:ascii="Times New Roman" w:hAnsi="Times New Roman" w:cs="Times New Roman"/>
          <w:sz w:val="20"/>
          <w:szCs w:val="20"/>
        </w:rPr>
        <w:t xml:space="preserve"> do G</w:t>
      </w:r>
      <w:r w:rsidRPr="00A54CC2">
        <w:rPr>
          <w:rFonts w:ascii="Times New Roman" w:hAnsi="Times New Roman" w:cs="Times New Roman"/>
          <w:sz w:val="20"/>
          <w:szCs w:val="20"/>
        </w:rPr>
        <w:t xml:space="preserve">ráfico 2 </w:t>
      </w:r>
      <w:proofErr w:type="spellStart"/>
      <w:r w:rsidRPr="00A54CC2">
        <w:rPr>
          <w:rFonts w:ascii="Times New Roman" w:hAnsi="Times New Roman" w:cs="Times New Roman"/>
          <w:sz w:val="20"/>
          <w:szCs w:val="20"/>
        </w:rPr>
        <w:t>plotados</w:t>
      </w:r>
      <w:proofErr w:type="spellEnd"/>
      <w:r w:rsidRPr="00A54CC2">
        <w:rPr>
          <w:rFonts w:ascii="Times New Roman" w:hAnsi="Times New Roman" w:cs="Times New Roman"/>
          <w:sz w:val="20"/>
          <w:szCs w:val="20"/>
        </w:rPr>
        <w:t xml:space="preserve"> como entropia normalizada </w:t>
      </w:r>
      <m:oMath>
        <m:r>
          <w:rPr>
            <w:rFonts w:ascii="Cambria Math" w:hAnsi="Cambria Math" w:cs="Times New Roman"/>
            <w:sz w:val="20"/>
            <w:szCs w:val="20"/>
          </w:rPr>
          <m:t>H'(m)</m:t>
        </m:r>
      </m:oMath>
      <w:r w:rsidRPr="00A54CC2">
        <w:rPr>
          <w:rFonts w:ascii="Times New Roman" w:hAnsi="Times New Roman" w:cs="Times New Roman"/>
          <w:sz w:val="20"/>
          <w:szCs w:val="20"/>
        </w:rPr>
        <w:t>.</w:t>
      </w:r>
      <w:r w:rsidR="00A54CC2" w:rsidRPr="00A54CC2">
        <w:rPr>
          <w:rFonts w:ascii="Times New Roman" w:hAnsi="Times New Roman" w:cs="Times New Roman"/>
          <w:sz w:val="20"/>
          <w:szCs w:val="20"/>
        </w:rPr>
        <w:t xml:space="preserve"> </w:t>
      </w:r>
      <w:r w:rsidR="000E5617">
        <w:rPr>
          <w:rFonts w:ascii="Times New Roman" w:hAnsi="Times New Roman" w:cs="Times New Roman"/>
          <w:sz w:val="20"/>
          <w:szCs w:val="20"/>
        </w:rPr>
        <w:t xml:space="preserve"> </w:t>
      </w:r>
      <w:r w:rsidR="00A54CC2" w:rsidRPr="00A54CC2">
        <w:rPr>
          <w:rFonts w:ascii="Times New Roman" w:hAnsi="Times New Roman" w:cs="Times New Roman"/>
          <w:sz w:val="20"/>
          <w:szCs w:val="20"/>
        </w:rPr>
        <w:t xml:space="preserve">Fonte: </w:t>
      </w:r>
      <w:proofErr w:type="spellStart"/>
      <w:r w:rsidR="00A54CC2">
        <w:rPr>
          <w:rFonts w:ascii="Times New Roman" w:hAnsi="Times New Roman" w:cs="Times New Roman"/>
          <w:sz w:val="20"/>
          <w:szCs w:val="20"/>
        </w:rPr>
        <w:t>Siclen</w:t>
      </w:r>
      <w:proofErr w:type="spellEnd"/>
      <w:r w:rsidR="00A54CC2">
        <w:rPr>
          <w:rFonts w:ascii="Times New Roman" w:hAnsi="Times New Roman" w:cs="Times New Roman"/>
          <w:sz w:val="20"/>
          <w:szCs w:val="20"/>
        </w:rPr>
        <w:t xml:space="preserve"> (1997).</w:t>
      </w:r>
    </w:p>
    <w:p w:rsidR="00A54CC2" w:rsidRPr="00A54CC2" w:rsidRDefault="00A54CC2" w:rsidP="00A54CC2">
      <w:pPr>
        <w:spacing w:after="120" w:line="240" w:lineRule="auto"/>
        <w:jc w:val="both"/>
        <w:rPr>
          <w:rFonts w:ascii="Times New Roman" w:hAnsi="Times New Roman" w:cs="Times New Roman"/>
          <w:sz w:val="24"/>
          <w:szCs w:val="24"/>
        </w:rPr>
      </w:pPr>
    </w:p>
    <w:p w:rsidR="0041690D"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Agora analisando a evolução das curvas de entropia normalizada com o tempo, percebe-se que valores máximos de </w:t>
      </w:r>
      <m:oMath>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m:t>
            </m:r>
          </m:sup>
        </m:sSup>
        <m:d>
          <m:dPr>
            <m:ctrlPr>
              <w:rPr>
                <w:rFonts w:ascii="Cambria Math" w:hAnsi="Cambria Math"/>
                <w:i/>
                <w:sz w:val="24"/>
                <w:szCs w:val="24"/>
              </w:rPr>
            </m:ctrlPr>
          </m:dPr>
          <m:e>
            <m:r>
              <w:rPr>
                <w:rFonts w:ascii="Cambria Math" w:hAnsi="Cambria Math"/>
                <w:sz w:val="24"/>
                <w:szCs w:val="24"/>
              </w:rPr>
              <m:t>m</m:t>
            </m:r>
          </m:e>
        </m:d>
      </m:oMath>
      <w:r w:rsidRPr="00CC12FB">
        <w:rPr>
          <w:rFonts w:ascii="Times New Roman" w:hAnsi="Times New Roman" w:cs="Times New Roman"/>
          <w:sz w:val="24"/>
          <w:szCs w:val="24"/>
        </w:rPr>
        <w:t xml:space="preserve"> representam a formação de aglomerados de partículas. O </w:t>
      </w:r>
      <w:r w:rsidR="002A32E9">
        <w:rPr>
          <w:rFonts w:ascii="Times New Roman" w:hAnsi="Times New Roman" w:cs="Times New Roman"/>
          <w:sz w:val="24"/>
          <w:szCs w:val="24"/>
        </w:rPr>
        <w:t>G</w:t>
      </w:r>
      <w:r w:rsidRPr="00CC12FB">
        <w:rPr>
          <w:rFonts w:ascii="Times New Roman" w:hAnsi="Times New Roman" w:cs="Times New Roman"/>
          <w:sz w:val="24"/>
          <w:szCs w:val="24"/>
        </w:rPr>
        <w:t>ráfico</w:t>
      </w:r>
      <w:r w:rsidR="00AD1A07">
        <w:rPr>
          <w:rFonts w:ascii="Times New Roman" w:hAnsi="Times New Roman" w:cs="Times New Roman"/>
          <w:sz w:val="24"/>
          <w:szCs w:val="24"/>
        </w:rPr>
        <w:t xml:space="preserve"> </w:t>
      </w:r>
      <w:proofErr w:type="gramStart"/>
      <w:r w:rsidRPr="00CC12FB">
        <w:rPr>
          <w:rFonts w:ascii="Times New Roman" w:hAnsi="Times New Roman" w:cs="Times New Roman"/>
          <w:sz w:val="24"/>
          <w:szCs w:val="24"/>
        </w:rPr>
        <w:t>4</w:t>
      </w:r>
      <w:proofErr w:type="gramEnd"/>
      <w:r w:rsidRPr="00CC12FB">
        <w:rPr>
          <w:rFonts w:ascii="Times New Roman" w:hAnsi="Times New Roman" w:cs="Times New Roman"/>
          <w:sz w:val="24"/>
          <w:szCs w:val="24"/>
        </w:rPr>
        <w:t xml:space="preserve"> representa uma sequência típica das curvas de evolução de </w:t>
      </w:r>
      <m:oMath>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m:t>
            </m:r>
          </m:sup>
        </m:sSup>
        <m:d>
          <m:dPr>
            <m:ctrlPr>
              <w:rPr>
                <w:rFonts w:ascii="Cambria Math" w:hAnsi="Cambria Math"/>
                <w:i/>
                <w:sz w:val="24"/>
                <w:szCs w:val="24"/>
              </w:rPr>
            </m:ctrlPr>
          </m:dPr>
          <m:e>
            <m:r>
              <w:rPr>
                <w:rFonts w:ascii="Cambria Math" w:hAnsi="Cambria Math"/>
                <w:sz w:val="24"/>
                <w:szCs w:val="24"/>
              </w:rPr>
              <m:t>m</m:t>
            </m:r>
          </m:e>
        </m:d>
      </m:oMath>
      <w:r w:rsidRPr="00CC12FB">
        <w:rPr>
          <w:rFonts w:ascii="Times New Roman" w:hAnsi="Times New Roman" w:cs="Times New Roman"/>
          <w:sz w:val="24"/>
          <w:szCs w:val="24"/>
        </w:rPr>
        <w:t>. A nucleação e crescimen</w:t>
      </w:r>
      <w:r w:rsidR="00A54CC2">
        <w:rPr>
          <w:rFonts w:ascii="Times New Roman" w:hAnsi="Times New Roman" w:cs="Times New Roman"/>
          <w:sz w:val="24"/>
          <w:szCs w:val="24"/>
        </w:rPr>
        <w:t>to de aglomerados são indicados pel</w:t>
      </w:r>
      <w:r w:rsidRPr="00CC12FB">
        <w:rPr>
          <w:rFonts w:ascii="Times New Roman" w:hAnsi="Times New Roman" w:cs="Times New Roman"/>
          <w:sz w:val="24"/>
          <w:szCs w:val="24"/>
        </w:rPr>
        <w:t xml:space="preserve">o aumento de </w:t>
      </w:r>
      <m:oMath>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m:t>
            </m:r>
          </m:sup>
        </m:sSup>
        <m:d>
          <m:dPr>
            <m:ctrlPr>
              <w:rPr>
                <w:rFonts w:ascii="Cambria Math" w:hAnsi="Cambria Math"/>
                <w:i/>
                <w:sz w:val="24"/>
                <w:szCs w:val="24"/>
              </w:rPr>
            </m:ctrlPr>
          </m:dPr>
          <m:e>
            <m:r>
              <w:rPr>
                <w:rFonts w:ascii="Cambria Math" w:hAnsi="Cambria Math"/>
                <w:sz w:val="24"/>
                <w:szCs w:val="24"/>
              </w:rPr>
              <m:t>m</m:t>
            </m:r>
          </m:e>
        </m:d>
      </m:oMath>
      <w:r w:rsidR="0064491C" w:rsidRPr="00CC12FB">
        <w:rPr>
          <w:rFonts w:ascii="Times New Roman" w:hAnsi="Times New Roman" w:cs="Times New Roman"/>
          <w:sz w:val="24"/>
          <w:szCs w:val="24"/>
        </w:rPr>
        <w:t xml:space="preserve"> </w:t>
      </w:r>
      <w:r w:rsidRPr="00CC12FB">
        <w:rPr>
          <w:rFonts w:ascii="Times New Roman" w:hAnsi="Times New Roman" w:cs="Times New Roman"/>
          <w:sz w:val="24"/>
          <w:szCs w:val="24"/>
        </w:rPr>
        <w:t>em pequenas escalas de comprimento e mudança de posição do primeiro máximo das curvas para comprimentos m adjacentes. Os máximos adicionais representam junções de aglomerados menores em escalas maiores, significando aumento de não homogeneidades.</w:t>
      </w:r>
    </w:p>
    <w:p w:rsidR="00AD1A07" w:rsidRDefault="00AD1A07" w:rsidP="00AD1A07">
      <w:pPr>
        <w:spacing w:after="12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3992057" cy="2628000"/>
            <wp:effectExtent l="19050" t="0" r="8443" b="0"/>
            <wp:docPr id="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lum bright="-20000" contrast="40000"/>
                    </a:blip>
                    <a:srcRect/>
                    <a:stretch>
                      <a:fillRect/>
                    </a:stretch>
                  </pic:blipFill>
                  <pic:spPr bwMode="auto">
                    <a:xfrm>
                      <a:off x="0" y="0"/>
                      <a:ext cx="3992057" cy="2628000"/>
                    </a:xfrm>
                    <a:prstGeom prst="rect">
                      <a:avLst/>
                    </a:prstGeom>
                    <a:noFill/>
                    <a:ln w="9525">
                      <a:noFill/>
                      <a:miter lim="800000"/>
                      <a:headEnd/>
                      <a:tailEnd/>
                    </a:ln>
                  </pic:spPr>
                </pic:pic>
              </a:graphicData>
            </a:graphic>
          </wp:inline>
        </w:drawing>
      </w:r>
    </w:p>
    <w:p w:rsidR="00AD1A07" w:rsidRPr="00AD1A07" w:rsidRDefault="00AD1A07" w:rsidP="00AD1A07">
      <w:pPr>
        <w:spacing w:after="120" w:line="360" w:lineRule="auto"/>
        <w:jc w:val="both"/>
        <w:rPr>
          <w:rFonts w:ascii="Times New Roman" w:hAnsi="Times New Roman" w:cs="Times New Roman"/>
          <w:sz w:val="20"/>
          <w:szCs w:val="20"/>
        </w:rPr>
      </w:pPr>
      <w:r>
        <w:rPr>
          <w:rFonts w:ascii="Times New Roman" w:hAnsi="Times New Roman" w:cs="Times New Roman"/>
          <w:sz w:val="20"/>
          <w:szCs w:val="20"/>
        </w:rPr>
        <w:t xml:space="preserve">Gráfico </w:t>
      </w:r>
      <w:proofErr w:type="gramStart"/>
      <w:r>
        <w:rPr>
          <w:rFonts w:ascii="Times New Roman" w:hAnsi="Times New Roman" w:cs="Times New Roman"/>
          <w:sz w:val="20"/>
          <w:szCs w:val="20"/>
        </w:rPr>
        <w:t>4</w:t>
      </w:r>
      <w:proofErr w:type="gramEnd"/>
      <w:r>
        <w:rPr>
          <w:rFonts w:ascii="Times New Roman" w:hAnsi="Times New Roman" w:cs="Times New Roman"/>
          <w:sz w:val="20"/>
          <w:szCs w:val="20"/>
        </w:rPr>
        <w:t xml:space="preserve">. Sequência típica de curvas de </w:t>
      </w:r>
      <m:oMath>
        <m:r>
          <w:rPr>
            <w:rFonts w:ascii="Cambria Math" w:hAnsi="Cambria Math" w:cs="Times New Roman"/>
            <w:sz w:val="20"/>
            <w:szCs w:val="20"/>
          </w:rPr>
          <m:t>H’(m)</m:t>
        </m:r>
      </m:oMath>
      <w:r>
        <w:rPr>
          <w:rFonts w:ascii="Times New Roman" w:hAnsi="Times New Roman" w:cs="Times New Roman"/>
          <w:sz w:val="20"/>
          <w:szCs w:val="20"/>
        </w:rPr>
        <w:t xml:space="preserve"> calculada para uma populaç</w:t>
      </w:r>
      <w:r w:rsidR="000E5617">
        <w:rPr>
          <w:rFonts w:ascii="Times New Roman" w:hAnsi="Times New Roman" w:cs="Times New Roman"/>
          <w:sz w:val="20"/>
          <w:szCs w:val="20"/>
        </w:rPr>
        <w:t xml:space="preserve">ão de partículas interagindo nos </w:t>
      </w:r>
      <w:r>
        <w:rPr>
          <w:rFonts w:ascii="Times New Roman" w:hAnsi="Times New Roman" w:cs="Times New Roman"/>
          <w:sz w:val="20"/>
          <w:szCs w:val="20"/>
        </w:rPr>
        <w:t>tem</w:t>
      </w:r>
      <w:r w:rsidR="000E5617">
        <w:rPr>
          <w:rFonts w:ascii="Times New Roman" w:hAnsi="Times New Roman" w:cs="Times New Roman"/>
          <w:sz w:val="20"/>
          <w:szCs w:val="20"/>
        </w:rPr>
        <w:t xml:space="preserve">pos </w:t>
      </w:r>
      <w:r w:rsidR="000E5617" w:rsidRPr="004D620A">
        <w:rPr>
          <w:rFonts w:ascii="Times New Roman" w:hAnsi="Times New Roman" w:cs="Times New Roman"/>
          <w:i/>
          <w:sz w:val="20"/>
          <w:szCs w:val="20"/>
        </w:rPr>
        <w:t>t</w:t>
      </w:r>
      <w:r w:rsidR="000E5617">
        <w:rPr>
          <w:rFonts w:ascii="Times New Roman" w:hAnsi="Times New Roman" w:cs="Times New Roman"/>
          <w:sz w:val="20"/>
          <w:szCs w:val="20"/>
        </w:rPr>
        <w:t xml:space="preserve"> = 0, 100, 200</w:t>
      </w:r>
      <w:proofErr w:type="gramStart"/>
      <w:r w:rsidR="000E5617">
        <w:rPr>
          <w:rFonts w:ascii="Times New Roman" w:hAnsi="Times New Roman" w:cs="Times New Roman"/>
          <w:sz w:val="20"/>
          <w:szCs w:val="20"/>
        </w:rPr>
        <w:t>, ...</w:t>
      </w:r>
      <w:proofErr w:type="gramEnd"/>
      <w:r w:rsidR="00F248CC">
        <w:rPr>
          <w:rFonts w:ascii="Times New Roman" w:hAnsi="Times New Roman" w:cs="Times New Roman"/>
          <w:sz w:val="20"/>
          <w:szCs w:val="20"/>
        </w:rPr>
        <w:t xml:space="preserve"> </w:t>
      </w:r>
      <w:r w:rsidR="000E5617">
        <w:rPr>
          <w:rFonts w:ascii="Times New Roman" w:hAnsi="Times New Roman" w:cs="Times New Roman"/>
          <w:sz w:val="20"/>
          <w:szCs w:val="20"/>
        </w:rPr>
        <w:t xml:space="preserve">, 1000. </w:t>
      </w:r>
      <w:r>
        <w:rPr>
          <w:rFonts w:ascii="Times New Roman" w:hAnsi="Times New Roman" w:cs="Times New Roman"/>
          <w:sz w:val="20"/>
          <w:szCs w:val="20"/>
        </w:rPr>
        <w:t xml:space="preserve">Fonte: </w:t>
      </w:r>
      <w:proofErr w:type="spellStart"/>
      <w:r>
        <w:rPr>
          <w:rFonts w:ascii="Times New Roman" w:hAnsi="Times New Roman" w:cs="Times New Roman"/>
          <w:sz w:val="20"/>
          <w:szCs w:val="20"/>
        </w:rPr>
        <w:t>Siclen</w:t>
      </w:r>
      <w:proofErr w:type="spellEnd"/>
      <w:r>
        <w:rPr>
          <w:rFonts w:ascii="Times New Roman" w:hAnsi="Times New Roman" w:cs="Times New Roman"/>
          <w:sz w:val="20"/>
          <w:szCs w:val="20"/>
        </w:rPr>
        <w:t xml:space="preserve"> (1997)</w:t>
      </w:r>
      <w:r w:rsidR="009178CE">
        <w:rPr>
          <w:rFonts w:ascii="Times New Roman" w:hAnsi="Times New Roman" w:cs="Times New Roman"/>
          <w:sz w:val="20"/>
          <w:szCs w:val="20"/>
        </w:rPr>
        <w:t>.</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lastRenderedPageBreak/>
        <w:t xml:space="preserve">Finalmente, conclui-se que microestruturas complexas possuem características distintas em diversas escalas de comprimento. Isso é demonstrado </w:t>
      </w:r>
      <w:r w:rsidR="00A54CC2">
        <w:rPr>
          <w:rFonts w:ascii="Times New Roman" w:hAnsi="Times New Roman" w:cs="Times New Roman"/>
          <w:sz w:val="24"/>
          <w:szCs w:val="24"/>
        </w:rPr>
        <w:t>pel</w:t>
      </w:r>
      <w:r w:rsidRPr="00CC12FB">
        <w:rPr>
          <w:rFonts w:ascii="Times New Roman" w:hAnsi="Times New Roman" w:cs="Times New Roman"/>
          <w:sz w:val="24"/>
          <w:szCs w:val="24"/>
        </w:rPr>
        <w:t xml:space="preserve">o comportamento de </w:t>
      </w:r>
      <m:oMath>
        <m:r>
          <w:rPr>
            <w:rFonts w:ascii="Cambria Math" w:hAnsi="Cambria Math" w:cs="Times New Roman"/>
            <w:sz w:val="24"/>
            <w:szCs w:val="24"/>
          </w:rPr>
          <m:t>H(m)</m:t>
        </m:r>
      </m:oMath>
      <w:r w:rsidRPr="00CC12FB">
        <w:rPr>
          <w:rFonts w:ascii="Times New Roman" w:hAnsi="Times New Roman" w:cs="Times New Roman"/>
          <w:sz w:val="24"/>
          <w:szCs w:val="24"/>
        </w:rPr>
        <w:t xml:space="preserve">, que cresce </w:t>
      </w:r>
      <w:r w:rsidR="00A54CC2" w:rsidRPr="00CC12FB">
        <w:rPr>
          <w:rFonts w:ascii="Times New Roman" w:hAnsi="Times New Roman" w:cs="Times New Roman"/>
          <w:sz w:val="24"/>
          <w:szCs w:val="24"/>
        </w:rPr>
        <w:t>à</w:t>
      </w:r>
      <w:r w:rsidRPr="00CC12FB">
        <w:rPr>
          <w:rFonts w:ascii="Times New Roman" w:hAnsi="Times New Roman" w:cs="Times New Roman"/>
          <w:sz w:val="24"/>
          <w:szCs w:val="24"/>
        </w:rPr>
        <w:t xml:space="preserve"> medida que a configuração inicial aleatória de partículas evolui. Máximos de </w:t>
      </w:r>
      <m:oMath>
        <m:r>
          <w:rPr>
            <w:rFonts w:ascii="Cambria Math" w:hAnsi="Cambria Math" w:cs="Times New Roman"/>
            <w:sz w:val="24"/>
            <w:szCs w:val="24"/>
          </w:rPr>
          <m:t>H'(m)</m:t>
        </m:r>
      </m:oMath>
      <w:r w:rsidRPr="00CC12FB">
        <w:rPr>
          <w:rFonts w:ascii="Times New Roman" w:hAnsi="Times New Roman" w:cs="Times New Roman"/>
          <w:sz w:val="24"/>
          <w:szCs w:val="24"/>
        </w:rPr>
        <w:t xml:space="preserve"> representam formações de aglomerados em diferentes escalas e também são um bom indicador de características morfológicas do sistema.</w:t>
      </w:r>
    </w:p>
    <w:p w:rsidR="0041690D" w:rsidRPr="00CC12FB" w:rsidRDefault="0041690D"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p>
    <w:p w:rsidR="0041690D" w:rsidRPr="00CC12FB" w:rsidRDefault="00E979BA" w:rsidP="00D94BE9">
      <w:pPr>
        <w:spacing w:after="120" w:line="360" w:lineRule="auto"/>
        <w:jc w:val="both"/>
        <w:rPr>
          <w:rFonts w:ascii="Times New Roman" w:hAnsi="Times New Roman" w:cs="Times New Roman"/>
          <w:sz w:val="24"/>
          <w:szCs w:val="24"/>
        </w:rPr>
      </w:pPr>
      <w:proofErr w:type="gramStart"/>
      <w:r w:rsidRPr="00CC12FB">
        <w:rPr>
          <w:rFonts w:ascii="Times New Roman" w:hAnsi="Times New Roman" w:cs="Times New Roman"/>
          <w:sz w:val="24"/>
          <w:szCs w:val="24"/>
        </w:rPr>
        <w:t>3.2 MODELO</w:t>
      </w:r>
      <w:proofErr w:type="gramEnd"/>
      <w:r w:rsidRPr="00CC12FB">
        <w:rPr>
          <w:rFonts w:ascii="Times New Roman" w:hAnsi="Times New Roman" w:cs="Times New Roman"/>
          <w:sz w:val="24"/>
          <w:szCs w:val="24"/>
        </w:rPr>
        <w:t xml:space="preserve"> ENTRÓPICO PARA AS PROPRIEDADES ÓPTICAS DE MEIOS HETEROGÊNEOS</w:t>
      </w:r>
    </w:p>
    <w:p w:rsidR="00E979BA" w:rsidRPr="00CC12FB" w:rsidRDefault="00E979BA"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proofErr w:type="spellStart"/>
      <w:r w:rsidRPr="00CC12FB">
        <w:rPr>
          <w:rFonts w:ascii="Times New Roman" w:hAnsi="Times New Roman" w:cs="Times New Roman"/>
          <w:sz w:val="24"/>
          <w:szCs w:val="24"/>
        </w:rPr>
        <w:t>Andraud</w:t>
      </w:r>
      <w:proofErr w:type="spellEnd"/>
      <w:r w:rsidRPr="00CC12FB">
        <w:rPr>
          <w:rFonts w:ascii="Times New Roman" w:hAnsi="Times New Roman" w:cs="Times New Roman"/>
          <w:sz w:val="24"/>
          <w:szCs w:val="24"/>
        </w:rPr>
        <w:t xml:space="preserve"> e </w:t>
      </w:r>
      <w:proofErr w:type="spellStart"/>
      <w:r w:rsidRPr="00CC12FB">
        <w:rPr>
          <w:rFonts w:ascii="Times New Roman" w:hAnsi="Times New Roman" w:cs="Times New Roman"/>
          <w:sz w:val="24"/>
          <w:szCs w:val="24"/>
        </w:rPr>
        <w:t>Lafait</w:t>
      </w:r>
      <w:proofErr w:type="spellEnd"/>
      <w:r w:rsidRPr="00CC12FB">
        <w:rPr>
          <w:rFonts w:ascii="Times New Roman" w:hAnsi="Times New Roman" w:cs="Times New Roman"/>
          <w:sz w:val="24"/>
          <w:szCs w:val="24"/>
        </w:rPr>
        <w:t xml:space="preserve"> (199</w:t>
      </w:r>
      <w:r w:rsidR="00BE2E79">
        <w:rPr>
          <w:rFonts w:ascii="Times New Roman" w:hAnsi="Times New Roman" w:cs="Times New Roman"/>
          <w:sz w:val="24"/>
          <w:szCs w:val="24"/>
        </w:rPr>
        <w:t>8</w:t>
      </w:r>
      <w:r w:rsidRPr="00CC12FB">
        <w:rPr>
          <w:rFonts w:ascii="Times New Roman" w:hAnsi="Times New Roman" w:cs="Times New Roman"/>
          <w:sz w:val="24"/>
          <w:szCs w:val="24"/>
        </w:rPr>
        <w:t xml:space="preserve">) utilizam o conceito da entropia da informação de </w:t>
      </w:r>
      <w:proofErr w:type="spellStart"/>
      <w:r w:rsidRPr="00CC12FB">
        <w:rPr>
          <w:rFonts w:ascii="Times New Roman" w:hAnsi="Times New Roman" w:cs="Times New Roman"/>
          <w:sz w:val="24"/>
          <w:szCs w:val="24"/>
        </w:rPr>
        <w:t>Shannon</w:t>
      </w:r>
      <w:proofErr w:type="spellEnd"/>
      <w:r w:rsidRPr="00CC12FB">
        <w:rPr>
          <w:rFonts w:ascii="Times New Roman" w:hAnsi="Times New Roman" w:cs="Times New Roman"/>
          <w:sz w:val="24"/>
          <w:szCs w:val="24"/>
        </w:rPr>
        <w:t xml:space="preserve"> como ferramenta para a análise morfológica de meios heterogêneos bifásicos, especificamente a morfologia de filmes metálicos de granulação fina. Eles determinam o comprimento característico da desordem da imagem que representa o sistema e desenvolvem um modelo para as propriedades ópticas do meio heterogêneo.</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 ferramenta utilizada consiste na análise de uma imagem bifásica por uma janela deslizante de tamanho variável </w:t>
      </w:r>
      <m:oMath>
        <m:r>
          <w:rPr>
            <w:rFonts w:ascii="Cambria Math" w:hAnsi="Cambria Math" w:cs="Times New Roman"/>
            <w:sz w:val="24"/>
            <w:szCs w:val="24"/>
          </w:rPr>
          <m:t>l</m:t>
        </m:r>
      </m:oMath>
      <w:r w:rsidRPr="00CC12FB">
        <w:rPr>
          <w:rFonts w:ascii="Times New Roman" w:hAnsi="Times New Roman" w:cs="Times New Roman"/>
          <w:sz w:val="24"/>
          <w:szCs w:val="24"/>
        </w:rPr>
        <w:t xml:space="preserve">, definido uma quantidade de </w:t>
      </w:r>
      <m:oMath>
        <m:r>
          <w:rPr>
            <w:rFonts w:ascii="Cambria Math" w:hAnsi="Cambria Math" w:cs="Times New Roman"/>
            <w:sz w:val="24"/>
            <w:szCs w:val="24"/>
          </w:rPr>
          <m:t>N(l)</m:t>
        </m:r>
      </m:oMath>
      <w:r w:rsidRPr="00CC12FB">
        <w:rPr>
          <w:rFonts w:ascii="Times New Roman" w:hAnsi="Times New Roman" w:cs="Times New Roman"/>
          <w:sz w:val="24"/>
          <w:szCs w:val="24"/>
        </w:rPr>
        <w:t xml:space="preserve"> de amostras da imagem total. Isso permite determinar a distribuição de probabilidades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m:t>
        </m:r>
      </m:oMath>
      <w:r w:rsidRPr="00CC12FB">
        <w:rPr>
          <w:rFonts w:ascii="Times New Roman" w:hAnsi="Times New Roman" w:cs="Times New Roman"/>
          <w:sz w:val="24"/>
          <w:szCs w:val="24"/>
        </w:rPr>
        <w:t xml:space="preserve"> da imagem para cada tamanho </w:t>
      </w:r>
      <m:oMath>
        <m:r>
          <w:rPr>
            <w:rFonts w:ascii="Cambria Math" w:hAnsi="Cambria Math" w:cs="Times New Roman"/>
            <w:sz w:val="24"/>
            <w:szCs w:val="24"/>
          </w:rPr>
          <m:t>l</m:t>
        </m:r>
      </m:oMath>
      <w:r w:rsidRPr="00CC12FB">
        <w:rPr>
          <w:rFonts w:ascii="Times New Roman" w:hAnsi="Times New Roman" w:cs="Times New Roman"/>
          <w:sz w:val="24"/>
          <w:szCs w:val="24"/>
        </w:rPr>
        <w:t xml:space="preserve">. A probabilidade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w:proofErr w:type="gramStart"/>
        <m:r>
          <w:rPr>
            <w:rFonts w:ascii="Cambria Math" w:hAnsi="Cambria Math" w:cs="Times New Roman"/>
            <w:sz w:val="24"/>
            <w:szCs w:val="24"/>
          </w:rPr>
          <m:t>(</m:t>
        </m:r>
        <w:proofErr w:type="gramEnd"/>
        <m:r>
          <w:rPr>
            <w:rFonts w:ascii="Cambria Math" w:hAnsi="Cambria Math" w:cs="Times New Roman"/>
            <w:sz w:val="24"/>
            <w:szCs w:val="24"/>
          </w:rPr>
          <m:t>l)</m:t>
        </m:r>
      </m:oMath>
      <w:r w:rsidRPr="00CC12FB">
        <w:rPr>
          <w:rFonts w:ascii="Times New Roman" w:hAnsi="Times New Roman" w:cs="Times New Roman"/>
          <w:sz w:val="24"/>
          <w:szCs w:val="24"/>
        </w:rPr>
        <w:t xml:space="preserve"> é definida como o número de janelas (amostras) contendo exatamente </w:t>
      </w:r>
      <m:oMath>
        <m:r>
          <w:rPr>
            <w:rFonts w:ascii="Cambria Math" w:hAnsi="Cambria Math" w:cs="Times New Roman"/>
            <w:sz w:val="24"/>
            <w:szCs w:val="24"/>
          </w:rPr>
          <m:t>i</m:t>
        </m:r>
      </m:oMath>
      <w:r w:rsidRPr="00CC12FB">
        <w:rPr>
          <w:rFonts w:ascii="Times New Roman" w:hAnsi="Times New Roman" w:cs="Times New Roman"/>
          <w:sz w:val="24"/>
          <w:szCs w:val="24"/>
        </w:rPr>
        <w:t xml:space="preserve"> pixels pretos,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r>
          <w:rPr>
            <w:rFonts w:ascii="Cambria Math" w:hAnsi="Cambria Math" w:cs="Times New Roman"/>
            <w:sz w:val="24"/>
            <w:szCs w:val="24"/>
          </w:rPr>
          <m:t>(l)</m:t>
        </m:r>
      </m:oMath>
      <w:r w:rsidRPr="00CC12FB">
        <w:rPr>
          <w:rFonts w:ascii="Times New Roman" w:hAnsi="Times New Roman" w:cs="Times New Roman"/>
          <w:sz w:val="24"/>
          <w:szCs w:val="24"/>
        </w:rPr>
        <w:t xml:space="preserve">, dividido pelo número total de amostras </w:t>
      </w:r>
      <m:oMath>
        <m:r>
          <w:rPr>
            <w:rFonts w:ascii="Cambria Math" w:hAnsi="Cambria Math" w:cs="Times New Roman"/>
            <w:sz w:val="24"/>
            <w:szCs w:val="24"/>
          </w:rPr>
          <m:t>N(l)</m:t>
        </m:r>
      </m:oMath>
      <w:r w:rsidRPr="00CC12FB">
        <w:rPr>
          <w:rFonts w:ascii="Times New Roman" w:hAnsi="Times New Roman" w:cs="Times New Roman"/>
          <w:sz w:val="24"/>
          <w:szCs w:val="24"/>
        </w:rPr>
        <w:t>. Matematicamente: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A54CC2" w:rsidTr="00A54CC2">
        <w:tc>
          <w:tcPr>
            <w:tcW w:w="4605" w:type="dxa"/>
            <w:vAlign w:val="center"/>
          </w:tcPr>
          <w:p w:rsidR="00A54CC2" w:rsidRDefault="00262016" w:rsidP="00A54CC2">
            <w:pPr>
              <w:spacing w:after="120" w:line="360" w:lineRule="auto"/>
              <w:rPr>
                <w:rFonts w:ascii="Times New Roman" w:hAnsi="Times New Roman" w:cs="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l</m:t>
                    </m:r>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(l)</m:t>
                    </m:r>
                  </m:num>
                  <m:den>
                    <m:r>
                      <w:rPr>
                        <w:rFonts w:ascii="Cambria Math" w:hAnsi="Cambria Math"/>
                        <w:sz w:val="24"/>
                        <w:szCs w:val="24"/>
                      </w:rPr>
                      <m:t>N(l)</m:t>
                    </m:r>
                  </m:den>
                </m:f>
                <m:r>
                  <w:rPr>
                    <w:rFonts w:ascii="Cambria Math" w:hAnsi="Cambria Math"/>
                    <w:sz w:val="24"/>
                    <w:szCs w:val="24"/>
                  </w:rPr>
                  <m:t>.</m:t>
                </m:r>
              </m:oMath>
            </m:oMathPara>
          </w:p>
        </w:tc>
        <w:tc>
          <w:tcPr>
            <w:tcW w:w="4606" w:type="dxa"/>
            <w:vAlign w:val="center"/>
          </w:tcPr>
          <w:p w:rsidR="00A54CC2" w:rsidRDefault="00A54CC2" w:rsidP="006A66C5">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(3</w:t>
            </w:r>
            <w:r w:rsidR="006A66C5">
              <w:rPr>
                <w:rFonts w:ascii="Times New Roman" w:hAnsi="Times New Roman" w:cs="Times New Roman"/>
                <w:sz w:val="24"/>
                <w:szCs w:val="24"/>
              </w:rPr>
              <w:t>5</w:t>
            </w:r>
            <w:r>
              <w:rPr>
                <w:rFonts w:ascii="Times New Roman" w:hAnsi="Times New Roman" w:cs="Times New Roman"/>
                <w:sz w:val="24"/>
                <w:szCs w:val="24"/>
              </w:rPr>
              <w:t>)</w:t>
            </w:r>
          </w:p>
        </w:tc>
      </w:tr>
    </w:tbl>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Aplicando a fórmula de entropia de informação de </w:t>
      </w:r>
      <w:proofErr w:type="spellStart"/>
      <w:r w:rsidRPr="00CC12FB">
        <w:rPr>
          <w:rFonts w:ascii="Times New Roman" w:hAnsi="Times New Roman" w:cs="Times New Roman"/>
          <w:sz w:val="24"/>
          <w:szCs w:val="24"/>
        </w:rPr>
        <w:t>Shannon</w:t>
      </w:r>
      <w:proofErr w:type="spellEnd"/>
      <w:r w:rsidRPr="00CC12FB">
        <w:rPr>
          <w:rFonts w:ascii="Times New Roman" w:hAnsi="Times New Roman" w:cs="Times New Roman"/>
          <w:sz w:val="24"/>
          <w:szCs w:val="24"/>
        </w:rPr>
        <w:t xml:space="preserve"> o</w:t>
      </w:r>
      <w:r w:rsidR="00A54CC2">
        <w:rPr>
          <w:rFonts w:ascii="Times New Roman" w:hAnsi="Times New Roman" w:cs="Times New Roman"/>
          <w:sz w:val="24"/>
          <w:szCs w:val="24"/>
        </w:rPr>
        <w:t xml:space="preserve">btém-se a definição da entropia </w:t>
      </w:r>
      <w:proofErr w:type="spellStart"/>
      <w:r w:rsidRPr="00CC12FB">
        <w:rPr>
          <w:rFonts w:ascii="Times New Roman" w:hAnsi="Times New Roman" w:cs="Times New Roman"/>
          <w:sz w:val="24"/>
          <w:szCs w:val="24"/>
        </w:rPr>
        <w:t>configuracional</w:t>
      </w:r>
      <w:proofErr w:type="spellEnd"/>
      <w:r w:rsidRPr="00CC12FB">
        <w:rPr>
          <w:rFonts w:ascii="Times New Roman" w:hAnsi="Times New Roman" w:cs="Times New Roman"/>
          <w:sz w:val="24"/>
          <w:szCs w:val="24"/>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A54CC2" w:rsidTr="00A54CC2">
        <w:tc>
          <w:tcPr>
            <w:tcW w:w="4605" w:type="dxa"/>
          </w:tcPr>
          <w:p w:rsidR="00A54CC2" w:rsidRPr="002A32E9" w:rsidRDefault="002A32E9" w:rsidP="00D94BE9">
            <w:pPr>
              <w:spacing w:after="120" w:line="360" w:lineRule="auto"/>
              <w:jc w:val="both"/>
              <w:rPr>
                <w:rFonts w:ascii="Times New Roman" w:hAnsi="Times New Roman" w:cs="Times New Roman"/>
                <w:i/>
                <w:sz w:val="24"/>
                <w:szCs w:val="24"/>
              </w:rPr>
            </w:pPr>
            <m:oMathPara>
              <m:oMathParaPr>
                <m:jc m:val="left"/>
              </m:oMathParaPr>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l</m:t>
                    </m:r>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i=0</m:t>
                    </m:r>
                  </m:sub>
                  <m:sup>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sup>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l</m:t>
                        </m:r>
                      </m:e>
                    </m:d>
                    <m:func>
                      <m:funcPr>
                        <m:ctrlPr>
                          <w:rPr>
                            <w:rFonts w:ascii="Cambria Math" w:hAnsi="Cambria Math"/>
                            <w:i/>
                            <w:sz w:val="24"/>
                            <w:szCs w:val="24"/>
                          </w:rPr>
                        </m:ctrlPr>
                      </m:funcPr>
                      <m:fName>
                        <m:r>
                          <w:rPr>
                            <w:rFonts w:ascii="Cambria Math" w:hAnsi="Cambria Math"/>
                            <w:sz w:val="24"/>
                            <w:szCs w:val="24"/>
                          </w:rPr>
                          <m:t>ln</m:t>
                        </m:r>
                      </m:fName>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l</m:t>
                            </m:r>
                          </m:e>
                        </m:d>
                        <m:r>
                          <w:rPr>
                            <w:rFonts w:ascii="Cambria Math" w:hAnsi="Cambria Math"/>
                            <w:sz w:val="24"/>
                            <w:szCs w:val="24"/>
                          </w:rPr>
                          <m:t>]</m:t>
                        </m:r>
                      </m:e>
                    </m:func>
                  </m:e>
                </m:nary>
                <m:r>
                  <w:rPr>
                    <w:rFonts w:ascii="Cambria Math" w:hAnsi="Cambria Math"/>
                    <w:sz w:val="24"/>
                    <w:szCs w:val="24"/>
                  </w:rPr>
                  <m:t>.</m:t>
                </m:r>
              </m:oMath>
            </m:oMathPara>
          </w:p>
        </w:tc>
        <w:tc>
          <w:tcPr>
            <w:tcW w:w="4606" w:type="dxa"/>
            <w:vAlign w:val="center"/>
          </w:tcPr>
          <w:p w:rsidR="00A54CC2" w:rsidRDefault="00A54CC2" w:rsidP="006A66C5">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(3</w:t>
            </w:r>
            <w:r w:rsidR="006A66C5">
              <w:rPr>
                <w:rFonts w:ascii="Times New Roman" w:hAnsi="Times New Roman" w:cs="Times New Roman"/>
                <w:sz w:val="24"/>
                <w:szCs w:val="24"/>
              </w:rPr>
              <w:t>6</w:t>
            </w:r>
            <w:r>
              <w:rPr>
                <w:rFonts w:ascii="Times New Roman" w:hAnsi="Times New Roman" w:cs="Times New Roman"/>
                <w:sz w:val="24"/>
                <w:szCs w:val="24"/>
              </w:rPr>
              <w:t>)</w:t>
            </w:r>
          </w:p>
        </w:tc>
      </w:tr>
    </w:tbl>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Para comparar </w:t>
      </w:r>
      <w:r w:rsidR="005956C9" w:rsidRPr="00CC12FB">
        <w:rPr>
          <w:rFonts w:ascii="Times New Roman" w:hAnsi="Times New Roman" w:cs="Times New Roman"/>
          <w:sz w:val="24"/>
          <w:szCs w:val="24"/>
        </w:rPr>
        <w:t>os valores de entropia calculados</w:t>
      </w:r>
      <w:r w:rsidRPr="00CC12FB">
        <w:rPr>
          <w:rFonts w:ascii="Times New Roman" w:hAnsi="Times New Roman" w:cs="Times New Roman"/>
          <w:sz w:val="24"/>
          <w:szCs w:val="24"/>
        </w:rPr>
        <w:t xml:space="preserve"> para diferentes tamanhos de análise foi necessário normalizar a entropia. Para essa normalização foi escolhida, a partir de considerações teóricas, a máxima entropia teórica. Assim a entropia normalizada é:</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5956C9" w:rsidTr="005956C9">
        <w:tc>
          <w:tcPr>
            <w:tcW w:w="4605" w:type="dxa"/>
          </w:tcPr>
          <w:p w:rsidR="005956C9" w:rsidRDefault="005956C9" w:rsidP="00D94BE9">
            <w:pPr>
              <w:spacing w:after="120" w:line="360" w:lineRule="auto"/>
              <w:jc w:val="both"/>
              <w:rPr>
                <w:rFonts w:ascii="Times New Roman" w:hAnsi="Times New Roman" w:cs="Times New Roman"/>
                <w:sz w:val="24"/>
                <w:szCs w:val="24"/>
              </w:rPr>
            </w:pPr>
            <m:oMathPara>
              <m:oMathParaPr>
                <m:jc m:val="left"/>
              </m:oMathParaPr>
              <m:oMath>
                <m:r>
                  <w:rPr>
                    <w:rFonts w:ascii="Cambria Math" w:hAnsi="Cambria Math"/>
                    <w:sz w:val="24"/>
                    <w:szCs w:val="24"/>
                  </w:rPr>
                  <w:lastRenderedPageBreak/>
                  <m:t>H</m:t>
                </m:r>
                <m:d>
                  <m:dPr>
                    <m:ctrlPr>
                      <w:rPr>
                        <w:rFonts w:ascii="Cambria Math" w:hAnsi="Cambria Math"/>
                        <w:i/>
                        <w:sz w:val="24"/>
                        <w:szCs w:val="24"/>
                      </w:rPr>
                    </m:ctrlPr>
                  </m:dPr>
                  <m:e>
                    <m:r>
                      <w:rPr>
                        <w:rFonts w:ascii="Cambria Math" w:hAnsi="Cambria Math"/>
                        <w:sz w:val="24"/>
                        <w:szCs w:val="24"/>
                      </w:rPr>
                      <m:t>l</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i=0</m:t>
                        </m:r>
                      </m:sub>
                      <m:sup>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sup>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l</m:t>
                            </m:r>
                          </m:e>
                        </m:d>
                        <m:func>
                          <m:funcPr>
                            <m:ctrlPr>
                              <w:rPr>
                                <w:rFonts w:ascii="Cambria Math" w:hAnsi="Cambria Math"/>
                                <w:i/>
                                <w:sz w:val="24"/>
                                <w:szCs w:val="24"/>
                              </w:rPr>
                            </m:ctrlPr>
                          </m:funcPr>
                          <m:fName>
                            <m:r>
                              <m:rPr>
                                <m:sty m:val="p"/>
                              </m:rPr>
                              <w:rPr>
                                <w:rFonts w:ascii="Cambria Math" w:hAnsi="Cambria Math"/>
                                <w:sz w:val="24"/>
                                <w:szCs w:val="24"/>
                              </w:rPr>
                              <m:t>ln</m:t>
                            </m:r>
                          </m:fName>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l</m:t>
                                </m:r>
                              </m:e>
                            </m:d>
                            <m:r>
                              <w:rPr>
                                <w:rFonts w:ascii="Cambria Math" w:hAnsi="Cambria Math"/>
                                <w:sz w:val="24"/>
                                <w:szCs w:val="24"/>
                              </w:rPr>
                              <m:t>]</m:t>
                            </m:r>
                          </m:e>
                        </m:func>
                      </m:e>
                    </m:nary>
                  </m:num>
                  <m:den>
                    <m:func>
                      <m:funcPr>
                        <m:ctrlPr>
                          <w:rPr>
                            <w:rFonts w:ascii="Cambria Math" w:hAnsi="Cambria Math"/>
                            <w:i/>
                            <w:sz w:val="24"/>
                            <w:szCs w:val="24"/>
                          </w:rPr>
                        </m:ctrlPr>
                      </m:funcPr>
                      <m:fName>
                        <m:r>
                          <m:rPr>
                            <m:sty m:val="p"/>
                          </m:rPr>
                          <w:rPr>
                            <w:rFonts w:ascii="Cambria Math" w:hAnsi="Cambria Math"/>
                            <w:sz w:val="24"/>
                            <w:szCs w:val="24"/>
                          </w:rPr>
                          <m:t>ln</m:t>
                        </m:r>
                      </m:fName>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r>
                          <w:rPr>
                            <w:rFonts w:ascii="Cambria Math" w:hAnsi="Cambria Math"/>
                            <w:sz w:val="24"/>
                            <w:szCs w:val="24"/>
                          </w:rPr>
                          <m:t>+1)</m:t>
                        </m:r>
                      </m:e>
                    </m:func>
                  </m:den>
                </m:f>
                <m:r>
                  <w:rPr>
                    <w:rFonts w:ascii="Cambria Math" w:hAnsi="Cambria Math"/>
                    <w:sz w:val="24"/>
                    <w:szCs w:val="24"/>
                  </w:rPr>
                  <m:t>.</m:t>
                </m:r>
              </m:oMath>
            </m:oMathPara>
          </w:p>
        </w:tc>
        <w:tc>
          <w:tcPr>
            <w:tcW w:w="4606" w:type="dxa"/>
            <w:vAlign w:val="center"/>
          </w:tcPr>
          <w:p w:rsidR="005956C9" w:rsidRDefault="005956C9" w:rsidP="006A66C5">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(3</w:t>
            </w:r>
            <w:r w:rsidR="006A66C5">
              <w:rPr>
                <w:rFonts w:ascii="Times New Roman" w:hAnsi="Times New Roman" w:cs="Times New Roman"/>
                <w:sz w:val="24"/>
                <w:szCs w:val="24"/>
              </w:rPr>
              <w:t>7</w:t>
            </w:r>
            <w:r>
              <w:rPr>
                <w:rFonts w:ascii="Times New Roman" w:hAnsi="Times New Roman" w:cs="Times New Roman"/>
                <w:sz w:val="24"/>
                <w:szCs w:val="24"/>
              </w:rPr>
              <w:t>)</w:t>
            </w:r>
          </w:p>
        </w:tc>
      </w:tr>
    </w:tbl>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Aplicando a ferramenta para diferentes tipos de imagens encontrou-se para todos os casos que um comprimento ótimo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sidRPr="00CC12FB">
        <w:rPr>
          <w:rFonts w:ascii="Times New Roman" w:hAnsi="Times New Roman" w:cs="Times New Roman"/>
          <w:sz w:val="24"/>
          <w:szCs w:val="24"/>
        </w:rPr>
        <w:t xml:space="preserve"> existe e neste comprimento ótimo a entropia é máxima, como mostrado no </w:t>
      </w:r>
      <w:r w:rsidR="006A66C5">
        <w:rPr>
          <w:rFonts w:ascii="Times New Roman" w:hAnsi="Times New Roman" w:cs="Times New Roman"/>
          <w:sz w:val="24"/>
          <w:szCs w:val="24"/>
        </w:rPr>
        <w:t>G</w:t>
      </w:r>
      <w:r w:rsidRPr="00CC12FB">
        <w:rPr>
          <w:rFonts w:ascii="Times New Roman" w:hAnsi="Times New Roman" w:cs="Times New Roman"/>
          <w:sz w:val="24"/>
          <w:szCs w:val="24"/>
        </w:rPr>
        <w:t xml:space="preserve">ráfico </w:t>
      </w:r>
      <w:proofErr w:type="gramStart"/>
      <w:r w:rsidR="006A66C5">
        <w:rPr>
          <w:rFonts w:ascii="Times New Roman" w:hAnsi="Times New Roman" w:cs="Times New Roman"/>
          <w:sz w:val="24"/>
          <w:szCs w:val="24"/>
        </w:rPr>
        <w:t>5</w:t>
      </w:r>
      <w:proofErr w:type="gramEnd"/>
      <w:r w:rsidRPr="00CC12FB">
        <w:rPr>
          <w:rFonts w:ascii="Times New Roman" w:hAnsi="Times New Roman" w:cs="Times New Roman"/>
          <w:sz w:val="24"/>
          <w:szCs w:val="24"/>
        </w:rPr>
        <w:t>.</w:t>
      </w:r>
    </w:p>
    <w:p w:rsidR="005956C9" w:rsidRDefault="005956C9" w:rsidP="005956C9">
      <w:pPr>
        <w:spacing w:after="120" w:line="360" w:lineRule="auto"/>
        <w:jc w:val="center"/>
        <w:rPr>
          <w:rFonts w:ascii="Times New Roman" w:hAnsi="Times New Roman" w:cs="Times New Roman"/>
          <w:sz w:val="24"/>
          <w:szCs w:val="24"/>
        </w:rPr>
      </w:pPr>
      <w:r w:rsidRPr="005956C9">
        <w:rPr>
          <w:rFonts w:ascii="Times New Roman" w:hAnsi="Times New Roman" w:cs="Times New Roman"/>
          <w:noProof/>
          <w:sz w:val="24"/>
          <w:szCs w:val="24"/>
          <w:lang w:eastAsia="pt-BR"/>
        </w:rPr>
        <w:drawing>
          <wp:inline distT="0" distB="0" distL="0" distR="0">
            <wp:extent cx="4279028" cy="3129701"/>
            <wp:effectExtent l="19050" t="0" r="7222" b="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lum bright="-20000" contrast="40000"/>
                    </a:blip>
                    <a:srcRect/>
                    <a:stretch>
                      <a:fillRect/>
                    </a:stretch>
                  </pic:blipFill>
                  <pic:spPr bwMode="auto">
                    <a:xfrm>
                      <a:off x="0" y="0"/>
                      <a:ext cx="4279028" cy="3129701"/>
                    </a:xfrm>
                    <a:prstGeom prst="rect">
                      <a:avLst/>
                    </a:prstGeom>
                    <a:noFill/>
                    <a:ln w="9525">
                      <a:noFill/>
                      <a:miter lim="800000"/>
                      <a:headEnd/>
                      <a:tailEnd/>
                    </a:ln>
                  </pic:spPr>
                </pic:pic>
              </a:graphicData>
            </a:graphic>
          </wp:inline>
        </w:drawing>
      </w:r>
    </w:p>
    <w:p w:rsidR="00F978E4" w:rsidRPr="005956C9" w:rsidRDefault="000E5617" w:rsidP="00665162">
      <w:pPr>
        <w:spacing w:after="12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Gráfico </w:t>
      </w:r>
      <w:proofErr w:type="gramStart"/>
      <w:r>
        <w:rPr>
          <w:rFonts w:ascii="Times New Roman" w:hAnsi="Times New Roman" w:cs="Times New Roman"/>
          <w:sz w:val="20"/>
          <w:szCs w:val="20"/>
        </w:rPr>
        <w:t>5</w:t>
      </w:r>
      <w:proofErr w:type="gramEnd"/>
      <w:r w:rsidR="0041690D" w:rsidRPr="005956C9">
        <w:rPr>
          <w:rFonts w:ascii="Times New Roman" w:hAnsi="Times New Roman" w:cs="Times New Roman"/>
          <w:sz w:val="20"/>
          <w:szCs w:val="20"/>
        </w:rPr>
        <w:t>. Entropia da informação normalizada para diferentes tamanhos de janela.</w:t>
      </w:r>
      <w:r w:rsidR="00665162">
        <w:rPr>
          <w:rFonts w:ascii="Times New Roman" w:hAnsi="Times New Roman" w:cs="Times New Roman"/>
          <w:sz w:val="20"/>
          <w:szCs w:val="20"/>
        </w:rPr>
        <w:t xml:space="preserve"> </w:t>
      </w:r>
      <w:r w:rsidR="00BE2E79">
        <w:rPr>
          <w:rFonts w:ascii="Times New Roman" w:hAnsi="Times New Roman" w:cs="Times New Roman"/>
          <w:sz w:val="20"/>
          <w:szCs w:val="20"/>
        </w:rPr>
        <w:t xml:space="preserve">Fonte: </w:t>
      </w:r>
      <w:proofErr w:type="spellStart"/>
      <w:r w:rsidR="00BE2E79">
        <w:rPr>
          <w:rFonts w:ascii="Times New Roman" w:hAnsi="Times New Roman" w:cs="Times New Roman"/>
          <w:sz w:val="20"/>
          <w:szCs w:val="20"/>
        </w:rPr>
        <w:t>Andraud</w:t>
      </w:r>
      <w:proofErr w:type="spellEnd"/>
      <w:r w:rsidR="00BE2E79">
        <w:rPr>
          <w:rFonts w:ascii="Times New Roman" w:hAnsi="Times New Roman" w:cs="Times New Roman"/>
          <w:sz w:val="20"/>
          <w:szCs w:val="20"/>
        </w:rPr>
        <w:t xml:space="preserve"> e </w:t>
      </w:r>
      <w:proofErr w:type="spellStart"/>
      <w:r w:rsidR="00BE2E79">
        <w:rPr>
          <w:rFonts w:ascii="Times New Roman" w:hAnsi="Times New Roman" w:cs="Times New Roman"/>
          <w:sz w:val="20"/>
          <w:szCs w:val="20"/>
        </w:rPr>
        <w:t>Lafait</w:t>
      </w:r>
      <w:proofErr w:type="spellEnd"/>
      <w:r w:rsidR="00BE2E79">
        <w:rPr>
          <w:rFonts w:ascii="Times New Roman" w:hAnsi="Times New Roman" w:cs="Times New Roman"/>
          <w:sz w:val="20"/>
          <w:szCs w:val="20"/>
        </w:rPr>
        <w:t xml:space="preserve"> (1998</w:t>
      </w:r>
      <w:r w:rsidR="00F978E4">
        <w:rPr>
          <w:rFonts w:ascii="Times New Roman" w:hAnsi="Times New Roman" w:cs="Times New Roman"/>
          <w:sz w:val="20"/>
          <w:szCs w:val="20"/>
        </w:rPr>
        <w:t>).</w:t>
      </w:r>
    </w:p>
    <w:p w:rsidR="005956C9" w:rsidRDefault="005956C9"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O comprimento ótimo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sidRPr="00CC12FB">
        <w:rPr>
          <w:rFonts w:ascii="Times New Roman" w:hAnsi="Times New Roman" w:cs="Times New Roman"/>
          <w:sz w:val="24"/>
          <w:szCs w:val="24"/>
        </w:rPr>
        <w:t xml:space="preserve"> é característico da desordem da imagem e quanto maior a desordem (e também a entropia), menor o comprimento ótimo. </w:t>
      </w:r>
      <w:proofErr w:type="spellStart"/>
      <w:r w:rsidR="006A66C5">
        <w:rPr>
          <w:rFonts w:ascii="Times New Roman" w:hAnsi="Times New Roman" w:cs="Times New Roman"/>
          <w:sz w:val="24"/>
          <w:szCs w:val="24"/>
        </w:rPr>
        <w:t>Andraud</w:t>
      </w:r>
      <w:proofErr w:type="spellEnd"/>
      <w:r w:rsidR="006A66C5">
        <w:rPr>
          <w:rFonts w:ascii="Times New Roman" w:hAnsi="Times New Roman" w:cs="Times New Roman"/>
          <w:sz w:val="24"/>
          <w:szCs w:val="24"/>
        </w:rPr>
        <w:t xml:space="preserve"> e </w:t>
      </w:r>
      <w:proofErr w:type="spellStart"/>
      <w:r w:rsidR="006A66C5">
        <w:rPr>
          <w:rFonts w:ascii="Times New Roman" w:hAnsi="Times New Roman" w:cs="Times New Roman"/>
          <w:sz w:val="24"/>
          <w:szCs w:val="24"/>
        </w:rPr>
        <w:t>Lafait</w:t>
      </w:r>
      <w:proofErr w:type="spellEnd"/>
      <w:r w:rsidR="006A66C5">
        <w:rPr>
          <w:rFonts w:ascii="Times New Roman" w:hAnsi="Times New Roman" w:cs="Times New Roman"/>
          <w:sz w:val="24"/>
          <w:szCs w:val="24"/>
        </w:rPr>
        <w:t xml:space="preserve"> (1998) constataram</w:t>
      </w:r>
      <w:r w:rsidRPr="00CC12FB">
        <w:rPr>
          <w:rFonts w:ascii="Times New Roman" w:hAnsi="Times New Roman" w:cs="Times New Roman"/>
          <w:sz w:val="24"/>
          <w:szCs w:val="24"/>
        </w:rPr>
        <w:t xml:space="preserve"> que o comprimento ótimo alcança um mínimo e a entropia um máximo próximo do limite de percolação.</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Do ponto de vista óptico</w:t>
      </w:r>
      <w:r w:rsidR="006A66C5">
        <w:rPr>
          <w:rFonts w:ascii="Times New Roman" w:hAnsi="Times New Roman" w:cs="Times New Roman"/>
          <w:sz w:val="24"/>
          <w:szCs w:val="24"/>
        </w:rPr>
        <w:t>,</w:t>
      </w:r>
      <w:r w:rsidRPr="00CC12FB">
        <w:rPr>
          <w:rFonts w:ascii="Times New Roman" w:hAnsi="Times New Roman" w:cs="Times New Roman"/>
          <w:sz w:val="24"/>
          <w:szCs w:val="24"/>
        </w:rPr>
        <w:t xml:space="preserve"> considerou-se que</w:t>
      </w:r>
      <w:r w:rsidR="006A66C5">
        <w:rPr>
          <w:rFonts w:ascii="Times New Roman" w:hAnsi="Times New Roman" w:cs="Times New Roman"/>
          <w:sz w:val="24"/>
          <w:szCs w:val="24"/>
        </w:rPr>
        <w:t>,</w:t>
      </w:r>
      <w:r w:rsidRPr="00CC12FB">
        <w:rPr>
          <w:rFonts w:ascii="Times New Roman" w:hAnsi="Times New Roman" w:cs="Times New Roman"/>
          <w:sz w:val="24"/>
          <w:szCs w:val="24"/>
        </w:rPr>
        <w:t xml:space="preserve"> para este comprimento ótimo os comportamentos locais das propriedades irão se combinar e representar o comportamento global de todo o meio. Este ponto de vista se assemelha às teorias ópticas clássicas para a percolação, a diferença é que se leva em conta a função de distribuição real da configuração de tamanho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sidRPr="00CC12FB">
        <w:rPr>
          <w:rFonts w:ascii="Times New Roman" w:hAnsi="Times New Roman" w:cs="Times New Roman"/>
          <w:sz w:val="24"/>
          <w:szCs w:val="24"/>
        </w:rPr>
        <w:t xml:space="preserve"> na imagem em vez da distribuição teórica dada pela teoria da percolação. O modelo</w:t>
      </w:r>
      <w:proofErr w:type="gramStart"/>
      <w:r w:rsidR="00F248CC" w:rsidRPr="00CC12FB">
        <w:rPr>
          <w:rFonts w:ascii="Times New Roman" w:hAnsi="Times New Roman" w:cs="Times New Roman"/>
          <w:sz w:val="24"/>
          <w:szCs w:val="24"/>
        </w:rPr>
        <w:t xml:space="preserve"> portanto</w:t>
      </w:r>
      <w:proofErr w:type="gramEnd"/>
      <w:r w:rsidRPr="00CC12FB">
        <w:rPr>
          <w:rFonts w:ascii="Times New Roman" w:hAnsi="Times New Roman" w:cs="Times New Roman"/>
          <w:sz w:val="24"/>
          <w:szCs w:val="24"/>
        </w:rPr>
        <w:t xml:space="preserve"> pode ser aplicado a qualquer morfologia.</w:t>
      </w:r>
    </w:p>
    <w:p w:rsidR="0041690D" w:rsidRPr="00CC12FB" w:rsidRDefault="00BE2E79"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Analisaram-se</w:t>
      </w:r>
      <w:r w:rsidR="0041690D" w:rsidRPr="00CC12FB">
        <w:rPr>
          <w:rFonts w:ascii="Times New Roman" w:hAnsi="Times New Roman" w:cs="Times New Roman"/>
          <w:sz w:val="24"/>
          <w:szCs w:val="24"/>
        </w:rPr>
        <w:t xml:space="preserve"> inicialmente duas imagens A e B, mostradas na</w:t>
      </w:r>
      <w:r w:rsidR="005956C9">
        <w:rPr>
          <w:rFonts w:ascii="Times New Roman" w:hAnsi="Times New Roman" w:cs="Times New Roman"/>
          <w:sz w:val="24"/>
          <w:szCs w:val="24"/>
        </w:rPr>
        <w:t xml:space="preserve"> </w:t>
      </w:r>
      <w:r w:rsidR="006A66C5">
        <w:rPr>
          <w:rFonts w:ascii="Times New Roman" w:hAnsi="Times New Roman" w:cs="Times New Roman"/>
          <w:sz w:val="24"/>
          <w:szCs w:val="24"/>
        </w:rPr>
        <w:t>F</w:t>
      </w:r>
      <w:r w:rsidR="005956C9">
        <w:rPr>
          <w:rFonts w:ascii="Times New Roman" w:hAnsi="Times New Roman" w:cs="Times New Roman"/>
          <w:sz w:val="24"/>
          <w:szCs w:val="24"/>
        </w:rPr>
        <w:t xml:space="preserve">igura </w:t>
      </w:r>
      <w:r w:rsidR="006A66C5">
        <w:rPr>
          <w:rFonts w:ascii="Times New Roman" w:hAnsi="Times New Roman" w:cs="Times New Roman"/>
          <w:sz w:val="24"/>
          <w:szCs w:val="24"/>
        </w:rPr>
        <w:t>6</w:t>
      </w:r>
      <w:r w:rsidR="005956C9">
        <w:rPr>
          <w:rFonts w:ascii="Times New Roman" w:hAnsi="Times New Roman" w:cs="Times New Roman"/>
          <w:sz w:val="24"/>
          <w:szCs w:val="24"/>
        </w:rPr>
        <w:t xml:space="preserve">. Na imagem A a </w:t>
      </w:r>
      <w:r w:rsidR="0041690D" w:rsidRPr="00CC12FB">
        <w:rPr>
          <w:rFonts w:ascii="Times New Roman" w:hAnsi="Times New Roman" w:cs="Times New Roman"/>
          <w:sz w:val="24"/>
          <w:szCs w:val="24"/>
        </w:rPr>
        <w:t xml:space="preserve">fração de metal (na cor branca) do filme granular fino é de 32% e o filme está abaixo do </w:t>
      </w:r>
      <w:r w:rsidR="0041690D" w:rsidRPr="00CC12FB">
        <w:rPr>
          <w:rFonts w:ascii="Times New Roman" w:hAnsi="Times New Roman" w:cs="Times New Roman"/>
          <w:sz w:val="24"/>
          <w:szCs w:val="24"/>
        </w:rPr>
        <w:lastRenderedPageBreak/>
        <w:t>limite de percolação. Já na imagem B a fração de metal é 60% e o filme granular está acima do limite de percolação.</w:t>
      </w:r>
    </w:p>
    <w:p w:rsidR="00F978E4" w:rsidRPr="005956C9" w:rsidRDefault="005956C9" w:rsidP="00665162">
      <w:pPr>
        <w:spacing w:after="120" w:line="240" w:lineRule="auto"/>
        <w:jc w:val="both"/>
        <w:rPr>
          <w:rFonts w:ascii="Times New Roman" w:hAnsi="Times New Roman" w:cs="Times New Roman"/>
          <w:sz w:val="20"/>
          <w:szCs w:val="20"/>
        </w:rPr>
      </w:pPr>
      <w:r w:rsidRPr="005956C9">
        <w:rPr>
          <w:rFonts w:ascii="Times New Roman" w:hAnsi="Times New Roman" w:cs="Times New Roman"/>
          <w:noProof/>
          <w:sz w:val="24"/>
          <w:szCs w:val="24"/>
          <w:lang w:eastAsia="pt-BR"/>
        </w:rPr>
        <w:drawing>
          <wp:inline distT="0" distB="0" distL="0" distR="0">
            <wp:extent cx="5760085" cy="2082556"/>
            <wp:effectExtent l="19050" t="0" r="0" b="0"/>
            <wp:docPr id="1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760085" cy="2082556"/>
                    </a:xfrm>
                    <a:prstGeom prst="rect">
                      <a:avLst/>
                    </a:prstGeom>
                    <a:noFill/>
                    <a:ln w="9525">
                      <a:noFill/>
                      <a:miter lim="800000"/>
                      <a:headEnd/>
                      <a:tailEnd/>
                    </a:ln>
                  </pic:spPr>
                </pic:pic>
              </a:graphicData>
            </a:graphic>
          </wp:inline>
        </w:drawing>
      </w:r>
      <w:r w:rsidR="0041690D" w:rsidRPr="005956C9">
        <w:rPr>
          <w:rFonts w:ascii="Times New Roman" w:hAnsi="Times New Roman" w:cs="Times New Roman"/>
          <w:sz w:val="20"/>
          <w:szCs w:val="20"/>
        </w:rPr>
        <w:t>Figura 6. (A) Imagem de um filme granular de ouro abaixo do limite de percolação, 32% de fração metálica e comprimento ótimo de entropia de 100nm. (B) Imagem de um filme granular de ouro acima do limite de percolação, 60% de fração metálica e comprimento ótimo de entropia de 100nm.</w:t>
      </w:r>
      <w:r w:rsidR="00665162">
        <w:rPr>
          <w:rFonts w:ascii="Times New Roman" w:hAnsi="Times New Roman" w:cs="Times New Roman"/>
          <w:sz w:val="20"/>
          <w:szCs w:val="20"/>
        </w:rPr>
        <w:t xml:space="preserve"> </w:t>
      </w:r>
      <w:r w:rsidR="00F978E4">
        <w:rPr>
          <w:rFonts w:ascii="Times New Roman" w:hAnsi="Times New Roman" w:cs="Times New Roman"/>
          <w:sz w:val="20"/>
          <w:szCs w:val="20"/>
        </w:rPr>
        <w:t xml:space="preserve">Fonte: </w:t>
      </w:r>
      <w:proofErr w:type="spellStart"/>
      <w:r w:rsidR="00F978E4">
        <w:rPr>
          <w:rFonts w:ascii="Times New Roman" w:hAnsi="Times New Roman" w:cs="Times New Roman"/>
          <w:sz w:val="20"/>
          <w:szCs w:val="20"/>
        </w:rPr>
        <w:t>Andraud</w:t>
      </w:r>
      <w:proofErr w:type="spellEnd"/>
      <w:r w:rsidR="00F978E4">
        <w:rPr>
          <w:rFonts w:ascii="Times New Roman" w:hAnsi="Times New Roman" w:cs="Times New Roman"/>
          <w:sz w:val="20"/>
          <w:szCs w:val="20"/>
        </w:rPr>
        <w:t xml:space="preserve"> e </w:t>
      </w:r>
      <w:proofErr w:type="spellStart"/>
      <w:r w:rsidR="00F978E4">
        <w:rPr>
          <w:rFonts w:ascii="Times New Roman" w:hAnsi="Times New Roman" w:cs="Times New Roman"/>
          <w:sz w:val="20"/>
          <w:szCs w:val="20"/>
        </w:rPr>
        <w:t>Lafait</w:t>
      </w:r>
      <w:proofErr w:type="spellEnd"/>
      <w:r w:rsidR="00F978E4">
        <w:rPr>
          <w:rFonts w:ascii="Times New Roman" w:hAnsi="Times New Roman" w:cs="Times New Roman"/>
          <w:sz w:val="20"/>
          <w:szCs w:val="20"/>
        </w:rPr>
        <w:t xml:space="preserve"> (1998).</w:t>
      </w:r>
    </w:p>
    <w:p w:rsidR="005956C9" w:rsidRDefault="005956C9"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 análise entrópica conduz a um valor de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sidRPr="00CC12FB">
        <w:rPr>
          <w:rFonts w:ascii="Times New Roman" w:hAnsi="Times New Roman" w:cs="Times New Roman"/>
          <w:sz w:val="24"/>
          <w:szCs w:val="24"/>
        </w:rPr>
        <w:t xml:space="preserve"> igual a 18 pixels (</w:t>
      </w:r>
      <w:r w:rsidR="006A66C5">
        <w:rPr>
          <w:rFonts w:ascii="Times New Roman" w:hAnsi="Times New Roman" w:cs="Times New Roman"/>
          <w:sz w:val="24"/>
          <w:szCs w:val="24"/>
        </w:rPr>
        <w:t>G</w:t>
      </w:r>
      <w:r w:rsidRPr="00CC12FB">
        <w:rPr>
          <w:rFonts w:ascii="Times New Roman" w:hAnsi="Times New Roman" w:cs="Times New Roman"/>
          <w:sz w:val="24"/>
          <w:szCs w:val="24"/>
        </w:rPr>
        <w:t xml:space="preserve">ráfico </w:t>
      </w:r>
      <w:proofErr w:type="gramStart"/>
      <w:r w:rsidR="00975FB1">
        <w:rPr>
          <w:rFonts w:ascii="Times New Roman" w:hAnsi="Times New Roman" w:cs="Times New Roman"/>
          <w:sz w:val="24"/>
          <w:szCs w:val="24"/>
        </w:rPr>
        <w:t>5</w:t>
      </w:r>
      <w:proofErr w:type="gramEnd"/>
      <w:r w:rsidRPr="00CC12FB">
        <w:rPr>
          <w:rFonts w:ascii="Times New Roman" w:hAnsi="Times New Roman" w:cs="Times New Roman"/>
          <w:sz w:val="24"/>
          <w:szCs w:val="24"/>
        </w:rPr>
        <w:t xml:space="preserve">), correspondente a 100nm, para ambas </w:t>
      </w:r>
      <w:r w:rsidR="006A66C5">
        <w:rPr>
          <w:rFonts w:ascii="Times New Roman" w:hAnsi="Times New Roman" w:cs="Times New Roman"/>
          <w:sz w:val="24"/>
          <w:szCs w:val="24"/>
        </w:rPr>
        <w:t xml:space="preserve">as </w:t>
      </w:r>
      <w:r w:rsidRPr="00CC12FB">
        <w:rPr>
          <w:rFonts w:ascii="Times New Roman" w:hAnsi="Times New Roman" w:cs="Times New Roman"/>
          <w:sz w:val="24"/>
          <w:szCs w:val="24"/>
        </w:rPr>
        <w:t>imagens. Este comportamento pode ser explicado pelo fato de</w:t>
      </w:r>
      <w:r w:rsidR="006A66C5">
        <w:rPr>
          <w:rFonts w:ascii="Times New Roman" w:hAnsi="Times New Roman" w:cs="Times New Roman"/>
          <w:sz w:val="24"/>
          <w:szCs w:val="24"/>
        </w:rPr>
        <w:t xml:space="preserve"> e</w:t>
      </w:r>
      <w:r w:rsidRPr="00CC12FB">
        <w:rPr>
          <w:rFonts w:ascii="Times New Roman" w:hAnsi="Times New Roman" w:cs="Times New Roman"/>
          <w:sz w:val="24"/>
          <w:szCs w:val="24"/>
        </w:rPr>
        <w:t>stas duas amostras estarem equidistantes do limiar de percolação.</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Inspirados em teorias ópticas existentes dois modelos distintos para refletância e transmitância de filmes granulares foram desenvolvidos utilizando a função de dis</w:t>
      </w:r>
      <w:r w:rsidR="00AA2A9D">
        <w:rPr>
          <w:rFonts w:ascii="Times New Roman" w:hAnsi="Times New Roman" w:cs="Times New Roman"/>
          <w:sz w:val="24"/>
          <w:szCs w:val="24"/>
        </w:rPr>
        <w:t>t</w:t>
      </w:r>
      <w:r w:rsidRPr="00CC12FB">
        <w:rPr>
          <w:rFonts w:ascii="Times New Roman" w:hAnsi="Times New Roman" w:cs="Times New Roman"/>
          <w:sz w:val="24"/>
          <w:szCs w:val="24"/>
        </w:rPr>
        <w:t xml:space="preserve">ribuição real de configuração com tamanho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sidRPr="00CC12FB">
        <w:rPr>
          <w:rFonts w:ascii="Times New Roman" w:hAnsi="Times New Roman" w:cs="Times New Roman"/>
          <w:sz w:val="24"/>
          <w:szCs w:val="24"/>
        </w:rPr>
        <w:t xml:space="preserve">. Os modelos desenvolvidos, assim como modelos clássicos existentes e dados experimentais para as amostras são mostrados nos </w:t>
      </w:r>
      <w:r w:rsidR="006A66C5">
        <w:rPr>
          <w:rFonts w:ascii="Times New Roman" w:hAnsi="Times New Roman" w:cs="Times New Roman"/>
          <w:sz w:val="24"/>
          <w:szCs w:val="24"/>
        </w:rPr>
        <w:t>G</w:t>
      </w:r>
      <w:r w:rsidRPr="00CC12FB">
        <w:rPr>
          <w:rFonts w:ascii="Times New Roman" w:hAnsi="Times New Roman" w:cs="Times New Roman"/>
          <w:sz w:val="24"/>
          <w:szCs w:val="24"/>
        </w:rPr>
        <w:t xml:space="preserve">ráficos </w:t>
      </w:r>
      <w:proofErr w:type="gramStart"/>
      <w:r w:rsidR="006A66C5">
        <w:rPr>
          <w:rFonts w:ascii="Times New Roman" w:hAnsi="Times New Roman" w:cs="Times New Roman"/>
          <w:sz w:val="24"/>
          <w:szCs w:val="24"/>
        </w:rPr>
        <w:t>6</w:t>
      </w:r>
      <w:proofErr w:type="gramEnd"/>
      <w:r w:rsidR="006A66C5">
        <w:rPr>
          <w:rFonts w:ascii="Times New Roman" w:hAnsi="Times New Roman" w:cs="Times New Roman"/>
          <w:sz w:val="24"/>
          <w:szCs w:val="24"/>
        </w:rPr>
        <w:t xml:space="preserve"> e 7</w:t>
      </w:r>
      <w:r w:rsidRPr="00CC12FB">
        <w:rPr>
          <w:rFonts w:ascii="Times New Roman" w:hAnsi="Times New Roman" w:cs="Times New Roman"/>
          <w:sz w:val="24"/>
          <w:szCs w:val="24"/>
        </w:rPr>
        <w:t xml:space="preserve"> para a amostra da </w:t>
      </w:r>
      <w:r w:rsidR="006A66C5">
        <w:rPr>
          <w:rFonts w:ascii="Times New Roman" w:hAnsi="Times New Roman" w:cs="Times New Roman"/>
          <w:sz w:val="24"/>
          <w:szCs w:val="24"/>
        </w:rPr>
        <w:t>F</w:t>
      </w:r>
      <w:r w:rsidRPr="00CC12FB">
        <w:rPr>
          <w:rFonts w:ascii="Times New Roman" w:hAnsi="Times New Roman" w:cs="Times New Roman"/>
          <w:sz w:val="24"/>
          <w:szCs w:val="24"/>
        </w:rPr>
        <w:t>igura 6 (A).</w:t>
      </w:r>
    </w:p>
    <w:p w:rsidR="0041690D" w:rsidRPr="00CC12FB" w:rsidRDefault="00F978E4" w:rsidP="00F978E4">
      <w:pPr>
        <w:spacing w:after="120" w:line="360" w:lineRule="auto"/>
        <w:jc w:val="center"/>
        <w:outlineLvl w:val="0"/>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4212537" cy="2520000"/>
            <wp:effectExtent l="19050" t="0" r="0"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lum bright="-20000" contrast="40000"/>
                    </a:blip>
                    <a:srcRect/>
                    <a:stretch>
                      <a:fillRect/>
                    </a:stretch>
                  </pic:blipFill>
                  <pic:spPr bwMode="auto">
                    <a:xfrm>
                      <a:off x="0" y="0"/>
                      <a:ext cx="4212537" cy="2520000"/>
                    </a:xfrm>
                    <a:prstGeom prst="rect">
                      <a:avLst/>
                    </a:prstGeom>
                    <a:noFill/>
                    <a:ln w="9525">
                      <a:noFill/>
                      <a:miter lim="800000"/>
                      <a:headEnd/>
                      <a:tailEnd/>
                    </a:ln>
                  </pic:spPr>
                </pic:pic>
              </a:graphicData>
            </a:graphic>
          </wp:inline>
        </w:drawing>
      </w:r>
    </w:p>
    <w:p w:rsidR="0041690D" w:rsidRDefault="000E5617" w:rsidP="00D94BE9">
      <w:pPr>
        <w:spacing w:after="120" w:line="360" w:lineRule="auto"/>
        <w:jc w:val="both"/>
        <w:rPr>
          <w:rFonts w:ascii="Times New Roman" w:hAnsi="Times New Roman" w:cs="Times New Roman"/>
          <w:sz w:val="20"/>
          <w:szCs w:val="20"/>
        </w:rPr>
      </w:pPr>
      <w:r>
        <w:rPr>
          <w:rFonts w:ascii="Times New Roman" w:hAnsi="Times New Roman" w:cs="Times New Roman"/>
          <w:sz w:val="20"/>
          <w:szCs w:val="20"/>
        </w:rPr>
        <w:t xml:space="preserve">Gráfico </w:t>
      </w:r>
      <w:proofErr w:type="gramStart"/>
      <w:r>
        <w:rPr>
          <w:rFonts w:ascii="Times New Roman" w:hAnsi="Times New Roman" w:cs="Times New Roman"/>
          <w:sz w:val="20"/>
          <w:szCs w:val="20"/>
        </w:rPr>
        <w:t>6</w:t>
      </w:r>
      <w:proofErr w:type="gramEnd"/>
      <w:r w:rsidR="0041690D" w:rsidRPr="005956C9">
        <w:rPr>
          <w:rFonts w:ascii="Times New Roman" w:hAnsi="Times New Roman" w:cs="Times New Roman"/>
          <w:sz w:val="20"/>
          <w:szCs w:val="20"/>
        </w:rPr>
        <w:t xml:space="preserve">. Refletância para </w:t>
      </w:r>
      <w:r w:rsidR="006A66C5">
        <w:rPr>
          <w:rFonts w:ascii="Times New Roman" w:hAnsi="Times New Roman" w:cs="Times New Roman"/>
          <w:sz w:val="20"/>
          <w:szCs w:val="20"/>
        </w:rPr>
        <w:t xml:space="preserve">a </w:t>
      </w:r>
      <w:r w:rsidR="0041690D" w:rsidRPr="005956C9">
        <w:rPr>
          <w:rFonts w:ascii="Times New Roman" w:hAnsi="Times New Roman" w:cs="Times New Roman"/>
          <w:sz w:val="20"/>
          <w:szCs w:val="20"/>
        </w:rPr>
        <w:t>amostra A: medida e calculada por diferentes modelos.</w:t>
      </w:r>
      <w:r w:rsidR="00665162" w:rsidRPr="00665162">
        <w:rPr>
          <w:rFonts w:ascii="Times New Roman" w:hAnsi="Times New Roman" w:cs="Times New Roman"/>
          <w:sz w:val="20"/>
          <w:szCs w:val="20"/>
        </w:rPr>
        <w:t xml:space="preserve"> </w:t>
      </w:r>
      <w:r w:rsidR="00665162">
        <w:rPr>
          <w:rFonts w:ascii="Times New Roman" w:hAnsi="Times New Roman" w:cs="Times New Roman"/>
          <w:sz w:val="20"/>
          <w:szCs w:val="20"/>
        </w:rPr>
        <w:t xml:space="preserve">Fonte: </w:t>
      </w:r>
      <w:proofErr w:type="spellStart"/>
      <w:r w:rsidR="00665162">
        <w:rPr>
          <w:rFonts w:ascii="Times New Roman" w:hAnsi="Times New Roman" w:cs="Times New Roman"/>
          <w:sz w:val="20"/>
          <w:szCs w:val="20"/>
        </w:rPr>
        <w:t>Andraud</w:t>
      </w:r>
      <w:proofErr w:type="spellEnd"/>
      <w:r w:rsidR="00665162">
        <w:rPr>
          <w:rFonts w:ascii="Times New Roman" w:hAnsi="Times New Roman" w:cs="Times New Roman"/>
          <w:sz w:val="20"/>
          <w:szCs w:val="20"/>
        </w:rPr>
        <w:t xml:space="preserve"> e </w:t>
      </w:r>
      <w:proofErr w:type="spellStart"/>
      <w:r w:rsidR="00665162">
        <w:rPr>
          <w:rFonts w:ascii="Times New Roman" w:hAnsi="Times New Roman" w:cs="Times New Roman"/>
          <w:sz w:val="20"/>
          <w:szCs w:val="20"/>
        </w:rPr>
        <w:t>Lafait</w:t>
      </w:r>
      <w:proofErr w:type="spellEnd"/>
      <w:r w:rsidR="00665162">
        <w:rPr>
          <w:rFonts w:ascii="Times New Roman" w:hAnsi="Times New Roman" w:cs="Times New Roman"/>
          <w:sz w:val="20"/>
          <w:szCs w:val="20"/>
        </w:rPr>
        <w:t xml:space="preserve"> (1998).</w:t>
      </w:r>
    </w:p>
    <w:p w:rsidR="00F978E4" w:rsidRDefault="00F978E4" w:rsidP="00F978E4">
      <w:pPr>
        <w:spacing w:after="120" w:line="360" w:lineRule="auto"/>
        <w:jc w:val="center"/>
        <w:outlineLvl w:val="0"/>
        <w:rPr>
          <w:rFonts w:ascii="Times New Roman" w:hAnsi="Times New Roman" w:cs="Times New Roman"/>
          <w:sz w:val="20"/>
          <w:szCs w:val="20"/>
        </w:rPr>
      </w:pPr>
      <w:r>
        <w:rPr>
          <w:rFonts w:ascii="Times New Roman" w:hAnsi="Times New Roman" w:cs="Times New Roman"/>
          <w:noProof/>
          <w:sz w:val="24"/>
          <w:szCs w:val="24"/>
          <w:lang w:eastAsia="pt-BR"/>
        </w:rPr>
        <w:lastRenderedPageBreak/>
        <w:drawing>
          <wp:inline distT="0" distB="0" distL="0" distR="0">
            <wp:extent cx="4279028" cy="2621410"/>
            <wp:effectExtent l="19050" t="0" r="7222" b="0"/>
            <wp:docPr id="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lum bright="-20000" contrast="40000"/>
                    </a:blip>
                    <a:srcRect/>
                    <a:stretch>
                      <a:fillRect/>
                    </a:stretch>
                  </pic:blipFill>
                  <pic:spPr bwMode="auto">
                    <a:xfrm>
                      <a:off x="0" y="0"/>
                      <a:ext cx="4279028" cy="2621410"/>
                    </a:xfrm>
                    <a:prstGeom prst="rect">
                      <a:avLst/>
                    </a:prstGeom>
                    <a:noFill/>
                    <a:ln w="9525">
                      <a:noFill/>
                      <a:miter lim="800000"/>
                      <a:headEnd/>
                      <a:tailEnd/>
                    </a:ln>
                  </pic:spPr>
                </pic:pic>
              </a:graphicData>
            </a:graphic>
          </wp:inline>
        </w:drawing>
      </w:r>
    </w:p>
    <w:p w:rsidR="00F978E4" w:rsidRPr="005956C9" w:rsidRDefault="00EF721F" w:rsidP="00665162">
      <w:pPr>
        <w:spacing w:after="12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Gráfico </w:t>
      </w:r>
      <w:proofErr w:type="gramStart"/>
      <w:r>
        <w:rPr>
          <w:rFonts w:ascii="Times New Roman" w:hAnsi="Times New Roman" w:cs="Times New Roman"/>
          <w:sz w:val="20"/>
          <w:szCs w:val="20"/>
        </w:rPr>
        <w:t>7</w:t>
      </w:r>
      <w:proofErr w:type="gramEnd"/>
      <w:r w:rsidR="0041690D" w:rsidRPr="005956C9">
        <w:rPr>
          <w:rFonts w:ascii="Times New Roman" w:hAnsi="Times New Roman" w:cs="Times New Roman"/>
          <w:sz w:val="20"/>
          <w:szCs w:val="20"/>
        </w:rPr>
        <w:t xml:space="preserve">. Transmitância para </w:t>
      </w:r>
      <w:r w:rsidR="006A66C5">
        <w:rPr>
          <w:rFonts w:ascii="Times New Roman" w:hAnsi="Times New Roman" w:cs="Times New Roman"/>
          <w:sz w:val="20"/>
          <w:szCs w:val="20"/>
        </w:rPr>
        <w:t xml:space="preserve">a </w:t>
      </w:r>
      <w:r w:rsidR="0041690D" w:rsidRPr="005956C9">
        <w:rPr>
          <w:rFonts w:ascii="Times New Roman" w:hAnsi="Times New Roman" w:cs="Times New Roman"/>
          <w:sz w:val="20"/>
          <w:szCs w:val="20"/>
        </w:rPr>
        <w:t>amostra A: medida e calculada por diferentes modelos.</w:t>
      </w:r>
      <w:r w:rsidR="00665162">
        <w:rPr>
          <w:rFonts w:ascii="Times New Roman" w:hAnsi="Times New Roman" w:cs="Times New Roman"/>
          <w:sz w:val="20"/>
          <w:szCs w:val="20"/>
        </w:rPr>
        <w:t xml:space="preserve"> </w:t>
      </w:r>
      <w:r w:rsidR="00F978E4">
        <w:rPr>
          <w:rFonts w:ascii="Times New Roman" w:hAnsi="Times New Roman" w:cs="Times New Roman"/>
          <w:sz w:val="20"/>
          <w:szCs w:val="20"/>
        </w:rPr>
        <w:t xml:space="preserve">Fonte: </w:t>
      </w:r>
      <w:proofErr w:type="spellStart"/>
      <w:r w:rsidR="00F978E4">
        <w:rPr>
          <w:rFonts w:ascii="Times New Roman" w:hAnsi="Times New Roman" w:cs="Times New Roman"/>
          <w:sz w:val="20"/>
          <w:szCs w:val="20"/>
        </w:rPr>
        <w:t>Andraud</w:t>
      </w:r>
      <w:proofErr w:type="spellEnd"/>
      <w:r w:rsidR="00F978E4">
        <w:rPr>
          <w:rFonts w:ascii="Times New Roman" w:hAnsi="Times New Roman" w:cs="Times New Roman"/>
          <w:sz w:val="20"/>
          <w:szCs w:val="20"/>
        </w:rPr>
        <w:t xml:space="preserve"> e </w:t>
      </w:r>
      <w:proofErr w:type="spellStart"/>
      <w:r w:rsidR="00F978E4">
        <w:rPr>
          <w:rFonts w:ascii="Times New Roman" w:hAnsi="Times New Roman" w:cs="Times New Roman"/>
          <w:sz w:val="20"/>
          <w:szCs w:val="20"/>
        </w:rPr>
        <w:t>Lafait</w:t>
      </w:r>
      <w:proofErr w:type="spellEnd"/>
      <w:r w:rsidR="00F978E4">
        <w:rPr>
          <w:rFonts w:ascii="Times New Roman" w:hAnsi="Times New Roman" w:cs="Times New Roman"/>
          <w:sz w:val="20"/>
          <w:szCs w:val="20"/>
        </w:rPr>
        <w:t xml:space="preserve"> (1998).</w:t>
      </w:r>
    </w:p>
    <w:p w:rsidR="005956C9" w:rsidRDefault="005956C9"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O </w:t>
      </w:r>
      <w:r w:rsidR="006A66C5">
        <w:rPr>
          <w:rFonts w:ascii="Times New Roman" w:hAnsi="Times New Roman" w:cs="Times New Roman"/>
          <w:sz w:val="24"/>
          <w:szCs w:val="24"/>
        </w:rPr>
        <w:t>M</w:t>
      </w:r>
      <w:r w:rsidRPr="00CC12FB">
        <w:rPr>
          <w:rFonts w:ascii="Times New Roman" w:hAnsi="Times New Roman" w:cs="Times New Roman"/>
          <w:sz w:val="24"/>
          <w:szCs w:val="24"/>
        </w:rPr>
        <w:t xml:space="preserve">odelo </w:t>
      </w:r>
      <w:proofErr w:type="gramStart"/>
      <w:r w:rsidRPr="00CC12FB">
        <w:rPr>
          <w:rFonts w:ascii="Times New Roman" w:hAnsi="Times New Roman" w:cs="Times New Roman"/>
          <w:sz w:val="24"/>
          <w:szCs w:val="24"/>
        </w:rPr>
        <w:t>1</w:t>
      </w:r>
      <w:proofErr w:type="gramEnd"/>
      <w:r w:rsidRPr="00CC12FB">
        <w:rPr>
          <w:rFonts w:ascii="Times New Roman" w:hAnsi="Times New Roman" w:cs="Times New Roman"/>
          <w:sz w:val="24"/>
          <w:szCs w:val="24"/>
        </w:rPr>
        <w:t xml:space="preserve"> desenvolvido estima bem as propriedades em toda a faixa de comprimentos de onda e o </w:t>
      </w:r>
      <w:r w:rsidR="006A66C5">
        <w:rPr>
          <w:rFonts w:ascii="Times New Roman" w:hAnsi="Times New Roman" w:cs="Times New Roman"/>
          <w:sz w:val="24"/>
          <w:szCs w:val="24"/>
        </w:rPr>
        <w:t>M</w:t>
      </w:r>
      <w:r w:rsidRPr="00CC12FB">
        <w:rPr>
          <w:rFonts w:ascii="Times New Roman" w:hAnsi="Times New Roman" w:cs="Times New Roman"/>
          <w:sz w:val="24"/>
          <w:szCs w:val="24"/>
        </w:rPr>
        <w:t>odelo 2 apresenta problemas que aqui não cabem discutir. O importante é que o modelo pôde ser validado.</w:t>
      </w:r>
    </w:p>
    <w:p w:rsidR="0041690D" w:rsidRPr="00CC12FB" w:rsidRDefault="006A66C5" w:rsidP="00D94BE9">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Andraud</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Lafait</w:t>
      </w:r>
      <w:proofErr w:type="spellEnd"/>
      <w:r>
        <w:rPr>
          <w:rFonts w:ascii="Times New Roman" w:hAnsi="Times New Roman" w:cs="Times New Roman"/>
          <w:sz w:val="24"/>
          <w:szCs w:val="24"/>
        </w:rPr>
        <w:t xml:space="preserve"> (1998) e</w:t>
      </w:r>
      <w:r w:rsidR="0041690D" w:rsidRPr="00CC12FB">
        <w:rPr>
          <w:rFonts w:ascii="Times New Roman" w:hAnsi="Times New Roman" w:cs="Times New Roman"/>
          <w:sz w:val="24"/>
          <w:szCs w:val="24"/>
        </w:rPr>
        <w:t xml:space="preserve">m seguida </w:t>
      </w:r>
      <w:r>
        <w:rPr>
          <w:rFonts w:ascii="Times New Roman" w:hAnsi="Times New Roman" w:cs="Times New Roman"/>
          <w:sz w:val="24"/>
          <w:szCs w:val="24"/>
        </w:rPr>
        <w:t>testaram</w:t>
      </w:r>
      <w:r w:rsidR="0041690D" w:rsidRPr="00CC12FB">
        <w:rPr>
          <w:rFonts w:ascii="Times New Roman" w:hAnsi="Times New Roman" w:cs="Times New Roman"/>
          <w:sz w:val="24"/>
          <w:szCs w:val="24"/>
        </w:rPr>
        <w:t xml:space="preserve"> a sensibilidade do modelo para vári</w:t>
      </w:r>
      <w:r w:rsidR="00975FB1">
        <w:rPr>
          <w:rFonts w:ascii="Times New Roman" w:hAnsi="Times New Roman" w:cs="Times New Roman"/>
          <w:sz w:val="24"/>
          <w:szCs w:val="24"/>
        </w:rPr>
        <w:t>as amostras e mostrou-se</w:t>
      </w:r>
      <w:r w:rsidR="0041690D" w:rsidRPr="00CC12FB">
        <w:rPr>
          <w:rFonts w:ascii="Times New Roman" w:hAnsi="Times New Roman" w:cs="Times New Roman"/>
          <w:sz w:val="24"/>
          <w:szCs w:val="24"/>
        </w:rPr>
        <w:t xml:space="preserve"> que as pro</w:t>
      </w:r>
      <w:r w:rsidR="006F4B68">
        <w:rPr>
          <w:rFonts w:ascii="Times New Roman" w:hAnsi="Times New Roman" w:cs="Times New Roman"/>
          <w:sz w:val="24"/>
          <w:szCs w:val="24"/>
        </w:rPr>
        <w:t>p</w:t>
      </w:r>
      <w:r w:rsidR="0041690D" w:rsidRPr="00CC12FB">
        <w:rPr>
          <w:rFonts w:ascii="Times New Roman" w:hAnsi="Times New Roman" w:cs="Times New Roman"/>
          <w:sz w:val="24"/>
          <w:szCs w:val="24"/>
        </w:rPr>
        <w:t>riedades ópticas previstas são bem sensíveis a leves flutuações da morfologia do meio.</w:t>
      </w:r>
    </w:p>
    <w:p w:rsidR="0041690D" w:rsidRPr="00CC12FB" w:rsidRDefault="006A66C5"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Chegaram</w:t>
      </w:r>
      <w:r w:rsidR="0041690D" w:rsidRPr="00CC12FB">
        <w:rPr>
          <w:rFonts w:ascii="Times New Roman" w:hAnsi="Times New Roman" w:cs="Times New Roman"/>
          <w:sz w:val="24"/>
          <w:szCs w:val="24"/>
        </w:rPr>
        <w:t xml:space="preserve"> </w:t>
      </w:r>
      <w:r w:rsidRPr="00CC12FB">
        <w:rPr>
          <w:rFonts w:ascii="Times New Roman" w:hAnsi="Times New Roman" w:cs="Times New Roman"/>
          <w:sz w:val="24"/>
          <w:szCs w:val="24"/>
        </w:rPr>
        <w:t>à</w:t>
      </w:r>
      <w:r w:rsidR="0041690D" w:rsidRPr="00CC12FB">
        <w:rPr>
          <w:rFonts w:ascii="Times New Roman" w:hAnsi="Times New Roman" w:cs="Times New Roman"/>
          <w:sz w:val="24"/>
          <w:szCs w:val="24"/>
        </w:rPr>
        <w:t xml:space="preserve"> conclusão que a entropia </w:t>
      </w:r>
      <w:proofErr w:type="spellStart"/>
      <w:r w:rsidR="0041690D" w:rsidRPr="00CC12FB">
        <w:rPr>
          <w:rFonts w:ascii="Times New Roman" w:hAnsi="Times New Roman" w:cs="Times New Roman"/>
          <w:sz w:val="24"/>
          <w:szCs w:val="24"/>
        </w:rPr>
        <w:t>configurac</w:t>
      </w:r>
      <w:r w:rsidR="00276AE8">
        <w:rPr>
          <w:rFonts w:ascii="Times New Roman" w:hAnsi="Times New Roman" w:cs="Times New Roman"/>
          <w:sz w:val="24"/>
          <w:szCs w:val="24"/>
        </w:rPr>
        <w:t>i</w:t>
      </w:r>
      <w:r w:rsidR="0041690D" w:rsidRPr="00CC12FB">
        <w:rPr>
          <w:rFonts w:ascii="Times New Roman" w:hAnsi="Times New Roman" w:cs="Times New Roman"/>
          <w:sz w:val="24"/>
          <w:szCs w:val="24"/>
        </w:rPr>
        <w:t>onal</w:t>
      </w:r>
      <w:proofErr w:type="spellEnd"/>
      <w:r w:rsidR="0041690D" w:rsidRPr="00CC12FB">
        <w:rPr>
          <w:rFonts w:ascii="Times New Roman" w:hAnsi="Times New Roman" w:cs="Times New Roman"/>
          <w:sz w:val="24"/>
          <w:szCs w:val="24"/>
        </w:rPr>
        <w:t xml:space="preserve"> normalizada mostrou-se eficiente na análise morfológica de meios heterogêneos. O modelo desenvolvido é bem satisfatório para predizer as propriedades ópticas de filmes de ouro granulares próximos ao limiar de percolação. Também </w:t>
      </w:r>
      <w:r w:rsidR="005956C9" w:rsidRPr="00CC12FB">
        <w:rPr>
          <w:rFonts w:ascii="Times New Roman" w:hAnsi="Times New Roman" w:cs="Times New Roman"/>
          <w:sz w:val="24"/>
          <w:szCs w:val="24"/>
        </w:rPr>
        <w:t>se concluiu</w:t>
      </w:r>
      <w:r w:rsidR="0041690D" w:rsidRPr="00CC12FB">
        <w:rPr>
          <w:rFonts w:ascii="Times New Roman" w:hAnsi="Times New Roman" w:cs="Times New Roman"/>
          <w:sz w:val="24"/>
          <w:szCs w:val="24"/>
        </w:rPr>
        <w:t xml:space="preserve"> que o modelo é bem sensível a flutuações locais das características morfológicas do meio a partir de simulações realizadas com diferentes imagens.</w:t>
      </w:r>
    </w:p>
    <w:p w:rsidR="0041690D" w:rsidRPr="00CC12FB" w:rsidRDefault="0041690D" w:rsidP="00D94BE9">
      <w:pPr>
        <w:spacing w:after="120" w:line="360" w:lineRule="auto"/>
        <w:jc w:val="both"/>
        <w:rPr>
          <w:rFonts w:ascii="Times New Roman" w:hAnsi="Times New Roman" w:cs="Times New Roman"/>
          <w:sz w:val="24"/>
          <w:szCs w:val="24"/>
        </w:rPr>
      </w:pPr>
    </w:p>
    <w:p w:rsidR="00E979BA" w:rsidRPr="00CC12FB" w:rsidRDefault="00E979BA" w:rsidP="00D94BE9">
      <w:pPr>
        <w:spacing w:after="120" w:line="360" w:lineRule="auto"/>
        <w:jc w:val="both"/>
        <w:rPr>
          <w:rFonts w:ascii="Times New Roman" w:hAnsi="Times New Roman" w:cs="Times New Roman"/>
          <w:sz w:val="24"/>
          <w:szCs w:val="24"/>
        </w:rPr>
      </w:pPr>
    </w:p>
    <w:p w:rsidR="00E979BA" w:rsidRPr="00CC12FB" w:rsidRDefault="00E979BA" w:rsidP="00D94BE9">
      <w:pPr>
        <w:spacing w:after="120" w:line="360" w:lineRule="auto"/>
        <w:jc w:val="both"/>
        <w:rPr>
          <w:rFonts w:ascii="Times New Roman" w:hAnsi="Times New Roman" w:cs="Times New Roman"/>
          <w:sz w:val="24"/>
          <w:szCs w:val="24"/>
        </w:rPr>
      </w:pPr>
    </w:p>
    <w:p w:rsidR="00E979BA" w:rsidRPr="00CC12FB" w:rsidRDefault="00E979BA" w:rsidP="00D94BE9">
      <w:pPr>
        <w:spacing w:after="120" w:line="360" w:lineRule="auto"/>
        <w:jc w:val="both"/>
        <w:rPr>
          <w:rFonts w:ascii="Times New Roman" w:hAnsi="Times New Roman" w:cs="Times New Roman"/>
          <w:sz w:val="24"/>
          <w:szCs w:val="24"/>
        </w:rPr>
      </w:pPr>
    </w:p>
    <w:p w:rsidR="00E979BA" w:rsidRPr="00CC12FB" w:rsidRDefault="00E979BA" w:rsidP="00D94BE9">
      <w:pPr>
        <w:spacing w:after="120" w:line="360" w:lineRule="auto"/>
        <w:jc w:val="both"/>
        <w:rPr>
          <w:rFonts w:ascii="Times New Roman" w:hAnsi="Times New Roman" w:cs="Times New Roman"/>
          <w:sz w:val="24"/>
          <w:szCs w:val="24"/>
        </w:rPr>
      </w:pPr>
    </w:p>
    <w:p w:rsidR="00F978E4" w:rsidRDefault="00F978E4" w:rsidP="00F978E4">
      <w:pPr>
        <w:spacing w:after="120" w:line="360" w:lineRule="auto"/>
        <w:jc w:val="both"/>
        <w:outlineLvl w:val="0"/>
        <w:rPr>
          <w:rFonts w:ascii="Times New Roman" w:hAnsi="Times New Roman" w:cs="Times New Roman"/>
          <w:b/>
          <w:sz w:val="24"/>
          <w:szCs w:val="24"/>
        </w:rPr>
      </w:pPr>
    </w:p>
    <w:p w:rsidR="0041690D" w:rsidRPr="00CC12FB" w:rsidRDefault="00E979BA" w:rsidP="00F978E4">
      <w:pPr>
        <w:spacing w:after="120" w:line="360" w:lineRule="auto"/>
        <w:jc w:val="both"/>
        <w:outlineLvl w:val="0"/>
        <w:rPr>
          <w:rFonts w:ascii="Times New Roman" w:hAnsi="Times New Roman" w:cs="Times New Roman"/>
          <w:b/>
          <w:sz w:val="24"/>
          <w:szCs w:val="24"/>
        </w:rPr>
      </w:pPr>
      <w:proofErr w:type="gramStart"/>
      <w:r w:rsidRPr="00CC12FB">
        <w:rPr>
          <w:rFonts w:ascii="Times New Roman" w:hAnsi="Times New Roman" w:cs="Times New Roman"/>
          <w:b/>
          <w:sz w:val="24"/>
          <w:szCs w:val="24"/>
        </w:rPr>
        <w:lastRenderedPageBreak/>
        <w:t>4</w:t>
      </w:r>
      <w:proofErr w:type="gramEnd"/>
      <w:r w:rsidR="0041690D" w:rsidRPr="00CC12FB">
        <w:rPr>
          <w:rFonts w:ascii="Times New Roman" w:hAnsi="Times New Roman" w:cs="Times New Roman"/>
          <w:b/>
          <w:sz w:val="24"/>
          <w:szCs w:val="24"/>
        </w:rPr>
        <w:t xml:space="preserve"> PROJETO EXPERIMENTAL</w:t>
      </w:r>
    </w:p>
    <w:p w:rsidR="0041690D" w:rsidRPr="00CC12FB" w:rsidRDefault="0041690D" w:rsidP="00D94BE9">
      <w:pPr>
        <w:spacing w:after="120" w:line="360" w:lineRule="auto"/>
        <w:jc w:val="both"/>
        <w:rPr>
          <w:rFonts w:ascii="Times New Roman" w:hAnsi="Times New Roman" w:cs="Times New Roman"/>
          <w:sz w:val="24"/>
          <w:szCs w:val="24"/>
        </w:rPr>
      </w:pP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661780"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4.1 RECONHECIMENTO E ESTABELECIMENTO DO PROBLEMA</w:t>
      </w: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O </w:t>
      </w:r>
      <w:r w:rsidR="007C7376">
        <w:rPr>
          <w:rFonts w:ascii="Times New Roman" w:hAnsi="Times New Roman" w:cs="Times New Roman"/>
          <w:sz w:val="24"/>
          <w:szCs w:val="24"/>
        </w:rPr>
        <w:t>objetivo do</w:t>
      </w:r>
      <w:r w:rsidRPr="00CC12FB">
        <w:rPr>
          <w:rFonts w:ascii="Times New Roman" w:hAnsi="Times New Roman" w:cs="Times New Roman"/>
          <w:sz w:val="24"/>
          <w:szCs w:val="24"/>
        </w:rPr>
        <w:t xml:space="preserve"> experimento é a avaliação de escoamento em um meio poroso utilizando a entropia da informação como meio de </w:t>
      </w:r>
      <w:r w:rsidR="00F96817">
        <w:rPr>
          <w:rFonts w:ascii="Times New Roman" w:hAnsi="Times New Roman" w:cs="Times New Roman"/>
          <w:sz w:val="24"/>
          <w:szCs w:val="24"/>
        </w:rPr>
        <w:t>caracterizá-lo</w:t>
      </w:r>
      <w:r w:rsidRPr="00CC12FB">
        <w:rPr>
          <w:rFonts w:ascii="Times New Roman" w:hAnsi="Times New Roman" w:cs="Times New Roman"/>
          <w:sz w:val="24"/>
          <w:szCs w:val="24"/>
        </w:rPr>
        <w:t>.</w:t>
      </w:r>
    </w:p>
    <w:p w:rsidR="0041690D" w:rsidRPr="00CC12FB" w:rsidRDefault="0041690D" w:rsidP="00D94BE9">
      <w:pPr>
        <w:spacing w:after="120" w:line="360" w:lineRule="auto"/>
        <w:jc w:val="both"/>
        <w:rPr>
          <w:rFonts w:ascii="Times New Roman" w:hAnsi="Times New Roman" w:cs="Times New Roman"/>
          <w:sz w:val="24"/>
          <w:szCs w:val="24"/>
        </w:rPr>
      </w:pP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661780"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4.2 SELEÇÃO DA VARIÁVEL RESPOSTA</w:t>
      </w: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A variável principal a ser analisada no experimento é a taxa de variação da entropia da informação normalizada para um dado experimento, assim como utili</w:t>
      </w:r>
      <w:r w:rsidR="00975FB1">
        <w:rPr>
          <w:rFonts w:ascii="Times New Roman" w:hAnsi="Times New Roman" w:cs="Times New Roman"/>
          <w:sz w:val="24"/>
          <w:szCs w:val="24"/>
        </w:rPr>
        <w:t>zado por Vakarin e Badiali (2007?</w:t>
      </w:r>
      <w:r w:rsidRPr="00CC12FB">
        <w:rPr>
          <w:rFonts w:ascii="Times New Roman" w:hAnsi="Times New Roman" w:cs="Times New Roman"/>
          <w:sz w:val="24"/>
          <w:szCs w:val="24"/>
        </w:rPr>
        <w:t xml:space="preserve">), que </w:t>
      </w:r>
      <w:r w:rsidR="005956C9" w:rsidRPr="00CC12FB">
        <w:rPr>
          <w:rFonts w:ascii="Times New Roman" w:hAnsi="Times New Roman" w:cs="Times New Roman"/>
          <w:sz w:val="24"/>
          <w:szCs w:val="24"/>
        </w:rPr>
        <w:t>se mostra</w:t>
      </w:r>
      <w:r w:rsidRPr="00CC12FB">
        <w:rPr>
          <w:rFonts w:ascii="Times New Roman" w:hAnsi="Times New Roman" w:cs="Times New Roman"/>
          <w:sz w:val="24"/>
          <w:szCs w:val="24"/>
        </w:rPr>
        <w:t xml:space="preserve"> muito útil para fenômenos desta natureza.</w:t>
      </w:r>
    </w:p>
    <w:p w:rsidR="0041690D" w:rsidRPr="00CC12FB" w:rsidRDefault="0041690D" w:rsidP="00D94BE9">
      <w:pPr>
        <w:spacing w:after="120" w:line="360" w:lineRule="auto"/>
        <w:jc w:val="both"/>
        <w:rPr>
          <w:rFonts w:ascii="Times New Roman" w:hAnsi="Times New Roman" w:cs="Times New Roman"/>
          <w:sz w:val="24"/>
          <w:szCs w:val="24"/>
        </w:rPr>
      </w:pP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661780"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4.3 ESCOLHA DOS FATORES, NÍVEIS E FAIXAS</w:t>
      </w: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Considerou-se que os fatores que afetam a taxa de variação da entropia</w:t>
      </w:r>
      <w:r w:rsidR="005956C9">
        <w:rPr>
          <w:rFonts w:ascii="Times New Roman" w:hAnsi="Times New Roman" w:cs="Times New Roman"/>
          <w:sz w:val="24"/>
          <w:szCs w:val="24"/>
        </w:rPr>
        <w:t xml:space="preserve"> da informação normalizada são</w:t>
      </w:r>
      <w:r w:rsidRPr="00CC12FB">
        <w:rPr>
          <w:rFonts w:ascii="Times New Roman" w:hAnsi="Times New Roman" w:cs="Times New Roman"/>
          <w:sz w:val="24"/>
          <w:szCs w:val="24"/>
        </w:rPr>
        <w:t xml:space="preserve"> </w:t>
      </w:r>
      <w:r w:rsidR="005956C9" w:rsidRPr="00CC12FB">
        <w:rPr>
          <w:rFonts w:ascii="Times New Roman" w:hAnsi="Times New Roman" w:cs="Times New Roman"/>
          <w:sz w:val="24"/>
          <w:szCs w:val="24"/>
        </w:rPr>
        <w:t>a porosidade do meio</w:t>
      </w:r>
      <w:r w:rsidRPr="00CC12FB">
        <w:rPr>
          <w:rFonts w:ascii="Times New Roman" w:hAnsi="Times New Roman" w:cs="Times New Roman"/>
          <w:sz w:val="24"/>
          <w:szCs w:val="24"/>
        </w:rPr>
        <w:t xml:space="preserve"> (fator A), </w:t>
      </w:r>
      <w:r w:rsidR="005956C9">
        <w:rPr>
          <w:rFonts w:ascii="Times New Roman" w:hAnsi="Times New Roman" w:cs="Times New Roman"/>
          <w:sz w:val="24"/>
          <w:szCs w:val="24"/>
        </w:rPr>
        <w:t xml:space="preserve">o tipo de fluido </w:t>
      </w:r>
      <w:r w:rsidRPr="00CC12FB">
        <w:rPr>
          <w:rFonts w:ascii="Times New Roman" w:hAnsi="Times New Roman" w:cs="Times New Roman"/>
          <w:sz w:val="24"/>
          <w:szCs w:val="24"/>
        </w:rPr>
        <w:t xml:space="preserve">(fator B) e </w:t>
      </w:r>
      <w:r w:rsidR="005956C9">
        <w:rPr>
          <w:rFonts w:ascii="Times New Roman" w:hAnsi="Times New Roman" w:cs="Times New Roman"/>
          <w:sz w:val="24"/>
          <w:szCs w:val="24"/>
        </w:rPr>
        <w:t>a vazão</w:t>
      </w:r>
      <w:r w:rsidRPr="00CC12FB">
        <w:rPr>
          <w:rFonts w:ascii="Times New Roman" w:hAnsi="Times New Roman" w:cs="Times New Roman"/>
          <w:sz w:val="24"/>
          <w:szCs w:val="24"/>
        </w:rPr>
        <w:t xml:space="preserve"> (fator C). </w:t>
      </w:r>
      <w:r w:rsidR="005956C9">
        <w:rPr>
          <w:rFonts w:ascii="Times New Roman" w:hAnsi="Times New Roman" w:cs="Times New Roman"/>
          <w:sz w:val="24"/>
          <w:szCs w:val="24"/>
        </w:rPr>
        <w:t xml:space="preserve">Foram utilizados dois níveis de porosidade. No nível baixo, </w:t>
      </w:r>
      <w:r w:rsidRPr="00CC12FB">
        <w:rPr>
          <w:rFonts w:ascii="Times New Roman" w:hAnsi="Times New Roman" w:cs="Times New Roman"/>
          <w:sz w:val="24"/>
          <w:szCs w:val="24"/>
        </w:rPr>
        <w:t>partículas com tamanho característico de 2 a 4 mm</w:t>
      </w:r>
      <w:r w:rsidR="005956C9">
        <w:rPr>
          <w:rFonts w:ascii="Times New Roman" w:hAnsi="Times New Roman" w:cs="Times New Roman"/>
          <w:sz w:val="24"/>
          <w:szCs w:val="24"/>
        </w:rPr>
        <w:t xml:space="preserve"> formaram o meio</w:t>
      </w:r>
      <w:r w:rsidR="006A66C5">
        <w:rPr>
          <w:rFonts w:ascii="Times New Roman" w:hAnsi="Times New Roman" w:cs="Times New Roman"/>
          <w:sz w:val="24"/>
          <w:szCs w:val="24"/>
        </w:rPr>
        <w:t>,</w:t>
      </w:r>
      <w:r w:rsidR="00BE138C">
        <w:rPr>
          <w:rFonts w:ascii="Times New Roman" w:hAnsi="Times New Roman" w:cs="Times New Roman"/>
          <w:sz w:val="24"/>
          <w:szCs w:val="24"/>
        </w:rPr>
        <w:t xml:space="preserve"> resultando numa porosidade de 34%</w:t>
      </w:r>
      <w:r w:rsidRPr="00CC12FB">
        <w:rPr>
          <w:rFonts w:ascii="Times New Roman" w:hAnsi="Times New Roman" w:cs="Times New Roman"/>
          <w:sz w:val="24"/>
          <w:szCs w:val="24"/>
        </w:rPr>
        <w:t>, e</w:t>
      </w:r>
      <w:r w:rsidR="006A66C5">
        <w:rPr>
          <w:rFonts w:ascii="Times New Roman" w:hAnsi="Times New Roman" w:cs="Times New Roman"/>
          <w:sz w:val="24"/>
          <w:szCs w:val="24"/>
        </w:rPr>
        <w:t>,</w:t>
      </w:r>
      <w:r w:rsidRPr="00CC12FB">
        <w:rPr>
          <w:rFonts w:ascii="Times New Roman" w:hAnsi="Times New Roman" w:cs="Times New Roman"/>
          <w:sz w:val="24"/>
          <w:szCs w:val="24"/>
        </w:rPr>
        <w:t xml:space="preserve"> </w:t>
      </w:r>
      <w:r w:rsidR="005956C9">
        <w:rPr>
          <w:rFonts w:ascii="Times New Roman" w:hAnsi="Times New Roman" w:cs="Times New Roman"/>
          <w:sz w:val="24"/>
          <w:szCs w:val="24"/>
        </w:rPr>
        <w:t xml:space="preserve">no nível alto, </w:t>
      </w:r>
      <w:r w:rsidR="00BE138C">
        <w:rPr>
          <w:rFonts w:ascii="Times New Roman" w:hAnsi="Times New Roman" w:cs="Times New Roman"/>
          <w:sz w:val="24"/>
          <w:szCs w:val="24"/>
        </w:rPr>
        <w:t>utiliz</w:t>
      </w:r>
      <w:r w:rsidR="006A66C5">
        <w:rPr>
          <w:rFonts w:ascii="Times New Roman" w:hAnsi="Times New Roman" w:cs="Times New Roman"/>
          <w:sz w:val="24"/>
          <w:szCs w:val="24"/>
        </w:rPr>
        <w:t>aram</w:t>
      </w:r>
      <w:r w:rsidR="00BE138C">
        <w:rPr>
          <w:rFonts w:ascii="Times New Roman" w:hAnsi="Times New Roman" w:cs="Times New Roman"/>
          <w:sz w:val="24"/>
          <w:szCs w:val="24"/>
        </w:rPr>
        <w:t xml:space="preserve">-se </w:t>
      </w:r>
      <w:r w:rsidRPr="00CC12FB">
        <w:rPr>
          <w:rFonts w:ascii="Times New Roman" w:hAnsi="Times New Roman" w:cs="Times New Roman"/>
          <w:sz w:val="24"/>
          <w:szCs w:val="24"/>
        </w:rPr>
        <w:t>partículas de 4 a 6 mm</w:t>
      </w:r>
      <w:r w:rsidR="00BE138C">
        <w:rPr>
          <w:rFonts w:ascii="Times New Roman" w:hAnsi="Times New Roman" w:cs="Times New Roman"/>
          <w:sz w:val="24"/>
          <w:szCs w:val="24"/>
        </w:rPr>
        <w:t xml:space="preserve"> e a porosidade foi de 40%</w:t>
      </w:r>
      <w:r w:rsidRPr="00CC12FB">
        <w:rPr>
          <w:rFonts w:ascii="Times New Roman" w:hAnsi="Times New Roman" w:cs="Times New Roman"/>
          <w:sz w:val="24"/>
          <w:szCs w:val="24"/>
        </w:rPr>
        <w:t>. J</w:t>
      </w:r>
      <w:r w:rsidR="00291687">
        <w:rPr>
          <w:rFonts w:ascii="Times New Roman" w:hAnsi="Times New Roman" w:cs="Times New Roman"/>
          <w:sz w:val="24"/>
          <w:szCs w:val="24"/>
        </w:rPr>
        <w:t>á os dois fluidos utilizados foram g</w:t>
      </w:r>
      <w:r w:rsidRPr="00CC12FB">
        <w:rPr>
          <w:rFonts w:ascii="Times New Roman" w:hAnsi="Times New Roman" w:cs="Times New Roman"/>
          <w:sz w:val="24"/>
          <w:szCs w:val="24"/>
        </w:rPr>
        <w:t>licerina (newtoniano) e uma solução de água com Carbopol 1,84% (não-newtoniano).</w:t>
      </w:r>
      <w:r w:rsidR="005956C9">
        <w:rPr>
          <w:rFonts w:ascii="Times New Roman" w:hAnsi="Times New Roman" w:cs="Times New Roman"/>
          <w:sz w:val="24"/>
          <w:szCs w:val="24"/>
        </w:rPr>
        <w:t xml:space="preserve"> Devido a limitações</w:t>
      </w:r>
      <w:r w:rsidR="00353EB2">
        <w:rPr>
          <w:rFonts w:ascii="Times New Roman" w:hAnsi="Times New Roman" w:cs="Times New Roman"/>
          <w:sz w:val="24"/>
          <w:szCs w:val="24"/>
        </w:rPr>
        <w:t xml:space="preserve"> d</w:t>
      </w:r>
      <w:r w:rsidR="00291687">
        <w:rPr>
          <w:rFonts w:ascii="Times New Roman" w:hAnsi="Times New Roman" w:cs="Times New Roman"/>
          <w:sz w:val="24"/>
          <w:szCs w:val="24"/>
        </w:rPr>
        <w:t>o experimento não foi</w:t>
      </w:r>
      <w:r w:rsidR="00353EB2">
        <w:rPr>
          <w:rFonts w:ascii="Times New Roman" w:hAnsi="Times New Roman" w:cs="Times New Roman"/>
          <w:sz w:val="24"/>
          <w:szCs w:val="24"/>
        </w:rPr>
        <w:t xml:space="preserve"> possível igualar os níveis de vazão para os dois fluidos. Para a glicerina</w:t>
      </w:r>
      <w:r w:rsidR="006A66C5">
        <w:rPr>
          <w:rFonts w:ascii="Times New Roman" w:hAnsi="Times New Roman" w:cs="Times New Roman"/>
          <w:sz w:val="24"/>
          <w:szCs w:val="24"/>
        </w:rPr>
        <w:t>,</w:t>
      </w:r>
      <w:r w:rsidR="00353EB2">
        <w:rPr>
          <w:rFonts w:ascii="Times New Roman" w:hAnsi="Times New Roman" w:cs="Times New Roman"/>
          <w:sz w:val="24"/>
          <w:szCs w:val="24"/>
        </w:rPr>
        <w:t xml:space="preserve"> as vazões utilizadas foram 25 ml/</w:t>
      </w:r>
      <w:proofErr w:type="spellStart"/>
      <w:r w:rsidR="00353EB2">
        <w:rPr>
          <w:rFonts w:ascii="Times New Roman" w:hAnsi="Times New Roman" w:cs="Times New Roman"/>
          <w:sz w:val="24"/>
          <w:szCs w:val="24"/>
        </w:rPr>
        <w:t>min</w:t>
      </w:r>
      <w:proofErr w:type="spellEnd"/>
      <w:r w:rsidR="006A66C5">
        <w:rPr>
          <w:rFonts w:ascii="Times New Roman" w:hAnsi="Times New Roman" w:cs="Times New Roman"/>
          <w:sz w:val="24"/>
          <w:szCs w:val="24"/>
        </w:rPr>
        <w:t xml:space="preserve"> e 44 ml/</w:t>
      </w:r>
      <w:proofErr w:type="spellStart"/>
      <w:r w:rsidR="006A66C5">
        <w:rPr>
          <w:rFonts w:ascii="Times New Roman" w:hAnsi="Times New Roman" w:cs="Times New Roman"/>
          <w:sz w:val="24"/>
          <w:szCs w:val="24"/>
        </w:rPr>
        <w:t>min</w:t>
      </w:r>
      <w:proofErr w:type="spellEnd"/>
      <w:r w:rsidR="006A66C5">
        <w:rPr>
          <w:rFonts w:ascii="Times New Roman" w:hAnsi="Times New Roman" w:cs="Times New Roman"/>
          <w:sz w:val="24"/>
          <w:szCs w:val="24"/>
        </w:rPr>
        <w:t xml:space="preserve"> e, </w:t>
      </w:r>
      <w:r w:rsidR="00353EB2">
        <w:rPr>
          <w:rFonts w:ascii="Times New Roman" w:hAnsi="Times New Roman" w:cs="Times New Roman"/>
          <w:sz w:val="24"/>
          <w:szCs w:val="24"/>
        </w:rPr>
        <w:t xml:space="preserve">para a solução de água com </w:t>
      </w:r>
      <w:proofErr w:type="spellStart"/>
      <w:r w:rsidR="00353EB2">
        <w:rPr>
          <w:rFonts w:ascii="Times New Roman" w:hAnsi="Times New Roman" w:cs="Times New Roman"/>
          <w:sz w:val="24"/>
          <w:szCs w:val="24"/>
        </w:rPr>
        <w:t>Carbopol</w:t>
      </w:r>
      <w:proofErr w:type="spellEnd"/>
      <w:r w:rsidR="006A66C5">
        <w:rPr>
          <w:rFonts w:ascii="Times New Roman" w:hAnsi="Times New Roman" w:cs="Times New Roman"/>
          <w:sz w:val="24"/>
          <w:szCs w:val="24"/>
        </w:rPr>
        <w:t>,</w:t>
      </w:r>
      <w:r w:rsidR="00353EB2">
        <w:rPr>
          <w:rFonts w:ascii="Times New Roman" w:hAnsi="Times New Roman" w:cs="Times New Roman"/>
          <w:sz w:val="24"/>
          <w:szCs w:val="24"/>
        </w:rPr>
        <w:t xml:space="preserve"> 158 e 439 ml/min. </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Estes três fatores apresentados são os chamados controláveis. Contudo</w:t>
      </w:r>
      <w:r w:rsidR="006A66C5">
        <w:rPr>
          <w:rFonts w:ascii="Times New Roman" w:hAnsi="Times New Roman" w:cs="Times New Roman"/>
          <w:sz w:val="24"/>
          <w:szCs w:val="24"/>
        </w:rPr>
        <w:t>,</w:t>
      </w:r>
      <w:r w:rsidRPr="00CC12FB">
        <w:rPr>
          <w:rFonts w:ascii="Times New Roman" w:hAnsi="Times New Roman" w:cs="Times New Roman"/>
          <w:sz w:val="24"/>
          <w:szCs w:val="24"/>
        </w:rPr>
        <w:t xml:space="preserve"> outros fatores também podem influenciar na resposta dos experimentos. Estes podem ser classificados em </w:t>
      </w:r>
      <w:r w:rsidRPr="00CC12FB">
        <w:rPr>
          <w:rFonts w:ascii="Times New Roman" w:hAnsi="Times New Roman" w:cs="Times New Roman"/>
          <w:sz w:val="24"/>
          <w:szCs w:val="24"/>
        </w:rPr>
        <w:lastRenderedPageBreak/>
        <w:t>incontroláveis, distúrbios e constantes. O diagrama de causa</w:t>
      </w:r>
      <w:r w:rsidR="00291687">
        <w:rPr>
          <w:rFonts w:ascii="Times New Roman" w:hAnsi="Times New Roman" w:cs="Times New Roman"/>
          <w:sz w:val="24"/>
          <w:szCs w:val="24"/>
        </w:rPr>
        <w:t xml:space="preserve"> e efeito </w:t>
      </w:r>
      <w:r w:rsidR="006A66C5">
        <w:rPr>
          <w:rFonts w:ascii="Times New Roman" w:hAnsi="Times New Roman" w:cs="Times New Roman"/>
          <w:sz w:val="24"/>
          <w:szCs w:val="24"/>
        </w:rPr>
        <w:t>da Figura 7</w:t>
      </w:r>
      <w:r w:rsidR="00291687">
        <w:rPr>
          <w:rFonts w:ascii="Times New Roman" w:hAnsi="Times New Roman" w:cs="Times New Roman"/>
          <w:sz w:val="24"/>
          <w:szCs w:val="24"/>
        </w:rPr>
        <w:t xml:space="preserve"> resume esses </w:t>
      </w:r>
      <w:r w:rsidRPr="00CC12FB">
        <w:rPr>
          <w:rFonts w:ascii="Times New Roman" w:hAnsi="Times New Roman" w:cs="Times New Roman"/>
          <w:sz w:val="24"/>
          <w:szCs w:val="24"/>
        </w:rPr>
        <w:t>fatores.</w:t>
      </w:r>
    </w:p>
    <w:p w:rsidR="00353EB2" w:rsidRDefault="00353EB2" w:rsidP="00353EB2">
      <w:pPr>
        <w:spacing w:after="12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3992382" cy="2628572"/>
            <wp:effectExtent l="19050" t="0" r="8118"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lum bright="-10000" contrast="40000"/>
                    </a:blip>
                    <a:srcRect/>
                    <a:stretch>
                      <a:fillRect/>
                    </a:stretch>
                  </pic:blipFill>
                  <pic:spPr bwMode="auto">
                    <a:xfrm>
                      <a:off x="0" y="0"/>
                      <a:ext cx="3992382" cy="2628572"/>
                    </a:xfrm>
                    <a:prstGeom prst="rect">
                      <a:avLst/>
                    </a:prstGeom>
                    <a:noFill/>
                    <a:ln w="9525">
                      <a:noFill/>
                      <a:miter lim="800000"/>
                      <a:headEnd/>
                      <a:tailEnd/>
                    </a:ln>
                  </pic:spPr>
                </pic:pic>
              </a:graphicData>
            </a:graphic>
          </wp:inline>
        </w:drawing>
      </w:r>
    </w:p>
    <w:p w:rsidR="0041690D" w:rsidRPr="00353EB2" w:rsidRDefault="0041690D" w:rsidP="00F978E4">
      <w:pPr>
        <w:spacing w:after="120" w:line="360" w:lineRule="auto"/>
        <w:jc w:val="both"/>
        <w:outlineLvl w:val="0"/>
        <w:rPr>
          <w:rFonts w:ascii="Times New Roman" w:hAnsi="Times New Roman" w:cs="Times New Roman"/>
          <w:sz w:val="20"/>
          <w:szCs w:val="20"/>
        </w:rPr>
      </w:pPr>
      <w:r w:rsidRPr="00353EB2">
        <w:rPr>
          <w:rFonts w:ascii="Times New Roman" w:hAnsi="Times New Roman" w:cs="Times New Roman"/>
          <w:sz w:val="20"/>
          <w:szCs w:val="20"/>
        </w:rPr>
        <w:t xml:space="preserve">Figura 7. Diagrama de </w:t>
      </w:r>
      <w:proofErr w:type="spellStart"/>
      <w:r w:rsidRPr="00353EB2">
        <w:rPr>
          <w:rFonts w:ascii="Times New Roman" w:hAnsi="Times New Roman" w:cs="Times New Roman"/>
          <w:sz w:val="20"/>
          <w:szCs w:val="20"/>
        </w:rPr>
        <w:t>Ishikawa</w:t>
      </w:r>
      <w:proofErr w:type="spellEnd"/>
      <w:r w:rsidRPr="00353EB2">
        <w:rPr>
          <w:rFonts w:ascii="Times New Roman" w:hAnsi="Times New Roman" w:cs="Times New Roman"/>
          <w:sz w:val="20"/>
          <w:szCs w:val="20"/>
        </w:rPr>
        <w:t xml:space="preserve"> apresentando os fatores que influenciam no valor da entropia.</w:t>
      </w:r>
    </w:p>
    <w:p w:rsidR="00353EB2" w:rsidRDefault="00353EB2"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O porquê </w:t>
      </w:r>
      <w:r w:rsidR="00353EB2" w:rsidRPr="00CC12FB">
        <w:rPr>
          <w:rFonts w:ascii="Times New Roman" w:hAnsi="Times New Roman" w:cs="Times New Roman"/>
          <w:sz w:val="24"/>
          <w:szCs w:val="24"/>
        </w:rPr>
        <w:t xml:space="preserve">de esses fatores </w:t>
      </w:r>
      <w:r w:rsidR="00353EB2">
        <w:rPr>
          <w:rFonts w:ascii="Times New Roman" w:hAnsi="Times New Roman" w:cs="Times New Roman"/>
          <w:sz w:val="24"/>
          <w:szCs w:val="24"/>
        </w:rPr>
        <w:t>surgirem</w:t>
      </w:r>
      <w:r w:rsidRPr="00CC12FB">
        <w:rPr>
          <w:rFonts w:ascii="Times New Roman" w:hAnsi="Times New Roman" w:cs="Times New Roman"/>
          <w:sz w:val="24"/>
          <w:szCs w:val="24"/>
        </w:rPr>
        <w:t xml:space="preserve"> </w:t>
      </w:r>
      <w:r w:rsidR="00291687" w:rsidRPr="00CC12FB">
        <w:rPr>
          <w:rFonts w:ascii="Times New Roman" w:hAnsi="Times New Roman" w:cs="Times New Roman"/>
          <w:sz w:val="24"/>
          <w:szCs w:val="24"/>
        </w:rPr>
        <w:t>depende</w:t>
      </w:r>
      <w:r w:rsidRPr="00CC12FB">
        <w:rPr>
          <w:rFonts w:ascii="Times New Roman" w:hAnsi="Times New Roman" w:cs="Times New Roman"/>
          <w:sz w:val="24"/>
          <w:szCs w:val="24"/>
        </w:rPr>
        <w:t xml:space="preserve"> de várias condições que são a</w:t>
      </w:r>
      <w:r w:rsidR="006A66C5">
        <w:rPr>
          <w:rFonts w:ascii="Times New Roman" w:hAnsi="Times New Roman" w:cs="Times New Roman"/>
          <w:sz w:val="24"/>
          <w:szCs w:val="24"/>
        </w:rPr>
        <w:t xml:space="preserve">presentadas no </w:t>
      </w:r>
      <w:r w:rsidRPr="00CC12FB">
        <w:rPr>
          <w:rFonts w:ascii="Times New Roman" w:hAnsi="Times New Roman" w:cs="Times New Roman"/>
          <w:sz w:val="24"/>
          <w:szCs w:val="24"/>
        </w:rPr>
        <w:t>diagrama</w:t>
      </w:r>
      <w:r w:rsidR="006A66C5">
        <w:rPr>
          <w:rFonts w:ascii="Times New Roman" w:hAnsi="Times New Roman" w:cs="Times New Roman"/>
          <w:sz w:val="24"/>
          <w:szCs w:val="24"/>
        </w:rPr>
        <w:t xml:space="preserve"> da Figura 8</w:t>
      </w:r>
      <w:r w:rsidRPr="00CC12FB">
        <w:rPr>
          <w:rFonts w:ascii="Times New Roman" w:hAnsi="Times New Roman" w:cs="Times New Roman"/>
          <w:sz w:val="24"/>
          <w:szCs w:val="24"/>
        </w:rPr>
        <w:t>.</w:t>
      </w:r>
    </w:p>
    <w:p w:rsidR="00353EB2" w:rsidRDefault="00353EB2" w:rsidP="00353EB2">
      <w:pPr>
        <w:spacing w:after="120" w:line="360" w:lineRule="auto"/>
        <w:jc w:val="center"/>
        <w:rPr>
          <w:rFonts w:ascii="Times New Roman" w:hAnsi="Times New Roman" w:cs="Times New Roman"/>
          <w:sz w:val="20"/>
          <w:szCs w:val="20"/>
        </w:rPr>
      </w:pPr>
      <w:r>
        <w:rPr>
          <w:rFonts w:ascii="Times New Roman" w:hAnsi="Times New Roman" w:cs="Times New Roman"/>
          <w:noProof/>
          <w:sz w:val="24"/>
          <w:szCs w:val="24"/>
          <w:lang w:eastAsia="pt-BR"/>
        </w:rPr>
        <w:drawing>
          <wp:inline distT="0" distB="0" distL="0" distR="0">
            <wp:extent cx="5715798" cy="2598095"/>
            <wp:effectExtent l="19050" t="0" r="0" b="0"/>
            <wp:docPr id="1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lum bright="-10000" contrast="40000"/>
                    </a:blip>
                    <a:srcRect/>
                    <a:stretch>
                      <a:fillRect/>
                    </a:stretch>
                  </pic:blipFill>
                  <pic:spPr bwMode="auto">
                    <a:xfrm>
                      <a:off x="0" y="0"/>
                      <a:ext cx="5715798" cy="2598095"/>
                    </a:xfrm>
                    <a:prstGeom prst="rect">
                      <a:avLst/>
                    </a:prstGeom>
                    <a:noFill/>
                    <a:ln w="9525">
                      <a:noFill/>
                      <a:miter lim="800000"/>
                      <a:headEnd/>
                      <a:tailEnd/>
                    </a:ln>
                  </pic:spPr>
                </pic:pic>
              </a:graphicData>
            </a:graphic>
          </wp:inline>
        </w:drawing>
      </w:r>
    </w:p>
    <w:p w:rsidR="0041690D" w:rsidRPr="00CC12FB" w:rsidRDefault="0041690D" w:rsidP="00F978E4">
      <w:pPr>
        <w:spacing w:after="120" w:line="360" w:lineRule="auto"/>
        <w:jc w:val="both"/>
        <w:outlineLvl w:val="0"/>
        <w:rPr>
          <w:rFonts w:ascii="Times New Roman" w:hAnsi="Times New Roman" w:cs="Times New Roman"/>
          <w:sz w:val="24"/>
          <w:szCs w:val="24"/>
        </w:rPr>
      </w:pPr>
      <w:r w:rsidRPr="00353EB2">
        <w:rPr>
          <w:rFonts w:ascii="Times New Roman" w:hAnsi="Times New Roman" w:cs="Times New Roman"/>
          <w:sz w:val="20"/>
          <w:szCs w:val="20"/>
        </w:rPr>
        <w:t xml:space="preserve">Figura 8. Diagrama de </w:t>
      </w:r>
      <w:proofErr w:type="spellStart"/>
      <w:r w:rsidRPr="00353EB2">
        <w:rPr>
          <w:rFonts w:ascii="Times New Roman" w:hAnsi="Times New Roman" w:cs="Times New Roman"/>
          <w:sz w:val="20"/>
          <w:szCs w:val="20"/>
        </w:rPr>
        <w:t>Ishikawa</w:t>
      </w:r>
      <w:proofErr w:type="spellEnd"/>
      <w:r w:rsidRPr="00353EB2">
        <w:rPr>
          <w:rFonts w:ascii="Times New Roman" w:hAnsi="Times New Roman" w:cs="Times New Roman"/>
          <w:sz w:val="20"/>
          <w:szCs w:val="20"/>
        </w:rPr>
        <w:t xml:space="preserve"> apresentando as prováveis fontes de erro do experimento.</w:t>
      </w:r>
    </w:p>
    <w:p w:rsidR="00353EB2" w:rsidRDefault="00353EB2" w:rsidP="00D94BE9">
      <w:pPr>
        <w:spacing w:after="120" w:line="360" w:lineRule="auto"/>
        <w:jc w:val="both"/>
        <w:rPr>
          <w:rFonts w:ascii="Times New Roman" w:hAnsi="Times New Roman" w:cs="Times New Roman"/>
          <w:sz w:val="24"/>
          <w:szCs w:val="24"/>
        </w:rPr>
      </w:pPr>
    </w:p>
    <w:p w:rsidR="00DD37F1"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Como todo experimento, as fontes de erro e</w:t>
      </w:r>
      <w:r w:rsidR="006A66C5">
        <w:rPr>
          <w:rFonts w:ascii="Times New Roman" w:hAnsi="Times New Roman" w:cs="Times New Roman"/>
          <w:sz w:val="24"/>
          <w:szCs w:val="24"/>
        </w:rPr>
        <w:t>stão presentes e reconhecer quais</w:t>
      </w:r>
      <w:r w:rsidRPr="00CC12FB">
        <w:rPr>
          <w:rFonts w:ascii="Times New Roman" w:hAnsi="Times New Roman" w:cs="Times New Roman"/>
          <w:sz w:val="24"/>
          <w:szCs w:val="24"/>
        </w:rPr>
        <w:t xml:space="preserve"> delas são importantes e quais devem ser corrigidas faz parte do processo. Os procedimentos tomados foram os mais cuidadosos possíveis para que esses erros </w:t>
      </w:r>
      <w:r w:rsidR="00291687">
        <w:rPr>
          <w:rFonts w:ascii="Times New Roman" w:hAnsi="Times New Roman" w:cs="Times New Roman"/>
          <w:sz w:val="24"/>
          <w:szCs w:val="24"/>
        </w:rPr>
        <w:t>f</w:t>
      </w:r>
      <w:r w:rsidR="002B7B4C">
        <w:rPr>
          <w:rFonts w:ascii="Times New Roman" w:hAnsi="Times New Roman" w:cs="Times New Roman"/>
          <w:sz w:val="24"/>
          <w:szCs w:val="24"/>
        </w:rPr>
        <w:t>ossem</w:t>
      </w:r>
      <w:r w:rsidRPr="00CC12FB">
        <w:rPr>
          <w:rFonts w:ascii="Times New Roman" w:hAnsi="Times New Roman" w:cs="Times New Roman"/>
          <w:sz w:val="24"/>
          <w:szCs w:val="24"/>
        </w:rPr>
        <w:t xml:space="preserve"> minimizados.</w:t>
      </w:r>
    </w:p>
    <w:p w:rsidR="0041690D" w:rsidRPr="00CC12FB" w:rsidRDefault="00661780"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lastRenderedPageBreak/>
        <w:t>4.4 ESCOLHA DO MODELO EXPERIMENTAL</w:t>
      </w: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 análise fatorial é largamente utilizada em experimentos onde </w:t>
      </w:r>
      <w:r w:rsidR="00EB0412">
        <w:rPr>
          <w:rFonts w:ascii="Times New Roman" w:hAnsi="Times New Roman" w:cs="Times New Roman"/>
          <w:sz w:val="24"/>
          <w:szCs w:val="24"/>
        </w:rPr>
        <w:t>vários fatores estão envolvidos e seri</w:t>
      </w:r>
      <w:r w:rsidR="00FB0E2F">
        <w:rPr>
          <w:rFonts w:ascii="Times New Roman" w:hAnsi="Times New Roman" w:cs="Times New Roman"/>
          <w:sz w:val="24"/>
          <w:szCs w:val="24"/>
        </w:rPr>
        <w:t>a uma boa escolha para modelá-los</w:t>
      </w:r>
      <w:r w:rsidR="00EB0412">
        <w:rPr>
          <w:rFonts w:ascii="Times New Roman" w:hAnsi="Times New Roman" w:cs="Times New Roman"/>
          <w:sz w:val="24"/>
          <w:szCs w:val="24"/>
        </w:rPr>
        <w:t>.</w:t>
      </w:r>
      <w:r w:rsidRPr="00CC12FB">
        <w:rPr>
          <w:rFonts w:ascii="Times New Roman" w:hAnsi="Times New Roman" w:cs="Times New Roman"/>
          <w:sz w:val="24"/>
          <w:szCs w:val="24"/>
        </w:rPr>
        <w:t xml:space="preserve"> </w:t>
      </w:r>
      <w:r w:rsidR="00EB0412">
        <w:rPr>
          <w:rFonts w:ascii="Times New Roman" w:hAnsi="Times New Roman" w:cs="Times New Roman"/>
          <w:sz w:val="24"/>
          <w:szCs w:val="24"/>
        </w:rPr>
        <w:t>Contudo</w:t>
      </w:r>
      <w:r w:rsidR="00353EB2">
        <w:rPr>
          <w:rFonts w:ascii="Times New Roman" w:hAnsi="Times New Roman" w:cs="Times New Roman"/>
          <w:sz w:val="24"/>
          <w:szCs w:val="24"/>
        </w:rPr>
        <w:t>, verifica-se uma hierarquia</w:t>
      </w:r>
      <w:r w:rsidR="00FB0E2F">
        <w:rPr>
          <w:rFonts w:ascii="Times New Roman" w:hAnsi="Times New Roman" w:cs="Times New Roman"/>
          <w:sz w:val="24"/>
          <w:szCs w:val="24"/>
        </w:rPr>
        <w:t>,</w:t>
      </w:r>
      <w:r w:rsidR="00353EB2">
        <w:rPr>
          <w:rFonts w:ascii="Times New Roman" w:hAnsi="Times New Roman" w:cs="Times New Roman"/>
          <w:sz w:val="24"/>
          <w:szCs w:val="24"/>
        </w:rPr>
        <w:t xml:space="preserve"> </w:t>
      </w:r>
      <w:r w:rsidR="00EB0412">
        <w:rPr>
          <w:rFonts w:ascii="Times New Roman" w:hAnsi="Times New Roman" w:cs="Times New Roman"/>
          <w:sz w:val="24"/>
          <w:szCs w:val="24"/>
        </w:rPr>
        <w:t xml:space="preserve">ou </w:t>
      </w:r>
      <w:r w:rsidR="00FB0E2F">
        <w:rPr>
          <w:rFonts w:ascii="Times New Roman" w:hAnsi="Times New Roman" w:cs="Times New Roman"/>
          <w:sz w:val="24"/>
          <w:szCs w:val="24"/>
        </w:rPr>
        <w:t xml:space="preserve">um </w:t>
      </w:r>
      <w:r w:rsidR="00EB0412">
        <w:rPr>
          <w:rFonts w:ascii="Times New Roman" w:hAnsi="Times New Roman" w:cs="Times New Roman"/>
          <w:sz w:val="24"/>
          <w:szCs w:val="24"/>
        </w:rPr>
        <w:t xml:space="preserve">acoplamento </w:t>
      </w:r>
      <w:r w:rsidR="00353EB2">
        <w:rPr>
          <w:rFonts w:ascii="Times New Roman" w:hAnsi="Times New Roman" w:cs="Times New Roman"/>
          <w:sz w:val="24"/>
          <w:szCs w:val="24"/>
        </w:rPr>
        <w:t xml:space="preserve">entre os </w:t>
      </w:r>
      <w:r w:rsidR="00975FB1">
        <w:rPr>
          <w:rFonts w:ascii="Times New Roman" w:hAnsi="Times New Roman" w:cs="Times New Roman"/>
          <w:sz w:val="24"/>
          <w:szCs w:val="24"/>
        </w:rPr>
        <w:t xml:space="preserve">fatores fluido (B) e vazão (C), </w:t>
      </w:r>
      <w:r w:rsidR="00353EB2">
        <w:rPr>
          <w:rFonts w:ascii="Times New Roman" w:hAnsi="Times New Roman" w:cs="Times New Roman"/>
          <w:sz w:val="24"/>
          <w:szCs w:val="24"/>
        </w:rPr>
        <w:t>ou seja, o nível de va</w:t>
      </w:r>
      <w:r w:rsidR="00975FB1">
        <w:rPr>
          <w:rFonts w:ascii="Times New Roman" w:hAnsi="Times New Roman" w:cs="Times New Roman"/>
          <w:sz w:val="24"/>
          <w:szCs w:val="24"/>
        </w:rPr>
        <w:t>zão depende do fluido escolhido</w:t>
      </w:r>
      <w:r w:rsidR="00353EB2">
        <w:rPr>
          <w:rFonts w:ascii="Times New Roman" w:hAnsi="Times New Roman" w:cs="Times New Roman"/>
          <w:sz w:val="24"/>
          <w:szCs w:val="24"/>
        </w:rPr>
        <w:t xml:space="preserve">. </w:t>
      </w:r>
      <w:r w:rsidR="00FB7F78">
        <w:rPr>
          <w:rFonts w:ascii="Times New Roman" w:hAnsi="Times New Roman" w:cs="Times New Roman"/>
          <w:sz w:val="24"/>
          <w:szCs w:val="24"/>
        </w:rPr>
        <w:t>O modelo experimental que verifica essas condições obser</w:t>
      </w:r>
      <w:r w:rsidR="00975FB1">
        <w:rPr>
          <w:rFonts w:ascii="Times New Roman" w:hAnsi="Times New Roman" w:cs="Times New Roman"/>
          <w:sz w:val="24"/>
          <w:szCs w:val="24"/>
        </w:rPr>
        <w:t>vadas é o aninhado-fatorial (</w:t>
      </w:r>
      <w:proofErr w:type="spellStart"/>
      <w:r w:rsidR="00FB7F78" w:rsidRPr="00975FB1">
        <w:rPr>
          <w:rFonts w:ascii="Times New Roman" w:hAnsi="Times New Roman" w:cs="Times New Roman"/>
          <w:i/>
          <w:sz w:val="24"/>
          <w:szCs w:val="24"/>
        </w:rPr>
        <w:t>nested-factorial</w:t>
      </w:r>
      <w:proofErr w:type="spellEnd"/>
      <w:r w:rsidR="00FB7F78">
        <w:rPr>
          <w:rFonts w:ascii="Times New Roman" w:hAnsi="Times New Roman" w:cs="Times New Roman"/>
          <w:sz w:val="24"/>
          <w:szCs w:val="24"/>
        </w:rPr>
        <w:t xml:space="preserve">) e por isso </w:t>
      </w:r>
      <w:r w:rsidR="00EB0412">
        <w:rPr>
          <w:rFonts w:ascii="Times New Roman" w:hAnsi="Times New Roman" w:cs="Times New Roman"/>
          <w:sz w:val="24"/>
          <w:szCs w:val="24"/>
        </w:rPr>
        <w:t>foi</w:t>
      </w:r>
      <w:r w:rsidR="00FB7F78">
        <w:rPr>
          <w:rFonts w:ascii="Times New Roman" w:hAnsi="Times New Roman" w:cs="Times New Roman"/>
          <w:sz w:val="24"/>
          <w:szCs w:val="24"/>
        </w:rPr>
        <w:t xml:space="preserve"> </w:t>
      </w:r>
      <w:r w:rsidR="00EB0412">
        <w:rPr>
          <w:rFonts w:ascii="Times New Roman" w:hAnsi="Times New Roman" w:cs="Times New Roman"/>
          <w:sz w:val="24"/>
          <w:szCs w:val="24"/>
        </w:rPr>
        <w:t xml:space="preserve">o </w:t>
      </w:r>
      <w:r w:rsidR="00FB7F78">
        <w:rPr>
          <w:rFonts w:ascii="Times New Roman" w:hAnsi="Times New Roman" w:cs="Times New Roman"/>
          <w:sz w:val="24"/>
          <w:szCs w:val="24"/>
        </w:rPr>
        <w:t>escolhido</w:t>
      </w:r>
      <w:r w:rsidR="00EB0412">
        <w:rPr>
          <w:rFonts w:ascii="Times New Roman" w:hAnsi="Times New Roman" w:cs="Times New Roman"/>
          <w:sz w:val="24"/>
          <w:szCs w:val="24"/>
        </w:rPr>
        <w:t>.</w:t>
      </w:r>
      <w:r w:rsidR="00DD37F1">
        <w:rPr>
          <w:rFonts w:ascii="Times New Roman" w:hAnsi="Times New Roman" w:cs="Times New Roman"/>
          <w:sz w:val="24"/>
          <w:szCs w:val="24"/>
        </w:rPr>
        <w:t xml:space="preserve"> </w:t>
      </w:r>
      <w:r w:rsidRPr="00CC12FB">
        <w:rPr>
          <w:rFonts w:ascii="Times New Roman" w:hAnsi="Times New Roman" w:cs="Times New Roman"/>
          <w:sz w:val="24"/>
          <w:szCs w:val="24"/>
        </w:rPr>
        <w:t>P</w:t>
      </w:r>
      <w:r w:rsidR="00FB7F78">
        <w:rPr>
          <w:rFonts w:ascii="Times New Roman" w:hAnsi="Times New Roman" w:cs="Times New Roman"/>
          <w:sz w:val="24"/>
          <w:szCs w:val="24"/>
        </w:rPr>
        <w:t xml:space="preserve">ara realizar a análise </w:t>
      </w:r>
      <w:r w:rsidRPr="00CC12FB">
        <w:rPr>
          <w:rFonts w:ascii="Times New Roman" w:hAnsi="Times New Roman" w:cs="Times New Roman"/>
          <w:sz w:val="24"/>
          <w:szCs w:val="24"/>
        </w:rPr>
        <w:t>assumimos que</w:t>
      </w:r>
      <w:r w:rsidR="00DD37F1">
        <w:rPr>
          <w:rFonts w:ascii="Times New Roman" w:hAnsi="Times New Roman" w:cs="Times New Roman"/>
          <w:sz w:val="24"/>
          <w:szCs w:val="24"/>
        </w:rPr>
        <w:t xml:space="preserve"> os fatores são fixos, o</w:t>
      </w:r>
      <w:r w:rsidRPr="00CC12FB">
        <w:rPr>
          <w:rFonts w:ascii="Times New Roman" w:hAnsi="Times New Roman" w:cs="Times New Roman"/>
          <w:sz w:val="24"/>
          <w:szCs w:val="24"/>
        </w:rPr>
        <w:t>s experiment</w:t>
      </w:r>
      <w:r w:rsidR="00DD37F1">
        <w:rPr>
          <w:rFonts w:ascii="Times New Roman" w:hAnsi="Times New Roman" w:cs="Times New Roman"/>
          <w:sz w:val="24"/>
          <w:szCs w:val="24"/>
        </w:rPr>
        <w:t>os são completamente aleatórios e s</w:t>
      </w:r>
      <w:r w:rsidRPr="00CC12FB">
        <w:rPr>
          <w:rFonts w:ascii="Times New Roman" w:hAnsi="Times New Roman" w:cs="Times New Roman"/>
          <w:sz w:val="24"/>
          <w:szCs w:val="24"/>
        </w:rPr>
        <w:t>uposições de normalidades são satisfeitas.</w:t>
      </w:r>
      <w:r w:rsidR="00DD37F1">
        <w:rPr>
          <w:rFonts w:ascii="Times New Roman" w:hAnsi="Times New Roman" w:cs="Times New Roman"/>
          <w:sz w:val="24"/>
          <w:szCs w:val="24"/>
        </w:rPr>
        <w:t xml:space="preserve"> </w:t>
      </w:r>
      <w:r w:rsidR="00EA4C70">
        <w:rPr>
          <w:rFonts w:ascii="Times New Roman" w:hAnsi="Times New Roman" w:cs="Times New Roman"/>
          <w:sz w:val="24"/>
          <w:szCs w:val="24"/>
        </w:rPr>
        <w:t>Um organograma</w:t>
      </w:r>
      <w:r w:rsidRPr="00CC12FB">
        <w:rPr>
          <w:rFonts w:ascii="Times New Roman" w:hAnsi="Times New Roman" w:cs="Times New Roman"/>
          <w:sz w:val="24"/>
          <w:szCs w:val="24"/>
        </w:rPr>
        <w:t xml:space="preserve"> que resume </w:t>
      </w:r>
      <w:r w:rsidR="00EA4C70">
        <w:rPr>
          <w:rFonts w:ascii="Times New Roman" w:hAnsi="Times New Roman" w:cs="Times New Roman"/>
          <w:sz w:val="24"/>
          <w:szCs w:val="24"/>
        </w:rPr>
        <w:t>a estrutura de organização</w:t>
      </w:r>
      <w:r w:rsidR="00EB0412">
        <w:rPr>
          <w:rFonts w:ascii="Times New Roman" w:hAnsi="Times New Roman" w:cs="Times New Roman"/>
          <w:sz w:val="24"/>
          <w:szCs w:val="24"/>
        </w:rPr>
        <w:t xml:space="preserve"> d</w:t>
      </w:r>
      <w:r w:rsidR="00EA4C70">
        <w:rPr>
          <w:rFonts w:ascii="Times New Roman" w:hAnsi="Times New Roman" w:cs="Times New Roman"/>
          <w:sz w:val="24"/>
          <w:szCs w:val="24"/>
        </w:rPr>
        <w:t>os experimentos é mostrado</w:t>
      </w:r>
      <w:r w:rsidRPr="00CC12FB">
        <w:rPr>
          <w:rFonts w:ascii="Times New Roman" w:hAnsi="Times New Roman" w:cs="Times New Roman"/>
          <w:sz w:val="24"/>
          <w:szCs w:val="24"/>
        </w:rPr>
        <w:t xml:space="preserve"> a seguir</w:t>
      </w:r>
      <w:r w:rsidR="00895D3F">
        <w:rPr>
          <w:rFonts w:ascii="Times New Roman" w:hAnsi="Times New Roman" w:cs="Times New Roman"/>
          <w:sz w:val="24"/>
          <w:szCs w:val="24"/>
        </w:rPr>
        <w:t xml:space="preserve"> na Figura 9</w:t>
      </w:r>
      <w:r w:rsidRPr="00CC12FB">
        <w:rPr>
          <w:rFonts w:ascii="Times New Roman" w:hAnsi="Times New Roman" w:cs="Times New Roman"/>
          <w:sz w:val="24"/>
          <w:szCs w:val="24"/>
        </w:rPr>
        <w:t>.</w:t>
      </w:r>
    </w:p>
    <w:p w:rsidR="00EB0412" w:rsidRDefault="00F34834" w:rsidP="00D94BE9">
      <w:pPr>
        <w:spacing w:after="12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extent cx="5760000" cy="1513268"/>
            <wp:effectExtent l="57150" t="0" r="69300" b="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EA4C70" w:rsidRPr="00EA4C70" w:rsidRDefault="00EA4C70" w:rsidP="00D94BE9">
      <w:pPr>
        <w:spacing w:after="120" w:line="360" w:lineRule="auto"/>
        <w:jc w:val="both"/>
        <w:rPr>
          <w:rFonts w:ascii="Times New Roman" w:hAnsi="Times New Roman" w:cs="Times New Roman"/>
          <w:noProof/>
          <w:sz w:val="20"/>
          <w:szCs w:val="20"/>
          <w:lang w:eastAsia="pt-BR"/>
        </w:rPr>
      </w:pPr>
      <w:r w:rsidRPr="00EA4C70">
        <w:rPr>
          <w:rFonts w:ascii="Times New Roman" w:hAnsi="Times New Roman" w:cs="Times New Roman"/>
          <w:noProof/>
          <w:sz w:val="20"/>
          <w:szCs w:val="20"/>
          <w:lang w:eastAsia="pt-BR"/>
        </w:rPr>
        <w:t>Figura 9. O</w:t>
      </w:r>
      <w:r w:rsidR="00444455">
        <w:rPr>
          <w:rFonts w:ascii="Times New Roman" w:hAnsi="Times New Roman" w:cs="Times New Roman"/>
          <w:noProof/>
          <w:sz w:val="20"/>
          <w:szCs w:val="20"/>
          <w:lang w:eastAsia="pt-BR"/>
        </w:rPr>
        <w:t>rg</w:t>
      </w:r>
      <w:r w:rsidRPr="00EA4C70">
        <w:rPr>
          <w:rFonts w:ascii="Times New Roman" w:hAnsi="Times New Roman" w:cs="Times New Roman"/>
          <w:noProof/>
          <w:sz w:val="20"/>
          <w:szCs w:val="20"/>
          <w:lang w:eastAsia="pt-BR"/>
        </w:rPr>
        <w:t>anograma mostrando a estrutura de organização dos experimentos.</w:t>
      </w:r>
    </w:p>
    <w:p w:rsidR="00EA4C70" w:rsidRDefault="00EA4C70"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Definiu-se a realização de três réplicas </w:t>
      </w:r>
      <w:r w:rsidR="00BD6A95">
        <w:rPr>
          <w:rFonts w:ascii="Times New Roman" w:hAnsi="Times New Roman" w:cs="Times New Roman"/>
          <w:sz w:val="24"/>
          <w:szCs w:val="24"/>
        </w:rPr>
        <w:t xml:space="preserve">experimentais </w:t>
      </w:r>
      <w:r w:rsidRPr="00CC12FB">
        <w:rPr>
          <w:rFonts w:ascii="Times New Roman" w:hAnsi="Times New Roman" w:cs="Times New Roman"/>
          <w:sz w:val="24"/>
          <w:szCs w:val="24"/>
        </w:rPr>
        <w:t xml:space="preserve">para cada combinação de fatores, </w:t>
      </w:r>
      <w:r w:rsidR="00907F50">
        <w:rPr>
          <w:rFonts w:ascii="Times New Roman" w:hAnsi="Times New Roman" w:cs="Times New Roman"/>
          <w:sz w:val="24"/>
          <w:szCs w:val="24"/>
        </w:rPr>
        <w:t>permitindo</w:t>
      </w:r>
      <w:r w:rsidRPr="00CC12FB">
        <w:rPr>
          <w:rFonts w:ascii="Times New Roman" w:hAnsi="Times New Roman" w:cs="Times New Roman"/>
          <w:sz w:val="24"/>
          <w:szCs w:val="24"/>
        </w:rPr>
        <w:t xml:space="preserve"> mais confiabilidade nos resultados e assegurando que os erros são minimizados.</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Após a realização dos experimentos </w:t>
      </w:r>
      <w:r w:rsidR="00EA4C70">
        <w:rPr>
          <w:rFonts w:ascii="Times New Roman" w:hAnsi="Times New Roman" w:cs="Times New Roman"/>
          <w:sz w:val="24"/>
          <w:szCs w:val="24"/>
        </w:rPr>
        <w:t>e de posse dos resultados aplicou</w:t>
      </w:r>
      <w:r w:rsidRPr="00CC12FB">
        <w:rPr>
          <w:rFonts w:ascii="Times New Roman" w:hAnsi="Times New Roman" w:cs="Times New Roman"/>
          <w:sz w:val="24"/>
          <w:szCs w:val="24"/>
        </w:rPr>
        <w:t xml:space="preserve">-se o tratamento </w:t>
      </w:r>
      <w:r w:rsidR="00907F50">
        <w:rPr>
          <w:rFonts w:ascii="Times New Roman" w:hAnsi="Times New Roman" w:cs="Times New Roman"/>
          <w:sz w:val="24"/>
          <w:szCs w:val="24"/>
        </w:rPr>
        <w:t>matemático proveniente do</w:t>
      </w:r>
      <w:r w:rsidRPr="00CC12FB">
        <w:rPr>
          <w:rFonts w:ascii="Times New Roman" w:hAnsi="Times New Roman" w:cs="Times New Roman"/>
          <w:sz w:val="24"/>
          <w:szCs w:val="24"/>
        </w:rPr>
        <w:t xml:space="preserve"> </w:t>
      </w:r>
      <w:r w:rsidR="00907F50">
        <w:rPr>
          <w:rFonts w:ascii="Times New Roman" w:hAnsi="Times New Roman" w:cs="Times New Roman"/>
          <w:sz w:val="24"/>
          <w:szCs w:val="24"/>
        </w:rPr>
        <w:t>modelo</w:t>
      </w:r>
      <w:r w:rsidRPr="00CC12FB">
        <w:rPr>
          <w:rFonts w:ascii="Times New Roman" w:hAnsi="Times New Roman" w:cs="Times New Roman"/>
          <w:sz w:val="24"/>
          <w:szCs w:val="24"/>
        </w:rPr>
        <w:t xml:space="preserve"> </w:t>
      </w:r>
      <w:r w:rsidR="00EA4C70">
        <w:rPr>
          <w:rFonts w:ascii="Times New Roman" w:hAnsi="Times New Roman" w:cs="Times New Roman"/>
          <w:sz w:val="24"/>
          <w:szCs w:val="24"/>
        </w:rPr>
        <w:t>aninhado-fatorial para obter</w:t>
      </w:r>
      <w:r w:rsidRPr="00CC12FB">
        <w:rPr>
          <w:rFonts w:ascii="Times New Roman" w:hAnsi="Times New Roman" w:cs="Times New Roman"/>
          <w:sz w:val="24"/>
          <w:szCs w:val="24"/>
        </w:rPr>
        <w:t xml:space="preserve"> as seguintes </w:t>
      </w:r>
      <w:r w:rsidR="00907F50">
        <w:rPr>
          <w:rFonts w:ascii="Times New Roman" w:hAnsi="Times New Roman" w:cs="Times New Roman"/>
          <w:sz w:val="24"/>
          <w:szCs w:val="24"/>
        </w:rPr>
        <w:t>estatísticas</w:t>
      </w:r>
      <w:r w:rsidRPr="00CC12FB">
        <w:rPr>
          <w:rFonts w:ascii="Times New Roman" w:hAnsi="Times New Roman" w:cs="Times New Roman"/>
          <w:sz w:val="24"/>
          <w:szCs w:val="24"/>
        </w:rPr>
        <w:t>:</w:t>
      </w:r>
    </w:p>
    <w:p w:rsidR="0032417E" w:rsidRDefault="00907F50"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I</w:t>
      </w:r>
      <w:r w:rsidR="0041690D" w:rsidRPr="00CC12FB">
        <w:rPr>
          <w:rFonts w:ascii="Times New Roman" w:hAnsi="Times New Roman" w:cs="Times New Roman"/>
          <w:sz w:val="24"/>
          <w:szCs w:val="24"/>
        </w:rPr>
        <w:t>. Soma dos quadrados para cada efeito</w:t>
      </w:r>
      <w:r>
        <w:rPr>
          <w:rFonts w:ascii="Times New Roman" w:hAnsi="Times New Roman" w:cs="Times New Roman"/>
          <w:sz w:val="24"/>
          <w:szCs w:val="24"/>
        </w:rPr>
        <w:t>;</w:t>
      </w:r>
    </w:p>
    <w:p w:rsidR="0032417E" w:rsidRDefault="005F029F"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II</w:t>
      </w:r>
      <w:r w:rsidR="0032417E">
        <w:rPr>
          <w:rFonts w:ascii="Times New Roman" w:hAnsi="Times New Roman" w:cs="Times New Roman"/>
          <w:sz w:val="24"/>
          <w:szCs w:val="24"/>
        </w:rPr>
        <w:t xml:space="preserve">. </w:t>
      </w:r>
      <w:r w:rsidR="004648EF">
        <w:rPr>
          <w:rFonts w:ascii="Times New Roman" w:hAnsi="Times New Roman" w:cs="Times New Roman"/>
          <w:sz w:val="24"/>
          <w:szCs w:val="24"/>
        </w:rPr>
        <w:t>Número de g</w:t>
      </w:r>
      <w:r w:rsidR="0032417E">
        <w:rPr>
          <w:rFonts w:ascii="Times New Roman" w:hAnsi="Times New Roman" w:cs="Times New Roman"/>
          <w:sz w:val="24"/>
          <w:szCs w:val="24"/>
        </w:rPr>
        <w:t>raus de liberdade de cada efeito;</w:t>
      </w:r>
    </w:p>
    <w:p w:rsidR="0032417E" w:rsidRDefault="005F029F"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III</w:t>
      </w:r>
      <w:r w:rsidR="007D3276">
        <w:rPr>
          <w:rFonts w:ascii="Times New Roman" w:hAnsi="Times New Roman" w:cs="Times New Roman"/>
          <w:sz w:val="24"/>
          <w:szCs w:val="24"/>
        </w:rPr>
        <w:t>. Média dos quadrados de cada efeito;</w:t>
      </w:r>
    </w:p>
    <w:p w:rsidR="007D3276" w:rsidRPr="007D3276" w:rsidRDefault="005F029F"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IV</w:t>
      </w:r>
      <w:r w:rsidR="007D3276">
        <w:rPr>
          <w:rFonts w:ascii="Times New Roman" w:hAnsi="Times New Roman" w:cs="Times New Roman"/>
          <w:sz w:val="24"/>
          <w:szCs w:val="24"/>
        </w:rPr>
        <w:t xml:space="preserve">. Valor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0</m:t>
            </m:r>
          </m:sub>
        </m:sSub>
      </m:oMath>
      <w:r w:rsidR="007D3276">
        <w:rPr>
          <w:rFonts w:ascii="Times New Roman" w:hAnsi="Times New Roman" w:cs="Times New Roman"/>
          <w:sz w:val="24"/>
          <w:szCs w:val="24"/>
        </w:rPr>
        <w:t xml:space="preserve"> (teste F);</w:t>
      </w:r>
    </w:p>
    <w:p w:rsidR="007D3276" w:rsidRPr="00CC12FB" w:rsidRDefault="005F029F"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V</w:t>
      </w:r>
      <w:r w:rsidR="007D3276">
        <w:rPr>
          <w:rFonts w:ascii="Times New Roman" w:hAnsi="Times New Roman" w:cs="Times New Roman"/>
          <w:sz w:val="24"/>
          <w:szCs w:val="24"/>
        </w:rPr>
        <w:t>. P</w:t>
      </w:r>
      <w:r w:rsidR="00907F50">
        <w:rPr>
          <w:rFonts w:ascii="Times New Roman" w:hAnsi="Times New Roman" w:cs="Times New Roman"/>
          <w:sz w:val="24"/>
          <w:szCs w:val="24"/>
        </w:rPr>
        <w:t>-valor de cada efeito.</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Com estes dados é possível </w:t>
      </w:r>
      <w:r w:rsidR="007D3276">
        <w:rPr>
          <w:rFonts w:ascii="Times New Roman" w:hAnsi="Times New Roman" w:cs="Times New Roman"/>
          <w:sz w:val="24"/>
          <w:szCs w:val="24"/>
        </w:rPr>
        <w:t xml:space="preserve">tirar conclusões a respeito dos dados obtidos, </w:t>
      </w:r>
      <w:r w:rsidR="00975FB1">
        <w:rPr>
          <w:rFonts w:ascii="Times New Roman" w:hAnsi="Times New Roman" w:cs="Times New Roman"/>
          <w:sz w:val="24"/>
          <w:szCs w:val="24"/>
        </w:rPr>
        <w:t>como por exemplo,</w:t>
      </w:r>
      <w:r w:rsidR="007D3276">
        <w:rPr>
          <w:rFonts w:ascii="Times New Roman" w:hAnsi="Times New Roman" w:cs="Times New Roman"/>
          <w:sz w:val="24"/>
          <w:szCs w:val="24"/>
        </w:rPr>
        <w:t xml:space="preserve"> se o efeito de cada fator ou de interações é significativo ou não.</w:t>
      </w:r>
    </w:p>
    <w:p w:rsidR="00F96817" w:rsidRDefault="00F96817" w:rsidP="00D94BE9">
      <w:pPr>
        <w:spacing w:after="120" w:line="360" w:lineRule="auto"/>
        <w:jc w:val="both"/>
        <w:rPr>
          <w:rFonts w:ascii="Times New Roman" w:hAnsi="Times New Roman" w:cs="Times New Roman"/>
          <w:b/>
          <w:sz w:val="24"/>
          <w:szCs w:val="24"/>
        </w:rPr>
      </w:pPr>
    </w:p>
    <w:p w:rsidR="0041690D" w:rsidRPr="00CC12FB" w:rsidRDefault="00661780" w:rsidP="00D94BE9">
      <w:pPr>
        <w:spacing w:after="120" w:line="360" w:lineRule="auto"/>
        <w:jc w:val="both"/>
        <w:rPr>
          <w:rFonts w:ascii="Times New Roman" w:hAnsi="Times New Roman" w:cs="Times New Roman"/>
          <w:b/>
          <w:sz w:val="24"/>
          <w:szCs w:val="24"/>
        </w:rPr>
      </w:pPr>
      <w:r w:rsidRPr="00CC12FB">
        <w:rPr>
          <w:rFonts w:ascii="Times New Roman" w:hAnsi="Times New Roman" w:cs="Times New Roman"/>
          <w:b/>
          <w:sz w:val="24"/>
          <w:szCs w:val="24"/>
        </w:rPr>
        <w:lastRenderedPageBreak/>
        <w:t xml:space="preserve">5 </w:t>
      </w:r>
      <w:r w:rsidR="0041690D" w:rsidRPr="00CC12FB">
        <w:rPr>
          <w:rFonts w:ascii="Times New Roman" w:hAnsi="Times New Roman" w:cs="Times New Roman"/>
          <w:b/>
          <w:sz w:val="24"/>
          <w:szCs w:val="24"/>
        </w:rPr>
        <w:t xml:space="preserve"> MATERIAIS E MÉTODOS</w:t>
      </w: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A fim de atingir o objetivo proposto fez-se necessário a construção de um aparato experimental específico e a utilização de técnicas que serão discutidas</w:t>
      </w:r>
      <w:r w:rsidR="00851003">
        <w:rPr>
          <w:rFonts w:ascii="Times New Roman" w:hAnsi="Times New Roman" w:cs="Times New Roman"/>
          <w:sz w:val="24"/>
          <w:szCs w:val="24"/>
        </w:rPr>
        <w:t xml:space="preserve"> a seguir</w:t>
      </w:r>
      <w:r w:rsidRPr="00CC12FB">
        <w:rPr>
          <w:rFonts w:ascii="Times New Roman" w:hAnsi="Times New Roman" w:cs="Times New Roman"/>
          <w:sz w:val="24"/>
          <w:szCs w:val="24"/>
        </w:rPr>
        <w:t>.</w:t>
      </w:r>
    </w:p>
    <w:p w:rsidR="0041690D" w:rsidRPr="00CC12FB" w:rsidRDefault="0041690D" w:rsidP="00D94BE9">
      <w:pPr>
        <w:spacing w:after="120" w:line="360" w:lineRule="auto"/>
        <w:jc w:val="both"/>
        <w:rPr>
          <w:rFonts w:ascii="Times New Roman" w:hAnsi="Times New Roman" w:cs="Times New Roman"/>
          <w:sz w:val="24"/>
          <w:szCs w:val="24"/>
        </w:rPr>
      </w:pP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661780"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5.1 APARATO EXPERIMENTAL</w:t>
      </w:r>
    </w:p>
    <w:p w:rsidR="00661780" w:rsidRPr="00CC12FB" w:rsidRDefault="00661780" w:rsidP="00D94BE9">
      <w:pPr>
        <w:spacing w:after="120" w:line="360" w:lineRule="auto"/>
        <w:jc w:val="both"/>
        <w:rPr>
          <w:rFonts w:ascii="Times New Roman" w:hAnsi="Times New Roman" w:cs="Times New Roman"/>
          <w:sz w:val="24"/>
          <w:szCs w:val="24"/>
        </w:rPr>
      </w:pPr>
    </w:p>
    <w:p w:rsidR="0041690D"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A montagem do experimen</w:t>
      </w:r>
      <w:r w:rsidR="00851003">
        <w:rPr>
          <w:rFonts w:ascii="Times New Roman" w:hAnsi="Times New Roman" w:cs="Times New Roman"/>
          <w:sz w:val="24"/>
          <w:szCs w:val="24"/>
        </w:rPr>
        <w:t xml:space="preserve">to é mostrada na </w:t>
      </w:r>
      <w:r w:rsidR="00895D3F">
        <w:rPr>
          <w:rFonts w:ascii="Times New Roman" w:hAnsi="Times New Roman" w:cs="Times New Roman"/>
          <w:sz w:val="24"/>
          <w:szCs w:val="24"/>
        </w:rPr>
        <w:t>F</w:t>
      </w:r>
      <w:r w:rsidR="00851003">
        <w:rPr>
          <w:rFonts w:ascii="Times New Roman" w:hAnsi="Times New Roman" w:cs="Times New Roman"/>
          <w:sz w:val="24"/>
          <w:szCs w:val="24"/>
        </w:rPr>
        <w:t>igura 10</w:t>
      </w:r>
      <w:r w:rsidRPr="00CC12FB">
        <w:rPr>
          <w:rFonts w:ascii="Times New Roman" w:hAnsi="Times New Roman" w:cs="Times New Roman"/>
          <w:sz w:val="24"/>
          <w:szCs w:val="24"/>
        </w:rPr>
        <w:t xml:space="preserve"> e tem como referências montagens similares em experimentos de Mendes et. al. (2009) e Catania et. al. (2007).</w:t>
      </w:r>
    </w:p>
    <w:p w:rsidR="00FF610B" w:rsidRPr="00CC12FB" w:rsidRDefault="00FF610B" w:rsidP="00D94BE9">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753100" cy="4038600"/>
            <wp:effectExtent l="19050" t="0" r="0" b="0"/>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753100" cy="4038600"/>
                    </a:xfrm>
                    <a:prstGeom prst="rect">
                      <a:avLst/>
                    </a:prstGeom>
                    <a:noFill/>
                    <a:ln w="9525">
                      <a:noFill/>
                      <a:miter lim="800000"/>
                      <a:headEnd/>
                      <a:tailEnd/>
                    </a:ln>
                  </pic:spPr>
                </pic:pic>
              </a:graphicData>
            </a:graphic>
          </wp:inline>
        </w:drawing>
      </w:r>
    </w:p>
    <w:p w:rsidR="0041690D" w:rsidRPr="00CC12FB" w:rsidRDefault="00EA4C70" w:rsidP="00D94BE9">
      <w:pPr>
        <w:spacing w:after="120" w:line="360" w:lineRule="auto"/>
        <w:jc w:val="both"/>
        <w:rPr>
          <w:rFonts w:ascii="Times New Roman" w:hAnsi="Times New Roman" w:cs="Times New Roman"/>
          <w:sz w:val="24"/>
          <w:szCs w:val="24"/>
        </w:rPr>
      </w:pPr>
      <w:r w:rsidRPr="004175FD">
        <w:rPr>
          <w:rFonts w:ascii="Times New Roman" w:hAnsi="Times New Roman" w:cs="Times New Roman"/>
          <w:sz w:val="20"/>
          <w:szCs w:val="20"/>
        </w:rPr>
        <w:t>Figura 10</w:t>
      </w:r>
      <w:r w:rsidR="0041690D" w:rsidRPr="004175FD">
        <w:rPr>
          <w:rFonts w:ascii="Times New Roman" w:hAnsi="Times New Roman" w:cs="Times New Roman"/>
          <w:sz w:val="20"/>
          <w:szCs w:val="20"/>
        </w:rPr>
        <w:t>. Esquema da montagem do aparato experimental com identificação de cada componente.</w:t>
      </w:r>
    </w:p>
    <w:p w:rsidR="0041690D" w:rsidRDefault="0041690D" w:rsidP="00D94BE9">
      <w:pPr>
        <w:spacing w:after="120" w:line="360" w:lineRule="auto"/>
        <w:jc w:val="both"/>
        <w:rPr>
          <w:rFonts w:ascii="Times New Roman" w:hAnsi="Times New Roman" w:cs="Times New Roman"/>
          <w:sz w:val="24"/>
          <w:szCs w:val="24"/>
        </w:rPr>
      </w:pPr>
    </w:p>
    <w:p w:rsidR="004175FD" w:rsidRDefault="004175FD" w:rsidP="00D94BE9">
      <w:pPr>
        <w:spacing w:after="120" w:line="360" w:lineRule="auto"/>
        <w:jc w:val="both"/>
        <w:rPr>
          <w:rFonts w:ascii="Times New Roman" w:hAnsi="Times New Roman" w:cs="Times New Roman"/>
          <w:sz w:val="24"/>
          <w:szCs w:val="24"/>
        </w:rPr>
      </w:pPr>
    </w:p>
    <w:p w:rsidR="00F96817" w:rsidRPr="00CC12FB" w:rsidRDefault="00F96817"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b/>
          <w:sz w:val="24"/>
          <w:szCs w:val="24"/>
        </w:rPr>
      </w:pPr>
      <w:r w:rsidRPr="00CC12FB">
        <w:rPr>
          <w:rFonts w:ascii="Times New Roman" w:hAnsi="Times New Roman" w:cs="Times New Roman"/>
          <w:b/>
          <w:sz w:val="24"/>
          <w:szCs w:val="24"/>
        </w:rPr>
        <w:lastRenderedPageBreak/>
        <w:t>5.1.1 Meio poroso</w:t>
      </w: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O meio poroso consiste numa caixa de acrílico transparente (</w:t>
      </w:r>
      <w:proofErr w:type="spellStart"/>
      <w:r w:rsidRPr="00CC12FB">
        <w:rPr>
          <w:rFonts w:ascii="Times New Roman" w:hAnsi="Times New Roman" w:cs="Times New Roman"/>
          <w:sz w:val="24"/>
          <w:szCs w:val="24"/>
        </w:rPr>
        <w:t>polimetil-metacrilato</w:t>
      </w:r>
      <w:proofErr w:type="spellEnd"/>
      <w:r w:rsidRPr="00CC12FB">
        <w:rPr>
          <w:rFonts w:ascii="Times New Roman" w:hAnsi="Times New Roman" w:cs="Times New Roman"/>
          <w:sz w:val="24"/>
          <w:szCs w:val="24"/>
        </w:rPr>
        <w:t>), cujos det</w:t>
      </w:r>
      <w:r w:rsidR="00851003">
        <w:rPr>
          <w:rFonts w:ascii="Times New Roman" w:hAnsi="Times New Roman" w:cs="Times New Roman"/>
          <w:sz w:val="24"/>
          <w:szCs w:val="24"/>
        </w:rPr>
        <w:t xml:space="preserve">alhes são mostrados na </w:t>
      </w:r>
      <w:r w:rsidR="00895D3F">
        <w:rPr>
          <w:rFonts w:ascii="Times New Roman" w:hAnsi="Times New Roman" w:cs="Times New Roman"/>
          <w:sz w:val="24"/>
          <w:szCs w:val="24"/>
        </w:rPr>
        <w:t>F</w:t>
      </w:r>
      <w:r w:rsidR="00851003">
        <w:rPr>
          <w:rFonts w:ascii="Times New Roman" w:hAnsi="Times New Roman" w:cs="Times New Roman"/>
          <w:sz w:val="24"/>
          <w:szCs w:val="24"/>
        </w:rPr>
        <w:t>igura 11</w:t>
      </w:r>
      <w:r w:rsidRPr="00CC12FB">
        <w:rPr>
          <w:rFonts w:ascii="Times New Roman" w:hAnsi="Times New Roman" w:cs="Times New Roman"/>
          <w:sz w:val="24"/>
          <w:szCs w:val="24"/>
        </w:rPr>
        <w:t>, constituída de uma câmara de entrada de dimensões 3x5x3cm, separada de uma câmara central (20x20x3cm) por uma tela metálica fina, que por sua vez é separada da câmara de saída (20x5x3cm) por outra tela fina, semelhante à primeira. As telas metálicas possuem orifícios da ordem de 0,1mm de diâmetro e visam garantir que a velocidade do escoamento não varie muito ao longo do meio poroso.</w:t>
      </w:r>
    </w:p>
    <w:p w:rsidR="0041690D" w:rsidRPr="00CC12FB" w:rsidRDefault="00472673" w:rsidP="00D94BE9">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772150" cy="3533775"/>
            <wp:effectExtent l="19050" t="0" r="0" b="0"/>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lum bright="-20000" contrast="40000"/>
                    </a:blip>
                    <a:srcRect/>
                    <a:stretch>
                      <a:fillRect/>
                    </a:stretch>
                  </pic:blipFill>
                  <pic:spPr bwMode="auto">
                    <a:xfrm>
                      <a:off x="0" y="0"/>
                      <a:ext cx="5772150" cy="3533775"/>
                    </a:xfrm>
                    <a:prstGeom prst="rect">
                      <a:avLst/>
                    </a:prstGeom>
                    <a:noFill/>
                    <a:ln w="9525">
                      <a:noFill/>
                      <a:miter lim="800000"/>
                      <a:headEnd/>
                      <a:tailEnd/>
                    </a:ln>
                  </pic:spPr>
                </pic:pic>
              </a:graphicData>
            </a:graphic>
          </wp:inline>
        </w:drawing>
      </w:r>
      <w:r w:rsidR="006D5D78">
        <w:rPr>
          <w:rFonts w:ascii="Times New Roman" w:hAnsi="Times New Roman" w:cs="Times New Roman"/>
          <w:sz w:val="20"/>
          <w:szCs w:val="20"/>
        </w:rPr>
        <w:t>Figura 11</w:t>
      </w:r>
      <w:r w:rsidR="0041690D" w:rsidRPr="00472673">
        <w:rPr>
          <w:rFonts w:ascii="Times New Roman" w:hAnsi="Times New Roman" w:cs="Times New Roman"/>
          <w:sz w:val="20"/>
          <w:szCs w:val="20"/>
        </w:rPr>
        <w:t>. Detalhes da caixa contendo o meio poroso com indicações de cada elemento que a constitui.</w:t>
      </w:r>
    </w:p>
    <w:p w:rsidR="00472673" w:rsidRDefault="00472673" w:rsidP="00D94BE9">
      <w:pPr>
        <w:spacing w:after="120" w:line="360" w:lineRule="auto"/>
        <w:jc w:val="both"/>
        <w:rPr>
          <w:rFonts w:ascii="Times New Roman" w:hAnsi="Times New Roman" w:cs="Times New Roman"/>
          <w:sz w:val="24"/>
          <w:szCs w:val="24"/>
        </w:rPr>
      </w:pPr>
    </w:p>
    <w:p w:rsidR="0041690D" w:rsidRPr="00CC12FB" w:rsidRDefault="00472673"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 câmara central é a </w:t>
      </w:r>
      <w:r w:rsidR="0041690D" w:rsidRPr="00CC12FB">
        <w:rPr>
          <w:rFonts w:ascii="Times New Roman" w:hAnsi="Times New Roman" w:cs="Times New Roman"/>
          <w:sz w:val="24"/>
          <w:szCs w:val="24"/>
        </w:rPr>
        <w:t>que representa de fato o meio poroso. Ela é constituída de cacos de vidro comprimidos entre duas placas de vidro grossas com 10</w:t>
      </w:r>
      <w:r w:rsidR="00875287">
        <w:rPr>
          <w:rFonts w:ascii="Times New Roman" w:hAnsi="Times New Roman" w:cs="Times New Roman"/>
          <w:sz w:val="24"/>
          <w:szCs w:val="24"/>
        </w:rPr>
        <w:t xml:space="preserve"> </w:t>
      </w:r>
      <w:r w:rsidR="0041690D" w:rsidRPr="00CC12FB">
        <w:rPr>
          <w:rFonts w:ascii="Times New Roman" w:hAnsi="Times New Roman" w:cs="Times New Roman"/>
          <w:sz w:val="24"/>
          <w:szCs w:val="24"/>
        </w:rPr>
        <w:t>mm de espessura cada, por sua vez espaçadas numa distância de também 10</w:t>
      </w:r>
      <w:r w:rsidR="00875287">
        <w:rPr>
          <w:rFonts w:ascii="Times New Roman" w:hAnsi="Times New Roman" w:cs="Times New Roman"/>
          <w:sz w:val="24"/>
          <w:szCs w:val="24"/>
        </w:rPr>
        <w:t xml:space="preserve"> </w:t>
      </w:r>
      <w:r w:rsidR="0041690D" w:rsidRPr="00CC12FB">
        <w:rPr>
          <w:rFonts w:ascii="Times New Roman" w:hAnsi="Times New Roman" w:cs="Times New Roman"/>
          <w:sz w:val="24"/>
          <w:szCs w:val="24"/>
        </w:rPr>
        <w:t xml:space="preserve">mm. Os cacos de vidro são classificados </w:t>
      </w:r>
      <w:r w:rsidR="00895D3F">
        <w:rPr>
          <w:rFonts w:ascii="Times New Roman" w:hAnsi="Times New Roman" w:cs="Times New Roman"/>
          <w:sz w:val="24"/>
          <w:szCs w:val="24"/>
        </w:rPr>
        <w:t>por meio</w:t>
      </w:r>
      <w:r w:rsidR="0041690D" w:rsidRPr="00CC12FB">
        <w:rPr>
          <w:rFonts w:ascii="Times New Roman" w:hAnsi="Times New Roman" w:cs="Times New Roman"/>
          <w:sz w:val="24"/>
          <w:szCs w:val="24"/>
        </w:rPr>
        <w:t xml:space="preserve"> de processo de peneiramento em duas classes de tamanho: de 2 a 4</w:t>
      </w:r>
      <w:r w:rsidR="00875287">
        <w:rPr>
          <w:rFonts w:ascii="Times New Roman" w:hAnsi="Times New Roman" w:cs="Times New Roman"/>
          <w:sz w:val="24"/>
          <w:szCs w:val="24"/>
        </w:rPr>
        <w:t xml:space="preserve"> </w:t>
      </w:r>
      <w:r w:rsidR="0041690D" w:rsidRPr="00CC12FB">
        <w:rPr>
          <w:rFonts w:ascii="Times New Roman" w:hAnsi="Times New Roman" w:cs="Times New Roman"/>
          <w:sz w:val="24"/>
          <w:szCs w:val="24"/>
        </w:rPr>
        <w:t>mm (fino) e de 4 a 6</w:t>
      </w:r>
      <w:r w:rsidR="00875287">
        <w:rPr>
          <w:rFonts w:ascii="Times New Roman" w:hAnsi="Times New Roman" w:cs="Times New Roman"/>
          <w:sz w:val="24"/>
          <w:szCs w:val="24"/>
        </w:rPr>
        <w:t xml:space="preserve"> </w:t>
      </w:r>
      <w:r w:rsidR="0041690D" w:rsidRPr="00CC12FB">
        <w:rPr>
          <w:rFonts w:ascii="Times New Roman" w:hAnsi="Times New Roman" w:cs="Times New Roman"/>
          <w:sz w:val="24"/>
          <w:szCs w:val="24"/>
        </w:rPr>
        <w:t>mm (grosso). Cada cla</w:t>
      </w:r>
      <w:r w:rsidR="004A3B4D">
        <w:rPr>
          <w:rFonts w:ascii="Times New Roman" w:hAnsi="Times New Roman" w:cs="Times New Roman"/>
          <w:sz w:val="24"/>
          <w:szCs w:val="24"/>
        </w:rPr>
        <w:t>s</w:t>
      </w:r>
      <w:r w:rsidR="0041690D" w:rsidRPr="00CC12FB">
        <w:rPr>
          <w:rFonts w:ascii="Times New Roman" w:hAnsi="Times New Roman" w:cs="Times New Roman"/>
          <w:sz w:val="24"/>
          <w:szCs w:val="24"/>
        </w:rPr>
        <w:t xml:space="preserve">se de tamanho resulta numa porosidade diferente para o meio, que é um dos fatores a ser avaliado nos experimentos. De acordo com </w:t>
      </w:r>
      <w:proofErr w:type="spellStart"/>
      <w:r w:rsidR="0041690D" w:rsidRPr="00CC12FB">
        <w:rPr>
          <w:rFonts w:ascii="Times New Roman" w:hAnsi="Times New Roman" w:cs="Times New Roman"/>
          <w:sz w:val="24"/>
          <w:szCs w:val="24"/>
        </w:rPr>
        <w:t>Catania</w:t>
      </w:r>
      <w:proofErr w:type="spellEnd"/>
      <w:r w:rsidR="0041690D" w:rsidRPr="00CC12FB">
        <w:rPr>
          <w:rFonts w:ascii="Times New Roman" w:hAnsi="Times New Roman" w:cs="Times New Roman"/>
          <w:sz w:val="24"/>
          <w:szCs w:val="24"/>
        </w:rPr>
        <w:t xml:space="preserve"> et. al. (2007), o espaço em que os cacos de vidro são confinados (com 10</w:t>
      </w:r>
      <w:r w:rsidR="00875287">
        <w:rPr>
          <w:rFonts w:ascii="Times New Roman" w:hAnsi="Times New Roman" w:cs="Times New Roman"/>
          <w:sz w:val="24"/>
          <w:szCs w:val="24"/>
        </w:rPr>
        <w:t xml:space="preserve"> </w:t>
      </w:r>
      <w:r w:rsidR="0041690D" w:rsidRPr="00CC12FB">
        <w:rPr>
          <w:rFonts w:ascii="Times New Roman" w:hAnsi="Times New Roman" w:cs="Times New Roman"/>
          <w:sz w:val="24"/>
          <w:szCs w:val="24"/>
        </w:rPr>
        <w:t>mm de espessura) é suficient</w:t>
      </w:r>
      <w:r w:rsidR="00843712">
        <w:rPr>
          <w:rFonts w:ascii="Times New Roman" w:hAnsi="Times New Roman" w:cs="Times New Roman"/>
          <w:sz w:val="24"/>
          <w:szCs w:val="24"/>
        </w:rPr>
        <w:t>emente estreito para aproximar</w:t>
      </w:r>
      <w:r w:rsidR="0041690D" w:rsidRPr="00CC12FB">
        <w:rPr>
          <w:rFonts w:ascii="Times New Roman" w:hAnsi="Times New Roman" w:cs="Times New Roman"/>
          <w:sz w:val="24"/>
          <w:szCs w:val="24"/>
        </w:rPr>
        <w:t xml:space="preserve"> um sistema </w:t>
      </w:r>
      <w:proofErr w:type="spellStart"/>
      <w:r w:rsidR="0041690D" w:rsidRPr="00CC12FB">
        <w:rPr>
          <w:rFonts w:ascii="Times New Roman" w:hAnsi="Times New Roman" w:cs="Times New Roman"/>
          <w:sz w:val="24"/>
          <w:szCs w:val="24"/>
        </w:rPr>
        <w:t>quasibidimensional</w:t>
      </w:r>
      <w:proofErr w:type="spellEnd"/>
      <w:r w:rsidR="0041690D" w:rsidRPr="00CC12FB">
        <w:rPr>
          <w:rFonts w:ascii="Times New Roman" w:hAnsi="Times New Roman" w:cs="Times New Roman"/>
          <w:sz w:val="24"/>
          <w:szCs w:val="24"/>
        </w:rPr>
        <w:t xml:space="preserve"> e ao mesmo tempo pondera os possíveis </w:t>
      </w:r>
      <w:r w:rsidR="0041690D" w:rsidRPr="00CC12FB">
        <w:rPr>
          <w:rFonts w:ascii="Times New Roman" w:hAnsi="Times New Roman" w:cs="Times New Roman"/>
          <w:sz w:val="24"/>
          <w:szCs w:val="24"/>
        </w:rPr>
        <w:lastRenderedPageBreak/>
        <w:t xml:space="preserve">efeitos de não uniformidade ao longo da espessura de modo que gera uma distribuição suave do fluido no meio. </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O fundo da caixa é escuro enquanto que todo o restante é transparente. Essa car</w:t>
      </w:r>
      <w:r w:rsidR="00472673">
        <w:rPr>
          <w:rFonts w:ascii="Times New Roman" w:hAnsi="Times New Roman" w:cs="Times New Roman"/>
          <w:sz w:val="24"/>
          <w:szCs w:val="24"/>
        </w:rPr>
        <w:t>acterística é necessária para</w:t>
      </w:r>
      <w:r w:rsidRPr="00CC12FB">
        <w:rPr>
          <w:rFonts w:ascii="Times New Roman" w:hAnsi="Times New Roman" w:cs="Times New Roman"/>
          <w:sz w:val="24"/>
          <w:szCs w:val="24"/>
        </w:rPr>
        <w:t xml:space="preserve"> obter um bom contraste nas imagens do escoamento, que serão detalhadas mais adiante.</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 entrada de fluido se dá por um único orifício de </w:t>
      </w:r>
      <w:proofErr w:type="gramStart"/>
      <w:r w:rsidRPr="00CC12FB">
        <w:rPr>
          <w:rFonts w:ascii="Times New Roman" w:hAnsi="Times New Roman" w:cs="Times New Roman"/>
          <w:sz w:val="24"/>
          <w:szCs w:val="24"/>
        </w:rPr>
        <w:t>2</w:t>
      </w:r>
      <w:proofErr w:type="gramEnd"/>
      <w:r w:rsidR="00472673">
        <w:rPr>
          <w:rFonts w:ascii="Times New Roman" w:hAnsi="Times New Roman" w:cs="Times New Roman"/>
          <w:sz w:val="24"/>
          <w:szCs w:val="24"/>
        </w:rPr>
        <w:t xml:space="preserve"> </w:t>
      </w:r>
      <w:r w:rsidRPr="00CC12FB">
        <w:rPr>
          <w:rFonts w:ascii="Times New Roman" w:hAnsi="Times New Roman" w:cs="Times New Roman"/>
          <w:sz w:val="24"/>
          <w:szCs w:val="24"/>
        </w:rPr>
        <w:t>mm de diâmetro localizado na câmara de entrada e a saída se dá através de quatro orifícios de mesma dimensão localizados na câmara de saíd</w:t>
      </w:r>
      <w:r w:rsidR="00895D3F">
        <w:rPr>
          <w:rFonts w:ascii="Times New Roman" w:hAnsi="Times New Roman" w:cs="Times New Roman"/>
          <w:sz w:val="24"/>
          <w:szCs w:val="24"/>
        </w:rPr>
        <w:t>a, como mostra a F</w:t>
      </w:r>
      <w:r w:rsidR="000F0CA4">
        <w:rPr>
          <w:rFonts w:ascii="Times New Roman" w:hAnsi="Times New Roman" w:cs="Times New Roman"/>
          <w:sz w:val="24"/>
          <w:szCs w:val="24"/>
        </w:rPr>
        <w:t>igura 11</w:t>
      </w:r>
      <w:r w:rsidRPr="00CC12FB">
        <w:rPr>
          <w:rFonts w:ascii="Times New Roman" w:hAnsi="Times New Roman" w:cs="Times New Roman"/>
          <w:sz w:val="24"/>
          <w:szCs w:val="24"/>
        </w:rPr>
        <w:t xml:space="preserve">. </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O sistema é todo vedado utilizando como elemento vedante silicone industrial em todas as junções.</w:t>
      </w:r>
    </w:p>
    <w:p w:rsidR="0041690D" w:rsidRPr="00CC12FB" w:rsidRDefault="0041690D" w:rsidP="00D94BE9">
      <w:pPr>
        <w:spacing w:after="120" w:line="360" w:lineRule="auto"/>
        <w:jc w:val="both"/>
        <w:rPr>
          <w:rFonts w:ascii="Times New Roman" w:hAnsi="Times New Roman" w:cs="Times New Roman"/>
          <w:sz w:val="24"/>
          <w:szCs w:val="24"/>
        </w:rPr>
      </w:pP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b/>
          <w:sz w:val="24"/>
          <w:szCs w:val="24"/>
        </w:rPr>
      </w:pPr>
      <w:r w:rsidRPr="00CC12FB">
        <w:rPr>
          <w:rFonts w:ascii="Times New Roman" w:hAnsi="Times New Roman" w:cs="Times New Roman"/>
          <w:b/>
          <w:sz w:val="24"/>
          <w:szCs w:val="24"/>
        </w:rPr>
        <w:t>5.1.2 Fluidos</w:t>
      </w: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Com o intuito de avaliar a influência da natureza do fluido nos escoamentos em meios porosos dois tipos deles, um newtoniano e outro não newtoniano, foram utilizados. A seguir cada um deles é detalhado.</w:t>
      </w:r>
    </w:p>
    <w:p w:rsidR="0041690D" w:rsidRPr="00CC12FB" w:rsidRDefault="0041690D" w:rsidP="00D94BE9">
      <w:pPr>
        <w:spacing w:after="120" w:line="360" w:lineRule="auto"/>
        <w:jc w:val="both"/>
        <w:rPr>
          <w:rFonts w:ascii="Times New Roman" w:hAnsi="Times New Roman" w:cs="Times New Roman"/>
          <w:sz w:val="24"/>
          <w:szCs w:val="24"/>
        </w:rPr>
      </w:pP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5.1.2.1 Glicerina</w:t>
      </w: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 glicerina foi o primeiro fluido escolhido para a realização dos experimentos por apresentar um índice de refração de aproximadamente 1,47 em relação ao vácuo, que é próximo do índice de refração do vidro para as mesmas condições (em média 1,50). Isso faz com que, idealmente, não haja distinção entre o que </w:t>
      </w:r>
      <w:proofErr w:type="gramStart"/>
      <w:r w:rsidRPr="00CC12FB">
        <w:rPr>
          <w:rFonts w:ascii="Times New Roman" w:hAnsi="Times New Roman" w:cs="Times New Roman"/>
          <w:sz w:val="24"/>
          <w:szCs w:val="24"/>
        </w:rPr>
        <w:t>é</w:t>
      </w:r>
      <w:proofErr w:type="gramEnd"/>
      <w:r w:rsidRPr="00CC12FB">
        <w:rPr>
          <w:rFonts w:ascii="Times New Roman" w:hAnsi="Times New Roman" w:cs="Times New Roman"/>
          <w:sz w:val="24"/>
          <w:szCs w:val="24"/>
        </w:rPr>
        <w:t xml:space="preserve"> vidro e o que é glicerina numa mistura entre os dois. Na prática, o meio poroso de cacos de vidro preenchido com glicerina apresentou algumas imperfeições visuais</w:t>
      </w:r>
      <w:r w:rsidR="006D5D78" w:rsidRPr="00CC12FB">
        <w:rPr>
          <w:rFonts w:ascii="Times New Roman" w:hAnsi="Times New Roman" w:cs="Times New Roman"/>
          <w:sz w:val="24"/>
          <w:szCs w:val="24"/>
        </w:rPr>
        <w:t>, porém</w:t>
      </w:r>
      <w:r w:rsidRPr="00CC12FB">
        <w:rPr>
          <w:rFonts w:ascii="Times New Roman" w:hAnsi="Times New Roman" w:cs="Times New Roman"/>
          <w:sz w:val="24"/>
          <w:szCs w:val="24"/>
        </w:rPr>
        <w:t xml:space="preserve"> bem aceitáveis para os experimentos em questão, ou seja, o que predominou numa vista </w:t>
      </w:r>
      <w:r w:rsidR="006D5D78">
        <w:rPr>
          <w:rFonts w:ascii="Times New Roman" w:hAnsi="Times New Roman" w:cs="Times New Roman"/>
          <w:sz w:val="24"/>
          <w:szCs w:val="24"/>
        </w:rPr>
        <w:t>superior</w:t>
      </w:r>
      <w:r w:rsidRPr="00CC12FB">
        <w:rPr>
          <w:rFonts w:ascii="Times New Roman" w:hAnsi="Times New Roman" w:cs="Times New Roman"/>
          <w:sz w:val="24"/>
          <w:szCs w:val="24"/>
        </w:rPr>
        <w:t xml:space="preserve"> foi o fundo escuro da caixa.</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Além da função de preenchimento inicial do meio poroso, a glicerina com traçador fluorescente (ver seção 5.1.3) foi injetada no meio para que fosse observado o comportamento </w:t>
      </w:r>
      <w:r w:rsidRPr="00CC12FB">
        <w:rPr>
          <w:rFonts w:ascii="Times New Roman" w:hAnsi="Times New Roman" w:cs="Times New Roman"/>
          <w:sz w:val="24"/>
          <w:szCs w:val="24"/>
        </w:rPr>
        <w:lastRenderedPageBreak/>
        <w:t xml:space="preserve">de seu escoamento. A glicerina é um fluido newtoniano de alta viscosidade e algumas de suas propriedades estão listadas na </w:t>
      </w:r>
      <w:r w:rsidR="00895D3F">
        <w:rPr>
          <w:rFonts w:ascii="Times New Roman" w:hAnsi="Times New Roman" w:cs="Times New Roman"/>
          <w:sz w:val="24"/>
          <w:szCs w:val="24"/>
        </w:rPr>
        <w:t>T</w:t>
      </w:r>
      <w:r w:rsidRPr="00CC12FB">
        <w:rPr>
          <w:rFonts w:ascii="Times New Roman" w:hAnsi="Times New Roman" w:cs="Times New Roman"/>
          <w:sz w:val="24"/>
          <w:szCs w:val="24"/>
        </w:rPr>
        <w:t xml:space="preserve">abela </w:t>
      </w:r>
      <w:r w:rsidR="00895D3F">
        <w:rPr>
          <w:rFonts w:ascii="Times New Roman" w:hAnsi="Times New Roman" w:cs="Times New Roman"/>
          <w:sz w:val="24"/>
          <w:szCs w:val="24"/>
        </w:rPr>
        <w:t>3</w:t>
      </w:r>
      <w:r w:rsidRPr="00CC12FB">
        <w:rPr>
          <w:rFonts w:ascii="Times New Roman" w:hAnsi="Times New Roman" w:cs="Times New Roman"/>
          <w:sz w:val="24"/>
          <w:szCs w:val="24"/>
        </w:rPr>
        <w:t>.</w:t>
      </w:r>
    </w:p>
    <w:tbl>
      <w:tblPr>
        <w:tblStyle w:val="Tabelacomgrade"/>
        <w:tblW w:w="0" w:type="auto"/>
        <w:jc w:val="center"/>
        <w:tblBorders>
          <w:left w:val="none" w:sz="0" w:space="0" w:color="auto"/>
          <w:right w:val="none" w:sz="0" w:space="0" w:color="auto"/>
          <w:insideH w:val="none" w:sz="0" w:space="0" w:color="auto"/>
        </w:tblBorders>
        <w:tblLook w:val="04A0"/>
      </w:tblPr>
      <w:tblGrid>
        <w:gridCol w:w="4441"/>
        <w:gridCol w:w="2295"/>
      </w:tblGrid>
      <w:tr w:rsidR="001E6167" w:rsidTr="001E6167">
        <w:trPr>
          <w:jc w:val="center"/>
        </w:trPr>
        <w:tc>
          <w:tcPr>
            <w:tcW w:w="0" w:type="auto"/>
            <w:gridSpan w:val="2"/>
            <w:tcBorders>
              <w:top w:val="nil"/>
              <w:bottom w:val="single" w:sz="4" w:space="0" w:color="auto"/>
            </w:tcBorders>
          </w:tcPr>
          <w:p w:rsidR="001E6167" w:rsidRPr="001E6167" w:rsidRDefault="001E6167" w:rsidP="00737712">
            <w:pPr>
              <w:spacing w:after="120"/>
              <w:jc w:val="center"/>
              <w:rPr>
                <w:rFonts w:ascii="Times New Roman" w:hAnsi="Times New Roman" w:cs="Times New Roman"/>
                <w:sz w:val="24"/>
                <w:szCs w:val="24"/>
              </w:rPr>
            </w:pPr>
            <w:r>
              <w:rPr>
                <w:rFonts w:ascii="Times New Roman" w:hAnsi="Times New Roman" w:cs="Times New Roman"/>
                <w:sz w:val="24"/>
                <w:szCs w:val="24"/>
              </w:rPr>
              <w:t xml:space="preserve">TABELA </w:t>
            </w:r>
            <w:r w:rsidR="00737712">
              <w:rPr>
                <w:rFonts w:ascii="Times New Roman" w:hAnsi="Times New Roman" w:cs="Times New Roman"/>
                <w:sz w:val="24"/>
                <w:szCs w:val="24"/>
              </w:rPr>
              <w:t>3</w:t>
            </w:r>
            <w:r>
              <w:rPr>
                <w:rFonts w:ascii="Times New Roman" w:hAnsi="Times New Roman" w:cs="Times New Roman"/>
                <w:sz w:val="24"/>
                <w:szCs w:val="24"/>
              </w:rPr>
              <w:t xml:space="preserve"> - </w:t>
            </w:r>
            <w:r w:rsidRPr="001E6167">
              <w:rPr>
                <w:rFonts w:ascii="Times New Roman" w:hAnsi="Times New Roman" w:cs="Times New Roman"/>
                <w:sz w:val="24"/>
                <w:szCs w:val="24"/>
              </w:rPr>
              <w:t>PROPRIEDADES DA GLICERINA BIDESTILADA</w:t>
            </w:r>
          </w:p>
        </w:tc>
      </w:tr>
      <w:tr w:rsidR="000F0CA4" w:rsidTr="000F0CA4">
        <w:trPr>
          <w:jc w:val="center"/>
        </w:trPr>
        <w:tc>
          <w:tcPr>
            <w:tcW w:w="0" w:type="auto"/>
            <w:gridSpan w:val="2"/>
            <w:tcBorders>
              <w:top w:val="single" w:sz="4" w:space="0" w:color="auto"/>
              <w:bottom w:val="single" w:sz="4" w:space="0" w:color="auto"/>
            </w:tcBorders>
          </w:tcPr>
          <w:p w:rsidR="000F0CA4" w:rsidRDefault="000F0CA4" w:rsidP="00AC01D7">
            <w:pPr>
              <w:spacing w:line="360" w:lineRule="auto"/>
              <w:jc w:val="center"/>
              <w:rPr>
                <w:rFonts w:ascii="Times New Roman" w:hAnsi="Times New Roman" w:cs="Times New Roman"/>
                <w:sz w:val="24"/>
                <w:szCs w:val="24"/>
              </w:rPr>
            </w:pPr>
            <w:r>
              <w:rPr>
                <w:rFonts w:ascii="Times New Roman" w:hAnsi="Times New Roman" w:cs="Times New Roman"/>
                <w:sz w:val="24"/>
                <w:szCs w:val="24"/>
              </w:rPr>
              <w:t>Glicerina bidestilada</w:t>
            </w:r>
          </w:p>
        </w:tc>
      </w:tr>
      <w:tr w:rsidR="000F0CA4" w:rsidTr="000F0CA4">
        <w:trPr>
          <w:jc w:val="center"/>
        </w:trPr>
        <w:tc>
          <w:tcPr>
            <w:tcW w:w="0" w:type="auto"/>
            <w:tcBorders>
              <w:top w:val="single" w:sz="4" w:space="0" w:color="auto"/>
              <w:bottom w:val="nil"/>
              <w:right w:val="nil"/>
            </w:tcBorders>
          </w:tcPr>
          <w:p w:rsidR="000F0CA4" w:rsidRDefault="000F0CA4" w:rsidP="00AC01D7">
            <w:pPr>
              <w:spacing w:line="360" w:lineRule="auto"/>
              <w:jc w:val="center"/>
              <w:rPr>
                <w:rFonts w:ascii="Times New Roman" w:hAnsi="Times New Roman" w:cs="Times New Roman"/>
                <w:sz w:val="24"/>
                <w:szCs w:val="24"/>
              </w:rPr>
            </w:pPr>
            <w:r>
              <w:rPr>
                <w:rFonts w:ascii="Times New Roman" w:hAnsi="Times New Roman" w:cs="Times New Roman"/>
                <w:sz w:val="24"/>
                <w:szCs w:val="24"/>
              </w:rPr>
              <w:t>Fórmula química</w:t>
            </w:r>
          </w:p>
        </w:tc>
        <w:tc>
          <w:tcPr>
            <w:tcW w:w="0" w:type="auto"/>
            <w:tcBorders>
              <w:top w:val="single" w:sz="4" w:space="0" w:color="auto"/>
              <w:left w:val="nil"/>
              <w:bottom w:val="nil"/>
            </w:tcBorders>
          </w:tcPr>
          <w:p w:rsidR="000F0CA4" w:rsidRDefault="000F0CA4" w:rsidP="00AC01D7">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r w:rsidRPr="000F0CA4">
              <w:rPr>
                <w:rFonts w:ascii="Times New Roman" w:hAnsi="Times New Roman" w:cs="Times New Roman"/>
                <w:sz w:val="24"/>
                <w:szCs w:val="24"/>
                <w:vertAlign w:val="subscript"/>
              </w:rPr>
              <w:t>3</w:t>
            </w:r>
            <w:r>
              <w:rPr>
                <w:rFonts w:ascii="Times New Roman" w:hAnsi="Times New Roman" w:cs="Times New Roman"/>
                <w:sz w:val="24"/>
                <w:szCs w:val="24"/>
              </w:rPr>
              <w:t>H</w:t>
            </w:r>
            <w:r w:rsidRPr="000F0CA4">
              <w:rPr>
                <w:rFonts w:ascii="Times New Roman" w:hAnsi="Times New Roman" w:cs="Times New Roman"/>
                <w:sz w:val="24"/>
                <w:szCs w:val="24"/>
                <w:vertAlign w:val="subscript"/>
              </w:rPr>
              <w:t>8</w:t>
            </w:r>
            <w:r>
              <w:rPr>
                <w:rFonts w:ascii="Times New Roman" w:hAnsi="Times New Roman" w:cs="Times New Roman"/>
                <w:sz w:val="24"/>
                <w:szCs w:val="24"/>
              </w:rPr>
              <w:t>O</w:t>
            </w:r>
            <w:r w:rsidRPr="000F0CA4">
              <w:rPr>
                <w:rFonts w:ascii="Times New Roman" w:hAnsi="Times New Roman" w:cs="Times New Roman"/>
                <w:sz w:val="24"/>
                <w:szCs w:val="24"/>
                <w:vertAlign w:val="subscript"/>
              </w:rPr>
              <w:t>3</w:t>
            </w:r>
          </w:p>
        </w:tc>
      </w:tr>
      <w:tr w:rsidR="000F0CA4" w:rsidTr="000F0CA4">
        <w:trPr>
          <w:jc w:val="center"/>
        </w:trPr>
        <w:tc>
          <w:tcPr>
            <w:tcW w:w="0" w:type="auto"/>
            <w:tcBorders>
              <w:top w:val="nil"/>
              <w:bottom w:val="nil"/>
              <w:right w:val="nil"/>
            </w:tcBorders>
          </w:tcPr>
          <w:p w:rsidR="000F0CA4" w:rsidRDefault="000F0CA4" w:rsidP="00AC01D7">
            <w:pPr>
              <w:spacing w:line="360" w:lineRule="auto"/>
              <w:jc w:val="center"/>
              <w:rPr>
                <w:rFonts w:ascii="Times New Roman" w:hAnsi="Times New Roman" w:cs="Times New Roman"/>
                <w:sz w:val="24"/>
                <w:szCs w:val="24"/>
              </w:rPr>
            </w:pPr>
            <w:r>
              <w:rPr>
                <w:rFonts w:ascii="Times New Roman" w:hAnsi="Times New Roman" w:cs="Times New Roman"/>
                <w:sz w:val="24"/>
                <w:szCs w:val="24"/>
              </w:rPr>
              <w:t>Densidade a 20°C</w:t>
            </w:r>
          </w:p>
        </w:tc>
        <w:tc>
          <w:tcPr>
            <w:tcW w:w="0" w:type="auto"/>
            <w:tcBorders>
              <w:top w:val="nil"/>
              <w:left w:val="nil"/>
              <w:bottom w:val="nil"/>
            </w:tcBorders>
          </w:tcPr>
          <w:p w:rsidR="000F0CA4" w:rsidRDefault="000F0CA4" w:rsidP="00AC01D7">
            <w:pPr>
              <w:spacing w:line="360" w:lineRule="auto"/>
              <w:jc w:val="center"/>
              <w:rPr>
                <w:rFonts w:ascii="Times New Roman" w:hAnsi="Times New Roman" w:cs="Times New Roman"/>
                <w:sz w:val="24"/>
                <w:szCs w:val="24"/>
              </w:rPr>
            </w:pPr>
            <w:r>
              <w:rPr>
                <w:rFonts w:ascii="Times New Roman" w:hAnsi="Times New Roman" w:cs="Times New Roman"/>
                <w:sz w:val="24"/>
                <w:szCs w:val="24"/>
              </w:rPr>
              <w:t>1,2584 [g/ml]</w:t>
            </w:r>
          </w:p>
        </w:tc>
      </w:tr>
      <w:tr w:rsidR="000F0CA4" w:rsidTr="000F0CA4">
        <w:trPr>
          <w:jc w:val="center"/>
        </w:trPr>
        <w:tc>
          <w:tcPr>
            <w:tcW w:w="0" w:type="auto"/>
            <w:tcBorders>
              <w:top w:val="nil"/>
              <w:bottom w:val="nil"/>
              <w:right w:val="nil"/>
            </w:tcBorders>
          </w:tcPr>
          <w:p w:rsidR="000F0CA4" w:rsidRDefault="000F0CA4" w:rsidP="00AC01D7">
            <w:pPr>
              <w:spacing w:line="360" w:lineRule="auto"/>
              <w:jc w:val="center"/>
              <w:rPr>
                <w:rFonts w:ascii="Times New Roman" w:hAnsi="Times New Roman" w:cs="Times New Roman"/>
                <w:sz w:val="24"/>
                <w:szCs w:val="24"/>
              </w:rPr>
            </w:pPr>
            <w:r>
              <w:rPr>
                <w:rFonts w:ascii="Times New Roman" w:hAnsi="Times New Roman" w:cs="Times New Roman"/>
                <w:sz w:val="24"/>
                <w:szCs w:val="24"/>
              </w:rPr>
              <w:t>Viscosidade absoluta a 20°C</w:t>
            </w:r>
          </w:p>
        </w:tc>
        <w:tc>
          <w:tcPr>
            <w:tcW w:w="0" w:type="auto"/>
            <w:tcBorders>
              <w:top w:val="nil"/>
              <w:left w:val="nil"/>
              <w:bottom w:val="nil"/>
            </w:tcBorders>
          </w:tcPr>
          <w:p w:rsidR="000F0CA4" w:rsidRDefault="000F0CA4" w:rsidP="00AC01D7">
            <w:pPr>
              <w:spacing w:line="360" w:lineRule="auto"/>
              <w:jc w:val="center"/>
              <w:rPr>
                <w:rFonts w:ascii="Times New Roman" w:hAnsi="Times New Roman" w:cs="Times New Roman"/>
                <w:sz w:val="24"/>
                <w:szCs w:val="24"/>
              </w:rPr>
            </w:pPr>
            <w:r>
              <w:rPr>
                <w:rFonts w:ascii="Times New Roman" w:hAnsi="Times New Roman" w:cs="Times New Roman"/>
                <w:sz w:val="24"/>
                <w:szCs w:val="24"/>
              </w:rPr>
              <w:t>1,485 [</w:t>
            </w:r>
            <w:proofErr w:type="spellStart"/>
            <w:proofErr w:type="gramStart"/>
            <w:r>
              <w:rPr>
                <w:rFonts w:ascii="Times New Roman" w:hAnsi="Times New Roman" w:cs="Times New Roman"/>
                <w:sz w:val="24"/>
                <w:szCs w:val="24"/>
              </w:rPr>
              <w:t>Pa</w:t>
            </w:r>
            <w:proofErr w:type="spellEnd"/>
            <w:proofErr w:type="gramEnd"/>
            <w:r>
              <w:rPr>
                <w:rFonts w:ascii="Times New Roman" w:hAnsi="Times New Roman" w:cs="Times New Roman"/>
                <w:sz w:val="24"/>
                <w:szCs w:val="24"/>
              </w:rPr>
              <w:t>.s]</w:t>
            </w:r>
          </w:p>
        </w:tc>
      </w:tr>
      <w:tr w:rsidR="000F0CA4" w:rsidTr="000F0CA4">
        <w:trPr>
          <w:jc w:val="center"/>
        </w:trPr>
        <w:tc>
          <w:tcPr>
            <w:tcW w:w="0" w:type="auto"/>
            <w:tcBorders>
              <w:top w:val="nil"/>
              <w:bottom w:val="single" w:sz="4" w:space="0" w:color="auto"/>
              <w:right w:val="nil"/>
            </w:tcBorders>
          </w:tcPr>
          <w:p w:rsidR="000F0CA4" w:rsidRDefault="000F0CA4" w:rsidP="00AC01D7">
            <w:pPr>
              <w:spacing w:line="360" w:lineRule="auto"/>
              <w:jc w:val="center"/>
              <w:rPr>
                <w:rFonts w:ascii="Times New Roman" w:hAnsi="Times New Roman" w:cs="Times New Roman"/>
                <w:sz w:val="24"/>
                <w:szCs w:val="24"/>
              </w:rPr>
            </w:pPr>
            <w:r>
              <w:rPr>
                <w:rFonts w:ascii="Times New Roman" w:hAnsi="Times New Roman" w:cs="Times New Roman"/>
                <w:sz w:val="24"/>
                <w:szCs w:val="24"/>
              </w:rPr>
              <w:t>Índice de refração a 20°C</w:t>
            </w:r>
          </w:p>
        </w:tc>
        <w:tc>
          <w:tcPr>
            <w:tcW w:w="0" w:type="auto"/>
            <w:tcBorders>
              <w:top w:val="nil"/>
              <w:left w:val="nil"/>
              <w:bottom w:val="single" w:sz="4" w:space="0" w:color="auto"/>
            </w:tcBorders>
          </w:tcPr>
          <w:p w:rsidR="000F0CA4" w:rsidRDefault="000F0CA4" w:rsidP="00AC01D7">
            <w:pPr>
              <w:spacing w:line="360" w:lineRule="auto"/>
              <w:jc w:val="center"/>
              <w:rPr>
                <w:rFonts w:ascii="Times New Roman" w:hAnsi="Times New Roman" w:cs="Times New Roman"/>
                <w:sz w:val="24"/>
                <w:szCs w:val="24"/>
              </w:rPr>
            </w:pPr>
            <w:r>
              <w:rPr>
                <w:rFonts w:ascii="Times New Roman" w:hAnsi="Times New Roman" w:cs="Times New Roman"/>
                <w:sz w:val="24"/>
                <w:szCs w:val="24"/>
              </w:rPr>
              <w:t>1,47</w:t>
            </w:r>
          </w:p>
        </w:tc>
      </w:tr>
    </w:tbl>
    <w:p w:rsidR="0041690D" w:rsidRPr="00AA2A9D" w:rsidRDefault="000F0CA4" w:rsidP="00AA2A9D">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Fonte: C</w:t>
      </w:r>
      <w:r w:rsidR="0041690D" w:rsidRPr="000F0CA4">
        <w:rPr>
          <w:rFonts w:ascii="Times New Roman" w:hAnsi="Times New Roman" w:cs="Times New Roman"/>
          <w:sz w:val="20"/>
          <w:szCs w:val="20"/>
        </w:rPr>
        <w:t>ertificado de análise do laboratório de controle de</w:t>
      </w:r>
      <w:r>
        <w:rPr>
          <w:rFonts w:ascii="Times New Roman" w:hAnsi="Times New Roman" w:cs="Times New Roman"/>
          <w:sz w:val="20"/>
          <w:szCs w:val="20"/>
        </w:rPr>
        <w:t xml:space="preserve"> qualidade - fabricante Fontana</w:t>
      </w:r>
      <w:r w:rsidR="0041690D" w:rsidRPr="000F0CA4">
        <w:rPr>
          <w:rFonts w:ascii="Times New Roman" w:hAnsi="Times New Roman" w:cs="Times New Roman"/>
          <w:sz w:val="20"/>
          <w:szCs w:val="20"/>
        </w:rPr>
        <w:t xml:space="preserve">.   </w:t>
      </w:r>
    </w:p>
    <w:p w:rsidR="00661780" w:rsidRDefault="00661780" w:rsidP="00D94BE9">
      <w:pPr>
        <w:spacing w:after="120" w:line="360" w:lineRule="auto"/>
        <w:jc w:val="both"/>
        <w:rPr>
          <w:rFonts w:ascii="Times New Roman" w:hAnsi="Times New Roman" w:cs="Times New Roman"/>
          <w:sz w:val="24"/>
          <w:szCs w:val="24"/>
        </w:rPr>
      </w:pPr>
    </w:p>
    <w:p w:rsidR="00AA2A9D" w:rsidRPr="00CC12FB" w:rsidRDefault="00AA2A9D"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5.1.2.2 Mistura água e </w:t>
      </w:r>
      <w:proofErr w:type="spellStart"/>
      <w:r w:rsidRPr="00CC12FB">
        <w:rPr>
          <w:rFonts w:ascii="Times New Roman" w:hAnsi="Times New Roman" w:cs="Times New Roman"/>
          <w:sz w:val="24"/>
          <w:szCs w:val="24"/>
        </w:rPr>
        <w:t>Carbopol</w:t>
      </w:r>
      <w:proofErr w:type="spellEnd"/>
      <w:r w:rsidRPr="00CC12FB">
        <w:rPr>
          <w:rFonts w:ascii="Times New Roman" w:hAnsi="Times New Roman" w:cs="Times New Roman"/>
          <w:sz w:val="24"/>
          <w:szCs w:val="24"/>
        </w:rPr>
        <w:t xml:space="preserve"> 1,84%</w:t>
      </w: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O outro fluido utilizado foi uma mistura de água com o espessante </w:t>
      </w:r>
      <w:proofErr w:type="spellStart"/>
      <w:r w:rsidRPr="00CC12FB">
        <w:rPr>
          <w:rFonts w:ascii="Times New Roman" w:hAnsi="Times New Roman" w:cs="Times New Roman"/>
          <w:sz w:val="24"/>
          <w:szCs w:val="24"/>
        </w:rPr>
        <w:t>Carbopol</w:t>
      </w:r>
      <w:proofErr w:type="spellEnd"/>
      <w:r w:rsidRPr="00CC12FB">
        <w:rPr>
          <w:rFonts w:ascii="Times New Roman" w:hAnsi="Times New Roman" w:cs="Times New Roman"/>
          <w:sz w:val="24"/>
          <w:szCs w:val="24"/>
        </w:rPr>
        <w:t xml:space="preserve"> 940, numa concentração de 1,84%.  O </w:t>
      </w:r>
      <w:proofErr w:type="spellStart"/>
      <w:r w:rsidRPr="00CC12FB">
        <w:rPr>
          <w:rFonts w:ascii="Times New Roman" w:hAnsi="Times New Roman" w:cs="Times New Roman"/>
          <w:sz w:val="24"/>
          <w:szCs w:val="24"/>
        </w:rPr>
        <w:t>Carbopol</w:t>
      </w:r>
      <w:proofErr w:type="spellEnd"/>
      <w:r w:rsidRPr="00CC12FB">
        <w:rPr>
          <w:rFonts w:ascii="Times New Roman" w:hAnsi="Times New Roman" w:cs="Times New Roman"/>
          <w:sz w:val="24"/>
          <w:szCs w:val="24"/>
        </w:rPr>
        <w:t xml:space="preserve"> é um polímero hidrossolúvel extremamente eficiente como modificador reológico capaz de promover alta viscosidade à água. No seu estado básico o </w:t>
      </w:r>
      <w:proofErr w:type="spellStart"/>
      <w:r w:rsidRPr="00CC12FB">
        <w:rPr>
          <w:rFonts w:ascii="Times New Roman" w:hAnsi="Times New Roman" w:cs="Times New Roman"/>
          <w:sz w:val="24"/>
          <w:szCs w:val="24"/>
        </w:rPr>
        <w:t>Carbopol</w:t>
      </w:r>
      <w:proofErr w:type="spellEnd"/>
      <w:r w:rsidRPr="00CC12FB">
        <w:rPr>
          <w:rFonts w:ascii="Times New Roman" w:hAnsi="Times New Roman" w:cs="Times New Roman"/>
          <w:sz w:val="24"/>
          <w:szCs w:val="24"/>
        </w:rPr>
        <w:t xml:space="preserve"> se apresenta na forma de um pó branco de granulação fina. O pó é misturado com água e agitado até se obter um fluido homogêneo.</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 escolha do </w:t>
      </w:r>
      <w:proofErr w:type="spellStart"/>
      <w:r w:rsidRPr="00CC12FB">
        <w:rPr>
          <w:rFonts w:ascii="Times New Roman" w:hAnsi="Times New Roman" w:cs="Times New Roman"/>
          <w:sz w:val="24"/>
          <w:szCs w:val="24"/>
        </w:rPr>
        <w:t>Carbopol</w:t>
      </w:r>
      <w:proofErr w:type="spellEnd"/>
      <w:r w:rsidRPr="00CC12FB">
        <w:rPr>
          <w:rFonts w:ascii="Times New Roman" w:hAnsi="Times New Roman" w:cs="Times New Roman"/>
          <w:sz w:val="24"/>
          <w:szCs w:val="24"/>
        </w:rPr>
        <w:t xml:space="preserve"> deve-se ao fato de suas características reológicas serem similares às do petróleo líquido, e mais do que isso, ser um representante da classe de fluidos não newtonianos. </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Da mesma forma que a glicerina, a mistura com </w:t>
      </w:r>
      <w:proofErr w:type="spellStart"/>
      <w:r w:rsidRPr="00CC12FB">
        <w:rPr>
          <w:rFonts w:ascii="Times New Roman" w:hAnsi="Times New Roman" w:cs="Times New Roman"/>
          <w:sz w:val="24"/>
          <w:szCs w:val="24"/>
        </w:rPr>
        <w:t>Carbopol</w:t>
      </w:r>
      <w:proofErr w:type="spellEnd"/>
      <w:r w:rsidRPr="00CC12FB">
        <w:rPr>
          <w:rFonts w:ascii="Times New Roman" w:hAnsi="Times New Roman" w:cs="Times New Roman"/>
          <w:sz w:val="24"/>
          <w:szCs w:val="24"/>
        </w:rPr>
        <w:t xml:space="preserve"> foi contaminada com um traçador fluorescente para visualização do escoamento no meio poroso.</w:t>
      </w:r>
    </w:p>
    <w:p w:rsidR="0041690D" w:rsidRPr="00CC12FB" w:rsidRDefault="00186F1E"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Para fins</w:t>
      </w:r>
      <w:r w:rsidR="0041690D" w:rsidRPr="00CC12FB">
        <w:rPr>
          <w:rFonts w:ascii="Times New Roman" w:hAnsi="Times New Roman" w:cs="Times New Roman"/>
          <w:sz w:val="24"/>
          <w:szCs w:val="24"/>
        </w:rPr>
        <w:t xml:space="preserve"> de simplificação de nomenclatura, neste trabalho a mistura será tratada apenas como "</w:t>
      </w:r>
      <w:proofErr w:type="spellStart"/>
      <w:r w:rsidR="0041690D" w:rsidRPr="00CC12FB">
        <w:rPr>
          <w:rFonts w:ascii="Times New Roman" w:hAnsi="Times New Roman" w:cs="Times New Roman"/>
          <w:sz w:val="24"/>
          <w:szCs w:val="24"/>
        </w:rPr>
        <w:t>Carbopol</w:t>
      </w:r>
      <w:proofErr w:type="spellEnd"/>
      <w:r w:rsidR="0041690D" w:rsidRPr="00CC12FB">
        <w:rPr>
          <w:rFonts w:ascii="Times New Roman" w:hAnsi="Times New Roman" w:cs="Times New Roman"/>
          <w:sz w:val="24"/>
          <w:szCs w:val="24"/>
        </w:rPr>
        <w:t xml:space="preserve">". </w:t>
      </w:r>
    </w:p>
    <w:p w:rsidR="0041690D" w:rsidRPr="00CC12FB" w:rsidRDefault="0041690D" w:rsidP="00D94BE9">
      <w:pPr>
        <w:spacing w:after="120" w:line="360" w:lineRule="auto"/>
        <w:jc w:val="both"/>
        <w:rPr>
          <w:rFonts w:ascii="Times New Roman" w:hAnsi="Times New Roman" w:cs="Times New Roman"/>
          <w:sz w:val="24"/>
          <w:szCs w:val="24"/>
        </w:rPr>
      </w:pPr>
    </w:p>
    <w:p w:rsidR="00661780" w:rsidRDefault="00661780" w:rsidP="00D94BE9">
      <w:pPr>
        <w:spacing w:after="120" w:line="360" w:lineRule="auto"/>
        <w:jc w:val="both"/>
        <w:rPr>
          <w:rFonts w:ascii="Times New Roman" w:hAnsi="Times New Roman" w:cs="Times New Roman"/>
          <w:sz w:val="24"/>
          <w:szCs w:val="24"/>
        </w:rPr>
      </w:pPr>
    </w:p>
    <w:p w:rsidR="00C71BCA" w:rsidRDefault="00C71BCA" w:rsidP="00D94BE9">
      <w:pPr>
        <w:spacing w:after="120" w:line="360" w:lineRule="auto"/>
        <w:jc w:val="both"/>
        <w:rPr>
          <w:rFonts w:ascii="Times New Roman" w:hAnsi="Times New Roman" w:cs="Times New Roman"/>
          <w:sz w:val="24"/>
          <w:szCs w:val="24"/>
        </w:rPr>
      </w:pPr>
    </w:p>
    <w:p w:rsidR="00C71BCA" w:rsidRDefault="00C71BCA" w:rsidP="00D94BE9">
      <w:pPr>
        <w:spacing w:after="120" w:line="360" w:lineRule="auto"/>
        <w:jc w:val="both"/>
        <w:rPr>
          <w:rFonts w:ascii="Times New Roman" w:hAnsi="Times New Roman" w:cs="Times New Roman"/>
          <w:sz w:val="24"/>
          <w:szCs w:val="24"/>
        </w:rPr>
      </w:pPr>
    </w:p>
    <w:p w:rsidR="00C71BCA" w:rsidRPr="00CC12FB" w:rsidRDefault="00C71BCA"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b/>
          <w:sz w:val="24"/>
          <w:szCs w:val="24"/>
        </w:rPr>
      </w:pPr>
      <w:r w:rsidRPr="00CC12FB">
        <w:rPr>
          <w:rFonts w:ascii="Times New Roman" w:hAnsi="Times New Roman" w:cs="Times New Roman"/>
          <w:b/>
          <w:sz w:val="24"/>
          <w:szCs w:val="24"/>
        </w:rPr>
        <w:lastRenderedPageBreak/>
        <w:t>5.1.3 Contaminante</w:t>
      </w:r>
    </w:p>
    <w:p w:rsidR="00661780" w:rsidRPr="00CC12FB" w:rsidRDefault="00661780" w:rsidP="00D94BE9">
      <w:pPr>
        <w:spacing w:after="120" w:line="360" w:lineRule="auto"/>
        <w:jc w:val="both"/>
        <w:rPr>
          <w:rFonts w:ascii="Times New Roman" w:hAnsi="Times New Roman" w:cs="Times New Roman"/>
          <w:b/>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Cloreto de </w:t>
      </w:r>
      <w:proofErr w:type="spellStart"/>
      <w:r w:rsidRPr="00CC12FB">
        <w:rPr>
          <w:rFonts w:ascii="Times New Roman" w:hAnsi="Times New Roman" w:cs="Times New Roman"/>
          <w:sz w:val="24"/>
          <w:szCs w:val="24"/>
        </w:rPr>
        <w:t>Rodamina</w:t>
      </w:r>
      <w:proofErr w:type="spellEnd"/>
      <w:r w:rsidRPr="00CC12FB">
        <w:rPr>
          <w:rFonts w:ascii="Times New Roman" w:hAnsi="Times New Roman" w:cs="Times New Roman"/>
          <w:sz w:val="24"/>
          <w:szCs w:val="24"/>
        </w:rPr>
        <w:t xml:space="preserve"> 6G (</w:t>
      </w:r>
      <w:proofErr w:type="gramStart"/>
      <w:r w:rsidRPr="00CC12FB">
        <w:rPr>
          <w:rFonts w:ascii="Times New Roman" w:hAnsi="Times New Roman" w:cs="Times New Roman"/>
          <w:sz w:val="24"/>
          <w:szCs w:val="24"/>
        </w:rPr>
        <w:t>C</w:t>
      </w:r>
      <w:r w:rsidRPr="000F0CA4">
        <w:rPr>
          <w:rFonts w:ascii="Times New Roman" w:hAnsi="Times New Roman" w:cs="Times New Roman"/>
          <w:sz w:val="24"/>
          <w:szCs w:val="24"/>
          <w:vertAlign w:val="subscript"/>
        </w:rPr>
        <w:t>28</w:t>
      </w:r>
      <w:r w:rsidRPr="00CC12FB">
        <w:rPr>
          <w:rFonts w:ascii="Times New Roman" w:hAnsi="Times New Roman" w:cs="Times New Roman"/>
          <w:sz w:val="24"/>
          <w:szCs w:val="24"/>
        </w:rPr>
        <w:t>H</w:t>
      </w:r>
      <w:r w:rsidRPr="000F0CA4">
        <w:rPr>
          <w:rFonts w:ascii="Times New Roman" w:hAnsi="Times New Roman" w:cs="Times New Roman"/>
          <w:sz w:val="24"/>
          <w:szCs w:val="24"/>
          <w:vertAlign w:val="subscript"/>
        </w:rPr>
        <w:t>31</w:t>
      </w:r>
      <w:r w:rsidRPr="00CC12FB">
        <w:rPr>
          <w:rFonts w:ascii="Times New Roman" w:hAnsi="Times New Roman" w:cs="Times New Roman"/>
          <w:sz w:val="24"/>
          <w:szCs w:val="24"/>
        </w:rPr>
        <w:t>N</w:t>
      </w:r>
      <w:r w:rsidRPr="000F0CA4">
        <w:rPr>
          <w:rFonts w:ascii="Times New Roman" w:hAnsi="Times New Roman" w:cs="Times New Roman"/>
          <w:sz w:val="24"/>
          <w:szCs w:val="24"/>
          <w:vertAlign w:val="subscript"/>
        </w:rPr>
        <w:t>2</w:t>
      </w:r>
      <w:r w:rsidRPr="00CC12FB">
        <w:rPr>
          <w:rFonts w:ascii="Times New Roman" w:hAnsi="Times New Roman" w:cs="Times New Roman"/>
          <w:sz w:val="24"/>
          <w:szCs w:val="24"/>
        </w:rPr>
        <w:t>O</w:t>
      </w:r>
      <w:r w:rsidRPr="000F0CA4">
        <w:rPr>
          <w:rFonts w:ascii="Times New Roman" w:hAnsi="Times New Roman" w:cs="Times New Roman"/>
          <w:sz w:val="24"/>
          <w:szCs w:val="24"/>
          <w:vertAlign w:val="subscript"/>
        </w:rPr>
        <w:t>3</w:t>
      </w:r>
      <w:r w:rsidRPr="00CC12FB">
        <w:rPr>
          <w:rFonts w:ascii="Times New Roman" w:hAnsi="Times New Roman" w:cs="Times New Roman"/>
          <w:sz w:val="24"/>
          <w:szCs w:val="24"/>
        </w:rPr>
        <w:t>.</w:t>
      </w:r>
      <w:proofErr w:type="gramEnd"/>
      <w:r w:rsidRPr="00CC12FB">
        <w:rPr>
          <w:rFonts w:ascii="Times New Roman" w:hAnsi="Times New Roman" w:cs="Times New Roman"/>
          <w:sz w:val="24"/>
          <w:szCs w:val="24"/>
        </w:rPr>
        <w:t xml:space="preserve">Cl) foi utilizado como contaminante por apresentar o fenômeno de fluorescência. Este corante tem alta </w:t>
      </w:r>
      <w:proofErr w:type="spellStart"/>
      <w:r w:rsidRPr="00CC12FB">
        <w:rPr>
          <w:rFonts w:ascii="Times New Roman" w:hAnsi="Times New Roman" w:cs="Times New Roman"/>
          <w:sz w:val="24"/>
          <w:szCs w:val="24"/>
        </w:rPr>
        <w:t>fotoestabilidade</w:t>
      </w:r>
      <w:proofErr w:type="spellEnd"/>
      <w:r w:rsidRPr="00CC12FB">
        <w:rPr>
          <w:rFonts w:ascii="Times New Roman" w:hAnsi="Times New Roman" w:cs="Times New Roman"/>
          <w:sz w:val="24"/>
          <w:szCs w:val="24"/>
        </w:rPr>
        <w:t xml:space="preserve"> e seu pico de absorção de luz ocorre num comprimento de onda de 530nm (cor verde). O corante apre</w:t>
      </w:r>
      <w:r w:rsidR="00186F1E">
        <w:rPr>
          <w:rFonts w:ascii="Times New Roman" w:hAnsi="Times New Roman" w:cs="Times New Roman"/>
          <w:sz w:val="24"/>
          <w:szCs w:val="24"/>
        </w:rPr>
        <w:t xml:space="preserve">senta </w:t>
      </w:r>
      <w:proofErr w:type="gramStart"/>
      <w:r w:rsidR="00186F1E">
        <w:rPr>
          <w:rFonts w:ascii="Times New Roman" w:hAnsi="Times New Roman" w:cs="Times New Roman"/>
          <w:sz w:val="24"/>
          <w:szCs w:val="24"/>
        </w:rPr>
        <w:t>alta solubilidade em água</w:t>
      </w:r>
      <w:r w:rsidRPr="00CC12FB">
        <w:rPr>
          <w:rFonts w:ascii="Times New Roman" w:hAnsi="Times New Roman" w:cs="Times New Roman"/>
          <w:sz w:val="24"/>
          <w:szCs w:val="24"/>
        </w:rPr>
        <w:t xml:space="preserve"> e</w:t>
      </w:r>
      <w:r w:rsidR="00186F1E">
        <w:rPr>
          <w:rFonts w:ascii="Times New Roman" w:hAnsi="Times New Roman" w:cs="Times New Roman"/>
          <w:sz w:val="24"/>
          <w:szCs w:val="24"/>
        </w:rPr>
        <w:t>,</w:t>
      </w:r>
      <w:r w:rsidRPr="00CC12FB">
        <w:rPr>
          <w:rFonts w:ascii="Times New Roman" w:hAnsi="Times New Roman" w:cs="Times New Roman"/>
          <w:sz w:val="24"/>
          <w:szCs w:val="24"/>
        </w:rPr>
        <w:t xml:space="preserve"> como constatado em testes preliminares</w:t>
      </w:r>
      <w:proofErr w:type="gramEnd"/>
      <w:r w:rsidR="00186F1E">
        <w:rPr>
          <w:rFonts w:ascii="Times New Roman" w:hAnsi="Times New Roman" w:cs="Times New Roman"/>
          <w:sz w:val="24"/>
          <w:szCs w:val="24"/>
        </w:rPr>
        <w:t>,</w:t>
      </w:r>
      <w:r w:rsidRPr="00CC12FB">
        <w:rPr>
          <w:rFonts w:ascii="Times New Roman" w:hAnsi="Times New Roman" w:cs="Times New Roman"/>
          <w:sz w:val="24"/>
          <w:szCs w:val="24"/>
        </w:rPr>
        <w:t xml:space="preserve"> também apresenta bo</w:t>
      </w:r>
      <w:r w:rsidR="00186F1E">
        <w:rPr>
          <w:rFonts w:ascii="Times New Roman" w:hAnsi="Times New Roman" w:cs="Times New Roman"/>
          <w:sz w:val="24"/>
          <w:szCs w:val="24"/>
        </w:rPr>
        <w:t>a solubilidade em glicerina e em</w:t>
      </w:r>
      <w:r w:rsidRPr="00CC12FB">
        <w:rPr>
          <w:rFonts w:ascii="Times New Roman" w:hAnsi="Times New Roman" w:cs="Times New Roman"/>
          <w:sz w:val="24"/>
          <w:szCs w:val="24"/>
        </w:rPr>
        <w:t xml:space="preserve"> </w:t>
      </w:r>
      <w:proofErr w:type="spellStart"/>
      <w:r w:rsidRPr="00CC12FB">
        <w:rPr>
          <w:rFonts w:ascii="Times New Roman" w:hAnsi="Times New Roman" w:cs="Times New Roman"/>
          <w:sz w:val="24"/>
          <w:szCs w:val="24"/>
        </w:rPr>
        <w:t>Carbopol</w:t>
      </w:r>
      <w:proofErr w:type="spellEnd"/>
      <w:r w:rsidR="00895D3F">
        <w:rPr>
          <w:rFonts w:ascii="Times New Roman" w:hAnsi="Times New Roman" w:cs="Times New Roman"/>
          <w:sz w:val="24"/>
          <w:szCs w:val="24"/>
        </w:rPr>
        <w:t xml:space="preserve"> (ver Figura 12)</w:t>
      </w:r>
      <w:r w:rsidRPr="00CC12FB">
        <w:rPr>
          <w:rFonts w:ascii="Times New Roman" w:hAnsi="Times New Roman" w:cs="Times New Roman"/>
          <w:sz w:val="24"/>
          <w:szCs w:val="24"/>
        </w:rPr>
        <w:t>.</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Em ambos os fluidos de trabalho (glicerina e </w:t>
      </w:r>
      <w:proofErr w:type="spellStart"/>
      <w:r w:rsidRPr="00CC12FB">
        <w:rPr>
          <w:rFonts w:ascii="Times New Roman" w:hAnsi="Times New Roman" w:cs="Times New Roman"/>
          <w:sz w:val="24"/>
          <w:szCs w:val="24"/>
        </w:rPr>
        <w:t>Carbopol</w:t>
      </w:r>
      <w:proofErr w:type="spellEnd"/>
      <w:r w:rsidRPr="00CC12FB">
        <w:rPr>
          <w:rFonts w:ascii="Times New Roman" w:hAnsi="Times New Roman" w:cs="Times New Roman"/>
          <w:sz w:val="24"/>
          <w:szCs w:val="24"/>
        </w:rPr>
        <w:t xml:space="preserve">) a concentração utilizada do contaminante </w:t>
      </w:r>
      <w:proofErr w:type="spellStart"/>
      <w:r w:rsidRPr="00CC12FB">
        <w:rPr>
          <w:rFonts w:ascii="Times New Roman" w:hAnsi="Times New Roman" w:cs="Times New Roman"/>
          <w:sz w:val="24"/>
          <w:szCs w:val="24"/>
        </w:rPr>
        <w:t>Rodamina</w:t>
      </w:r>
      <w:proofErr w:type="spellEnd"/>
      <w:r w:rsidRPr="00CC12FB">
        <w:rPr>
          <w:rFonts w:ascii="Times New Roman" w:hAnsi="Times New Roman" w:cs="Times New Roman"/>
          <w:sz w:val="24"/>
          <w:szCs w:val="24"/>
        </w:rPr>
        <w:t xml:space="preserve"> 6G foi de 30</w:t>
      </w:r>
      <w:r w:rsidR="000F0CA4">
        <w:rPr>
          <w:rFonts w:ascii="Times New Roman" w:hAnsi="Times New Roman" w:cs="Times New Roman"/>
          <w:sz w:val="24"/>
          <w:szCs w:val="24"/>
        </w:rPr>
        <w:t xml:space="preserve"> </w:t>
      </w:r>
      <w:proofErr w:type="spellStart"/>
      <w:proofErr w:type="gramStart"/>
      <w:r w:rsidRPr="00CC12FB">
        <w:rPr>
          <w:rFonts w:ascii="Times New Roman" w:hAnsi="Times New Roman" w:cs="Times New Roman"/>
          <w:sz w:val="24"/>
          <w:szCs w:val="24"/>
        </w:rPr>
        <w:t>ppm</w:t>
      </w:r>
      <w:proofErr w:type="spellEnd"/>
      <w:proofErr w:type="gramEnd"/>
      <w:r w:rsidRPr="00CC12FB">
        <w:rPr>
          <w:rFonts w:ascii="Times New Roman" w:hAnsi="Times New Roman" w:cs="Times New Roman"/>
          <w:sz w:val="24"/>
          <w:szCs w:val="24"/>
        </w:rPr>
        <w:t>. Antes de serem utilizados e depois de serem misturados com o corante, os fluidos permaneceram em descanso de pelo menos vinte e quatro horas dentro de reservatórios protegidos da luz para que a solubilização fosse completa.</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O contaminante serviu como traçador do fluxo de fluido no meio poroso transparente. Devido </w:t>
      </w:r>
      <w:r w:rsidR="00895D3F">
        <w:rPr>
          <w:rFonts w:ascii="Times New Roman" w:hAnsi="Times New Roman" w:cs="Times New Roman"/>
          <w:sz w:val="24"/>
          <w:szCs w:val="24"/>
        </w:rPr>
        <w:t xml:space="preserve">a </w:t>
      </w:r>
      <w:r w:rsidRPr="00CC12FB">
        <w:rPr>
          <w:rFonts w:ascii="Times New Roman" w:hAnsi="Times New Roman" w:cs="Times New Roman"/>
          <w:sz w:val="24"/>
          <w:szCs w:val="24"/>
        </w:rPr>
        <w:t>sua fluorescência, um alto nível de contraste foi obtido</w:t>
      </w:r>
      <w:r w:rsidR="00895D3F">
        <w:rPr>
          <w:rFonts w:ascii="Times New Roman" w:hAnsi="Times New Roman" w:cs="Times New Roman"/>
          <w:sz w:val="24"/>
          <w:szCs w:val="24"/>
        </w:rPr>
        <w:t>,</w:t>
      </w:r>
      <w:r w:rsidRPr="00CC12FB">
        <w:rPr>
          <w:rFonts w:ascii="Times New Roman" w:hAnsi="Times New Roman" w:cs="Times New Roman"/>
          <w:sz w:val="24"/>
          <w:szCs w:val="24"/>
        </w:rPr>
        <w:t xml:space="preserve"> possibilitando imagens nítidas capturadas pela câmera fotográfica. Uma vantagem observada é que, devido </w:t>
      </w:r>
      <w:r w:rsidR="00CA4820" w:rsidRPr="00CC12FB">
        <w:rPr>
          <w:rFonts w:ascii="Times New Roman" w:hAnsi="Times New Roman" w:cs="Times New Roman"/>
          <w:sz w:val="24"/>
          <w:szCs w:val="24"/>
        </w:rPr>
        <w:t>à</w:t>
      </w:r>
      <w:r w:rsidRPr="00CC12FB">
        <w:rPr>
          <w:rFonts w:ascii="Times New Roman" w:hAnsi="Times New Roman" w:cs="Times New Roman"/>
          <w:sz w:val="24"/>
          <w:szCs w:val="24"/>
        </w:rPr>
        <w:t xml:space="preserve"> concentração muito baixa de corante (30ppm)</w:t>
      </w:r>
      <w:r w:rsidR="00895D3F">
        <w:rPr>
          <w:rFonts w:ascii="Times New Roman" w:hAnsi="Times New Roman" w:cs="Times New Roman"/>
          <w:sz w:val="24"/>
          <w:szCs w:val="24"/>
        </w:rPr>
        <w:t>,</w:t>
      </w:r>
      <w:r w:rsidRPr="00CC12FB">
        <w:rPr>
          <w:rFonts w:ascii="Times New Roman" w:hAnsi="Times New Roman" w:cs="Times New Roman"/>
          <w:sz w:val="24"/>
          <w:szCs w:val="24"/>
        </w:rPr>
        <w:t xml:space="preserve"> pode-se considerar que a técnica utilizada representa um meio praticamente não intrusivo de se obter informações do experimento.</w:t>
      </w:r>
    </w:p>
    <w:p w:rsidR="0041690D"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Existe também uma relação entre a intensidade luminosa fluorescente emitida pelo contaminante e sua concentração no fluido, dada uma fonte luminosa externa conhecida, contudo, isso não será escopo deste trabalho.</w:t>
      </w:r>
    </w:p>
    <w:p w:rsidR="00C71BCA" w:rsidRDefault="00C71BCA" w:rsidP="00D94BE9">
      <w:pPr>
        <w:spacing w:after="120" w:line="360" w:lineRule="auto"/>
        <w:jc w:val="both"/>
        <w:rPr>
          <w:rFonts w:ascii="Times New Roman" w:hAnsi="Times New Roman" w:cs="Times New Roman"/>
          <w:sz w:val="24"/>
          <w:szCs w:val="24"/>
        </w:rPr>
      </w:pPr>
    </w:p>
    <w:p w:rsidR="00CA4820" w:rsidRDefault="00CA4820" w:rsidP="00CA4820">
      <w:pPr>
        <w:spacing w:after="12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4267200" cy="2847975"/>
            <wp:effectExtent l="19050" t="0" r="0" b="0"/>
            <wp:docPr id="16" name="Imagem 2" descr="C:\Users\NATHAN\Desktop\Documents\Nathan\UFES\PG e PRH29\Experimentos PG\Fotos_testes\SDC12863 -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N\Desktop\Documents\Nathan\UFES\PG e PRH29\Experimentos PG\Fotos_testes\SDC12863 - Cópia.JPG"/>
                    <pic:cNvPicPr>
                      <a:picLocks noChangeAspect="1" noChangeArrowheads="1"/>
                    </pic:cNvPicPr>
                  </pic:nvPicPr>
                  <pic:blipFill>
                    <a:blip r:embed="rId38" cstate="print"/>
                    <a:srcRect/>
                    <a:stretch>
                      <a:fillRect/>
                    </a:stretch>
                  </pic:blipFill>
                  <pic:spPr bwMode="auto">
                    <a:xfrm>
                      <a:off x="0" y="0"/>
                      <a:ext cx="4267200" cy="2847975"/>
                    </a:xfrm>
                    <a:prstGeom prst="rect">
                      <a:avLst/>
                    </a:prstGeom>
                    <a:noFill/>
                    <a:ln w="9525">
                      <a:noFill/>
                      <a:miter lim="800000"/>
                      <a:headEnd/>
                      <a:tailEnd/>
                    </a:ln>
                  </pic:spPr>
                </pic:pic>
              </a:graphicData>
            </a:graphic>
          </wp:inline>
        </w:drawing>
      </w:r>
    </w:p>
    <w:p w:rsidR="00CA4820" w:rsidRPr="00CA4820" w:rsidRDefault="00CA4820" w:rsidP="00CA4820">
      <w:pPr>
        <w:spacing w:after="120" w:line="360" w:lineRule="auto"/>
        <w:jc w:val="both"/>
        <w:rPr>
          <w:rFonts w:ascii="Times New Roman" w:hAnsi="Times New Roman" w:cs="Times New Roman"/>
          <w:sz w:val="20"/>
          <w:szCs w:val="20"/>
        </w:rPr>
      </w:pPr>
      <w:r>
        <w:rPr>
          <w:rFonts w:ascii="Times New Roman" w:hAnsi="Times New Roman" w:cs="Times New Roman"/>
          <w:sz w:val="20"/>
          <w:szCs w:val="20"/>
        </w:rPr>
        <w:t>Figura 12</w:t>
      </w:r>
      <w:r w:rsidRPr="00CA4820">
        <w:rPr>
          <w:rFonts w:ascii="Times New Roman" w:hAnsi="Times New Roman" w:cs="Times New Roman"/>
          <w:sz w:val="20"/>
          <w:szCs w:val="20"/>
        </w:rPr>
        <w:t>. Teste em tubo de ensaio do efei</w:t>
      </w:r>
      <w:r>
        <w:rPr>
          <w:rFonts w:ascii="Times New Roman" w:hAnsi="Times New Roman" w:cs="Times New Roman"/>
          <w:sz w:val="20"/>
          <w:szCs w:val="20"/>
        </w:rPr>
        <w:t xml:space="preserve">to de fluorescência da </w:t>
      </w:r>
      <w:proofErr w:type="spellStart"/>
      <w:r>
        <w:rPr>
          <w:rFonts w:ascii="Times New Roman" w:hAnsi="Times New Roman" w:cs="Times New Roman"/>
          <w:sz w:val="20"/>
          <w:szCs w:val="20"/>
        </w:rPr>
        <w:t>Rodamina</w:t>
      </w:r>
      <w:proofErr w:type="spellEnd"/>
      <w:r w:rsidRPr="00CA4820">
        <w:rPr>
          <w:rFonts w:ascii="Times New Roman" w:hAnsi="Times New Roman" w:cs="Times New Roman"/>
          <w:sz w:val="20"/>
          <w:szCs w:val="20"/>
        </w:rPr>
        <w:t xml:space="preserve"> 6G em glicerina</w:t>
      </w:r>
      <w:r w:rsidR="006F5A23">
        <w:rPr>
          <w:rFonts w:ascii="Times New Roman" w:hAnsi="Times New Roman" w:cs="Times New Roman"/>
          <w:sz w:val="20"/>
          <w:szCs w:val="20"/>
        </w:rPr>
        <w:t xml:space="preserve"> quando excitada por </w:t>
      </w:r>
      <w:r>
        <w:rPr>
          <w:rFonts w:ascii="Times New Roman" w:hAnsi="Times New Roman" w:cs="Times New Roman"/>
          <w:sz w:val="20"/>
          <w:szCs w:val="20"/>
        </w:rPr>
        <w:t>luz verde</w:t>
      </w:r>
      <w:r w:rsidRPr="00CA4820">
        <w:rPr>
          <w:rFonts w:ascii="Times New Roman" w:hAnsi="Times New Roman" w:cs="Times New Roman"/>
          <w:sz w:val="20"/>
          <w:szCs w:val="20"/>
        </w:rPr>
        <w:t>.</w:t>
      </w:r>
    </w:p>
    <w:p w:rsidR="000F0CA4" w:rsidRPr="00CC12FB" w:rsidRDefault="000F0CA4"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b/>
          <w:sz w:val="24"/>
          <w:szCs w:val="24"/>
        </w:rPr>
      </w:pPr>
      <w:r w:rsidRPr="00CC12FB">
        <w:rPr>
          <w:rFonts w:ascii="Times New Roman" w:hAnsi="Times New Roman" w:cs="Times New Roman"/>
          <w:b/>
          <w:sz w:val="24"/>
          <w:szCs w:val="24"/>
        </w:rPr>
        <w:t>5.1.4 Sistema hidráulico</w:t>
      </w: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O sistema hidráulico, que tem por objetivo a injeção de fluidos no meio poroso, é </w:t>
      </w:r>
      <w:r w:rsidR="00F35A80" w:rsidRPr="00CC12FB">
        <w:rPr>
          <w:rFonts w:ascii="Times New Roman" w:hAnsi="Times New Roman" w:cs="Times New Roman"/>
          <w:sz w:val="24"/>
          <w:szCs w:val="24"/>
        </w:rPr>
        <w:t>constituído</w:t>
      </w:r>
      <w:r w:rsidRPr="00CC12FB">
        <w:rPr>
          <w:rFonts w:ascii="Times New Roman" w:hAnsi="Times New Roman" w:cs="Times New Roman"/>
          <w:sz w:val="24"/>
          <w:szCs w:val="24"/>
        </w:rPr>
        <w:t xml:space="preserve"> de três reservatórios de cinco litros de capacidade cada para comportar os fluidos de trabalho (glicerina, glicerina com </w:t>
      </w:r>
      <w:r w:rsidR="00CA4820">
        <w:rPr>
          <w:rFonts w:ascii="Times New Roman" w:hAnsi="Times New Roman" w:cs="Times New Roman"/>
          <w:sz w:val="24"/>
          <w:szCs w:val="24"/>
        </w:rPr>
        <w:t xml:space="preserve">traçador e </w:t>
      </w:r>
      <w:proofErr w:type="spellStart"/>
      <w:r w:rsidR="00CA4820">
        <w:rPr>
          <w:rFonts w:ascii="Times New Roman" w:hAnsi="Times New Roman" w:cs="Times New Roman"/>
          <w:sz w:val="24"/>
          <w:szCs w:val="24"/>
        </w:rPr>
        <w:t>Carbopol</w:t>
      </w:r>
      <w:proofErr w:type="spellEnd"/>
      <w:r w:rsidR="00CA4820">
        <w:rPr>
          <w:rFonts w:ascii="Times New Roman" w:hAnsi="Times New Roman" w:cs="Times New Roman"/>
          <w:sz w:val="24"/>
          <w:szCs w:val="24"/>
        </w:rPr>
        <w:t xml:space="preserve"> com traçador</w:t>
      </w:r>
      <w:r w:rsidRPr="00CC12FB">
        <w:rPr>
          <w:rFonts w:ascii="Times New Roman" w:hAnsi="Times New Roman" w:cs="Times New Roman"/>
          <w:sz w:val="24"/>
          <w:szCs w:val="24"/>
        </w:rPr>
        <w:t xml:space="preserve">), um reservatório de dois litros para água de limpeza, dois reservatórios de dois litros para saída de fluidos (um na saída da caixa contendo o meio poroso e outro num desvio utilizado para sangria do sistema), mangueiras siliconadas de </w:t>
      </w:r>
      <w:proofErr w:type="gramStart"/>
      <w:r w:rsidRPr="00CC12FB">
        <w:rPr>
          <w:rFonts w:ascii="Times New Roman" w:hAnsi="Times New Roman" w:cs="Times New Roman"/>
          <w:sz w:val="24"/>
          <w:szCs w:val="24"/>
        </w:rPr>
        <w:t>2</w:t>
      </w:r>
      <w:proofErr w:type="gramEnd"/>
      <w:r w:rsidRPr="00CC12FB">
        <w:rPr>
          <w:rFonts w:ascii="Times New Roman" w:hAnsi="Times New Roman" w:cs="Times New Roman"/>
          <w:sz w:val="24"/>
          <w:szCs w:val="24"/>
        </w:rPr>
        <w:t xml:space="preserve"> mm de diâmetro interno para interligação de todo o sistema, um conjunto de válvulas para direcionar os diferentes fluidos, uma válvula para sangria e finalmente uma bomba peristáltica com controle de vazão.</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 bomba peristáltica utilizada tem um controlador de vazão </w:t>
      </w:r>
      <w:r w:rsidR="00895D3F">
        <w:rPr>
          <w:rFonts w:ascii="Times New Roman" w:hAnsi="Times New Roman" w:cs="Times New Roman"/>
          <w:sz w:val="24"/>
          <w:szCs w:val="24"/>
        </w:rPr>
        <w:t>por</w:t>
      </w:r>
      <w:r w:rsidRPr="00CC12FB">
        <w:rPr>
          <w:rFonts w:ascii="Times New Roman" w:hAnsi="Times New Roman" w:cs="Times New Roman"/>
          <w:sz w:val="24"/>
          <w:szCs w:val="24"/>
        </w:rPr>
        <w:t xml:space="preserve"> manete que varia a velocidade de rotação em dez diferentes níveis, garantindo </w:t>
      </w:r>
      <w:r w:rsidR="00895D3F">
        <w:rPr>
          <w:rFonts w:ascii="Times New Roman" w:hAnsi="Times New Roman" w:cs="Times New Roman"/>
          <w:sz w:val="24"/>
          <w:szCs w:val="24"/>
        </w:rPr>
        <w:t xml:space="preserve">a </w:t>
      </w:r>
      <w:r w:rsidRPr="00CC12FB">
        <w:rPr>
          <w:rFonts w:ascii="Times New Roman" w:hAnsi="Times New Roman" w:cs="Times New Roman"/>
          <w:sz w:val="24"/>
          <w:szCs w:val="24"/>
        </w:rPr>
        <w:t>pressão de descarga. Para o nível de vazão baixo</w:t>
      </w:r>
      <w:r w:rsidR="00895D3F">
        <w:rPr>
          <w:rFonts w:ascii="Times New Roman" w:hAnsi="Times New Roman" w:cs="Times New Roman"/>
          <w:sz w:val="24"/>
          <w:szCs w:val="24"/>
        </w:rPr>
        <w:t>,</w:t>
      </w:r>
      <w:r w:rsidRPr="00CC12FB">
        <w:rPr>
          <w:rFonts w:ascii="Times New Roman" w:hAnsi="Times New Roman" w:cs="Times New Roman"/>
          <w:sz w:val="24"/>
          <w:szCs w:val="24"/>
        </w:rPr>
        <w:t xml:space="preserve"> foi utilizado o ajuste de velocidade de número 4 e</w:t>
      </w:r>
      <w:r w:rsidR="00895D3F">
        <w:rPr>
          <w:rFonts w:ascii="Times New Roman" w:hAnsi="Times New Roman" w:cs="Times New Roman"/>
          <w:sz w:val="24"/>
          <w:szCs w:val="24"/>
        </w:rPr>
        <w:t>,</w:t>
      </w:r>
      <w:r w:rsidRPr="00CC12FB">
        <w:rPr>
          <w:rFonts w:ascii="Times New Roman" w:hAnsi="Times New Roman" w:cs="Times New Roman"/>
          <w:sz w:val="24"/>
          <w:szCs w:val="24"/>
        </w:rPr>
        <w:t xml:space="preserve"> para vazão alta</w:t>
      </w:r>
      <w:r w:rsidR="00895D3F">
        <w:rPr>
          <w:rFonts w:ascii="Times New Roman" w:hAnsi="Times New Roman" w:cs="Times New Roman"/>
          <w:sz w:val="24"/>
          <w:szCs w:val="24"/>
        </w:rPr>
        <w:t>,</w:t>
      </w:r>
      <w:r w:rsidRPr="00CC12FB">
        <w:rPr>
          <w:rFonts w:ascii="Times New Roman" w:hAnsi="Times New Roman" w:cs="Times New Roman"/>
          <w:sz w:val="24"/>
          <w:szCs w:val="24"/>
        </w:rPr>
        <w:t xml:space="preserve"> foi utilizado nível de velocidade número 10</w:t>
      </w:r>
      <w:r w:rsidR="00CA4820">
        <w:rPr>
          <w:rFonts w:ascii="Times New Roman" w:hAnsi="Times New Roman" w:cs="Times New Roman"/>
          <w:sz w:val="24"/>
          <w:szCs w:val="24"/>
        </w:rPr>
        <w:t xml:space="preserve">. </w:t>
      </w:r>
      <w:r w:rsidRPr="00CC12FB">
        <w:rPr>
          <w:rFonts w:ascii="Times New Roman" w:hAnsi="Times New Roman" w:cs="Times New Roman"/>
          <w:sz w:val="24"/>
          <w:szCs w:val="24"/>
        </w:rPr>
        <w:t>Testes realizados com a bomba em descarga livre utilizando glicerina a</w:t>
      </w:r>
      <w:r w:rsidR="00CA4820">
        <w:rPr>
          <w:rFonts w:ascii="Times New Roman" w:hAnsi="Times New Roman" w:cs="Times New Roman"/>
          <w:sz w:val="24"/>
          <w:szCs w:val="24"/>
        </w:rPr>
        <w:t>presentaram valores médios de 25</w:t>
      </w:r>
      <w:r w:rsidRPr="00CC12FB">
        <w:rPr>
          <w:rFonts w:ascii="Times New Roman" w:hAnsi="Times New Roman" w:cs="Times New Roman"/>
          <w:sz w:val="24"/>
          <w:szCs w:val="24"/>
        </w:rPr>
        <w:t xml:space="preserve"> </w:t>
      </w:r>
      <w:r w:rsidR="00CA4820">
        <w:rPr>
          <w:rFonts w:ascii="Times New Roman" w:hAnsi="Times New Roman" w:cs="Times New Roman"/>
          <w:sz w:val="24"/>
          <w:szCs w:val="24"/>
        </w:rPr>
        <w:t>[</w:t>
      </w:r>
      <w:r w:rsidRPr="00CC12FB">
        <w:rPr>
          <w:rFonts w:ascii="Times New Roman" w:hAnsi="Times New Roman" w:cs="Times New Roman"/>
          <w:sz w:val="24"/>
          <w:szCs w:val="24"/>
        </w:rPr>
        <w:t>ml/</w:t>
      </w:r>
      <w:proofErr w:type="spellStart"/>
      <w:r w:rsidRPr="00CC12FB">
        <w:rPr>
          <w:rFonts w:ascii="Times New Roman" w:hAnsi="Times New Roman" w:cs="Times New Roman"/>
          <w:sz w:val="24"/>
          <w:szCs w:val="24"/>
        </w:rPr>
        <w:t>mi</w:t>
      </w:r>
      <w:r w:rsidR="00CA4820">
        <w:rPr>
          <w:rFonts w:ascii="Times New Roman" w:hAnsi="Times New Roman" w:cs="Times New Roman"/>
          <w:sz w:val="24"/>
          <w:szCs w:val="24"/>
        </w:rPr>
        <w:t>n</w:t>
      </w:r>
      <w:proofErr w:type="spellEnd"/>
      <w:r w:rsidR="00CA4820">
        <w:rPr>
          <w:rFonts w:ascii="Times New Roman" w:hAnsi="Times New Roman" w:cs="Times New Roman"/>
          <w:sz w:val="24"/>
          <w:szCs w:val="24"/>
        </w:rPr>
        <w:t>] e 44</w:t>
      </w:r>
      <w:r w:rsidRPr="00CC12FB">
        <w:rPr>
          <w:rFonts w:ascii="Times New Roman" w:hAnsi="Times New Roman" w:cs="Times New Roman"/>
          <w:sz w:val="24"/>
          <w:szCs w:val="24"/>
        </w:rPr>
        <w:t xml:space="preserve"> </w:t>
      </w:r>
      <w:r w:rsidR="00CA4820">
        <w:rPr>
          <w:rFonts w:ascii="Times New Roman" w:hAnsi="Times New Roman" w:cs="Times New Roman"/>
          <w:sz w:val="24"/>
          <w:szCs w:val="24"/>
        </w:rPr>
        <w:t>[</w:t>
      </w:r>
      <w:r w:rsidRPr="00CC12FB">
        <w:rPr>
          <w:rFonts w:ascii="Times New Roman" w:hAnsi="Times New Roman" w:cs="Times New Roman"/>
          <w:sz w:val="24"/>
          <w:szCs w:val="24"/>
        </w:rPr>
        <w:t>ml/</w:t>
      </w:r>
      <w:proofErr w:type="spellStart"/>
      <w:r w:rsidRPr="00CC12FB">
        <w:rPr>
          <w:rFonts w:ascii="Times New Roman" w:hAnsi="Times New Roman" w:cs="Times New Roman"/>
          <w:sz w:val="24"/>
          <w:szCs w:val="24"/>
        </w:rPr>
        <w:t>min</w:t>
      </w:r>
      <w:proofErr w:type="spellEnd"/>
      <w:r w:rsidR="00CA4820">
        <w:rPr>
          <w:rFonts w:ascii="Times New Roman" w:hAnsi="Times New Roman" w:cs="Times New Roman"/>
          <w:sz w:val="24"/>
          <w:szCs w:val="24"/>
        </w:rPr>
        <w:t>]</w:t>
      </w:r>
      <w:r w:rsidRPr="00CC12FB">
        <w:rPr>
          <w:rFonts w:ascii="Times New Roman" w:hAnsi="Times New Roman" w:cs="Times New Roman"/>
          <w:sz w:val="24"/>
          <w:szCs w:val="24"/>
        </w:rPr>
        <w:t xml:space="preserve"> para as vazões baixa e alta, respectivamente. Para o </w:t>
      </w:r>
      <w:proofErr w:type="spellStart"/>
      <w:r w:rsidRPr="00CC12FB">
        <w:rPr>
          <w:rFonts w:ascii="Times New Roman" w:hAnsi="Times New Roman" w:cs="Times New Roman"/>
          <w:sz w:val="24"/>
          <w:szCs w:val="24"/>
        </w:rPr>
        <w:t>Carbop</w:t>
      </w:r>
      <w:r w:rsidR="00CA4820">
        <w:rPr>
          <w:rFonts w:ascii="Times New Roman" w:hAnsi="Times New Roman" w:cs="Times New Roman"/>
          <w:sz w:val="24"/>
          <w:szCs w:val="24"/>
        </w:rPr>
        <w:t>ol</w:t>
      </w:r>
      <w:proofErr w:type="spellEnd"/>
      <w:r w:rsidR="00CA4820">
        <w:rPr>
          <w:rFonts w:ascii="Times New Roman" w:hAnsi="Times New Roman" w:cs="Times New Roman"/>
          <w:sz w:val="24"/>
          <w:szCs w:val="24"/>
        </w:rPr>
        <w:t xml:space="preserve"> os valores médios foram de 158 [ml/</w:t>
      </w:r>
      <w:proofErr w:type="spellStart"/>
      <w:r w:rsidR="00CA4820">
        <w:rPr>
          <w:rFonts w:ascii="Times New Roman" w:hAnsi="Times New Roman" w:cs="Times New Roman"/>
          <w:sz w:val="24"/>
          <w:szCs w:val="24"/>
        </w:rPr>
        <w:t>min</w:t>
      </w:r>
      <w:proofErr w:type="spellEnd"/>
      <w:r w:rsidR="00CA4820">
        <w:rPr>
          <w:rFonts w:ascii="Times New Roman" w:hAnsi="Times New Roman" w:cs="Times New Roman"/>
          <w:sz w:val="24"/>
          <w:szCs w:val="24"/>
        </w:rPr>
        <w:t>] e 439 [</w:t>
      </w:r>
      <w:r w:rsidRPr="00CC12FB">
        <w:rPr>
          <w:rFonts w:ascii="Times New Roman" w:hAnsi="Times New Roman" w:cs="Times New Roman"/>
          <w:sz w:val="24"/>
          <w:szCs w:val="24"/>
        </w:rPr>
        <w:t>ml/</w:t>
      </w:r>
      <w:proofErr w:type="spellStart"/>
      <w:r w:rsidRPr="00CC12FB">
        <w:rPr>
          <w:rFonts w:ascii="Times New Roman" w:hAnsi="Times New Roman" w:cs="Times New Roman"/>
          <w:sz w:val="24"/>
          <w:szCs w:val="24"/>
        </w:rPr>
        <w:t>min</w:t>
      </w:r>
      <w:proofErr w:type="spellEnd"/>
      <w:r w:rsidR="00CA4820">
        <w:rPr>
          <w:rFonts w:ascii="Times New Roman" w:hAnsi="Times New Roman" w:cs="Times New Roman"/>
          <w:sz w:val="24"/>
          <w:szCs w:val="24"/>
        </w:rPr>
        <w:t>]</w:t>
      </w:r>
      <w:r w:rsidRPr="00CC12FB">
        <w:rPr>
          <w:rFonts w:ascii="Times New Roman" w:hAnsi="Times New Roman" w:cs="Times New Roman"/>
          <w:sz w:val="24"/>
          <w:szCs w:val="24"/>
        </w:rPr>
        <w:t>.</w:t>
      </w:r>
    </w:p>
    <w:p w:rsidR="0041690D" w:rsidRPr="00CC12FB" w:rsidRDefault="0041690D" w:rsidP="00D94BE9">
      <w:pPr>
        <w:spacing w:after="120" w:line="360" w:lineRule="auto"/>
        <w:jc w:val="both"/>
        <w:rPr>
          <w:rFonts w:ascii="Times New Roman" w:hAnsi="Times New Roman" w:cs="Times New Roman"/>
          <w:b/>
          <w:sz w:val="24"/>
          <w:szCs w:val="24"/>
        </w:rPr>
      </w:pPr>
      <w:r w:rsidRPr="00CC12FB">
        <w:rPr>
          <w:rFonts w:ascii="Times New Roman" w:hAnsi="Times New Roman" w:cs="Times New Roman"/>
          <w:b/>
          <w:sz w:val="24"/>
          <w:szCs w:val="24"/>
        </w:rPr>
        <w:lastRenderedPageBreak/>
        <w:t>5.1.5 Sistema de iluminação</w:t>
      </w: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41690D" w:rsidP="006F5A23">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Os experimentos foram realizados em uma sala escura e praticamente toda potência luminosa foi proveniente de duas lâmpadas espirais verdes fluorescentes de 26</w:t>
      </w:r>
      <w:r w:rsidR="00FF610B">
        <w:rPr>
          <w:rFonts w:ascii="Times New Roman" w:hAnsi="Times New Roman" w:cs="Times New Roman"/>
          <w:sz w:val="24"/>
          <w:szCs w:val="24"/>
        </w:rPr>
        <w:t xml:space="preserve"> </w:t>
      </w:r>
      <w:r w:rsidRPr="00CC12FB">
        <w:rPr>
          <w:rFonts w:ascii="Times New Roman" w:hAnsi="Times New Roman" w:cs="Times New Roman"/>
          <w:sz w:val="24"/>
          <w:szCs w:val="24"/>
        </w:rPr>
        <w:t xml:space="preserve">W cada, </w:t>
      </w:r>
      <w:r w:rsidR="00FF610B" w:rsidRPr="00CC12FB">
        <w:rPr>
          <w:rFonts w:ascii="Times New Roman" w:hAnsi="Times New Roman" w:cs="Times New Roman"/>
          <w:sz w:val="24"/>
          <w:szCs w:val="24"/>
        </w:rPr>
        <w:t>montadas em refletores parabólicos e posicionadas</w:t>
      </w:r>
      <w:r w:rsidRPr="00CC12FB">
        <w:rPr>
          <w:rFonts w:ascii="Times New Roman" w:hAnsi="Times New Roman" w:cs="Times New Roman"/>
          <w:sz w:val="24"/>
          <w:szCs w:val="24"/>
        </w:rPr>
        <w:t xml:space="preserve"> em relação ao meio poroso como mostra a </w:t>
      </w:r>
      <w:r w:rsidR="00895D3F">
        <w:rPr>
          <w:rFonts w:ascii="Times New Roman" w:hAnsi="Times New Roman" w:cs="Times New Roman"/>
          <w:sz w:val="24"/>
          <w:szCs w:val="24"/>
        </w:rPr>
        <w:t>F</w:t>
      </w:r>
      <w:r w:rsidRPr="00CC12FB">
        <w:rPr>
          <w:rFonts w:ascii="Times New Roman" w:hAnsi="Times New Roman" w:cs="Times New Roman"/>
          <w:sz w:val="24"/>
          <w:szCs w:val="24"/>
        </w:rPr>
        <w:t xml:space="preserve">igura </w:t>
      </w:r>
      <w:r w:rsidR="006F5A23">
        <w:rPr>
          <w:rFonts w:ascii="Times New Roman" w:hAnsi="Times New Roman" w:cs="Times New Roman"/>
          <w:sz w:val="24"/>
          <w:szCs w:val="24"/>
        </w:rPr>
        <w:t>10.</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Para evitar reflexões indesejadas de outros objetos ao redor da região de interesse, placas escuras foram posicionadas ao redor da caixa contendo o meio poroso.</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As lâmpadas foram ligadas pelo menos um minuto antes de começarem os experimentos. Esse é o tempo recomendado pelo fabricante para que elas entrem em regime e o nível de luminosidade requerido </w:t>
      </w:r>
      <w:r w:rsidR="00895D3F">
        <w:rPr>
          <w:rFonts w:ascii="Times New Roman" w:hAnsi="Times New Roman" w:cs="Times New Roman"/>
          <w:sz w:val="24"/>
          <w:szCs w:val="24"/>
        </w:rPr>
        <w:t>seja</w:t>
      </w:r>
      <w:r w:rsidRPr="00CC12FB">
        <w:rPr>
          <w:rFonts w:ascii="Times New Roman" w:hAnsi="Times New Roman" w:cs="Times New Roman"/>
          <w:sz w:val="24"/>
          <w:szCs w:val="24"/>
        </w:rPr>
        <w:t xml:space="preserve"> garantido.</w:t>
      </w:r>
    </w:p>
    <w:p w:rsidR="0041690D" w:rsidRPr="00CC12FB" w:rsidRDefault="0041690D" w:rsidP="00D94BE9">
      <w:pPr>
        <w:spacing w:after="120" w:line="360" w:lineRule="auto"/>
        <w:jc w:val="both"/>
        <w:rPr>
          <w:rFonts w:ascii="Times New Roman" w:hAnsi="Times New Roman" w:cs="Times New Roman"/>
          <w:sz w:val="24"/>
          <w:szCs w:val="24"/>
        </w:rPr>
      </w:pP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b/>
          <w:sz w:val="24"/>
          <w:szCs w:val="24"/>
        </w:rPr>
      </w:pPr>
      <w:r w:rsidRPr="00CC12FB">
        <w:rPr>
          <w:rFonts w:ascii="Times New Roman" w:hAnsi="Times New Roman" w:cs="Times New Roman"/>
          <w:b/>
          <w:sz w:val="24"/>
          <w:szCs w:val="24"/>
        </w:rPr>
        <w:t>5.1.6 Câmera fotográfica e aquisição de dados</w:t>
      </w: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As imagens foram gravadas por uma câmera digital </w:t>
      </w:r>
      <w:proofErr w:type="spellStart"/>
      <w:r w:rsidRPr="00CC12FB">
        <w:rPr>
          <w:rFonts w:ascii="Times New Roman" w:hAnsi="Times New Roman" w:cs="Times New Roman"/>
          <w:sz w:val="24"/>
          <w:szCs w:val="24"/>
        </w:rPr>
        <w:t>Samsumg</w:t>
      </w:r>
      <w:proofErr w:type="spellEnd"/>
      <w:r w:rsidRPr="00CC12FB">
        <w:rPr>
          <w:rFonts w:ascii="Times New Roman" w:hAnsi="Times New Roman" w:cs="Times New Roman"/>
          <w:sz w:val="24"/>
          <w:szCs w:val="24"/>
        </w:rPr>
        <w:t xml:space="preserve"> SL202 com uma resolução de 3648(H)x2432(V) pixels. A câmera é equipada com um sensor de imagem CCD e com uma lente de distância focal de 6,2 a 18,6</w:t>
      </w:r>
      <w:r w:rsidR="008C628C">
        <w:rPr>
          <w:rFonts w:ascii="Times New Roman" w:hAnsi="Times New Roman" w:cs="Times New Roman"/>
          <w:sz w:val="24"/>
          <w:szCs w:val="24"/>
        </w:rPr>
        <w:t xml:space="preserve"> </w:t>
      </w:r>
      <w:r w:rsidRPr="00CC12FB">
        <w:rPr>
          <w:rFonts w:ascii="Times New Roman" w:hAnsi="Times New Roman" w:cs="Times New Roman"/>
          <w:sz w:val="24"/>
          <w:szCs w:val="24"/>
        </w:rPr>
        <w:t>m</w:t>
      </w:r>
      <w:r w:rsidR="006F5A23">
        <w:rPr>
          <w:rFonts w:ascii="Times New Roman" w:hAnsi="Times New Roman" w:cs="Times New Roman"/>
          <w:sz w:val="24"/>
          <w:szCs w:val="24"/>
        </w:rPr>
        <w:t xml:space="preserve">m. Um filtro de banda luminosa </w:t>
      </w:r>
      <w:r w:rsidRPr="00CC12FB">
        <w:rPr>
          <w:rFonts w:ascii="Times New Roman" w:hAnsi="Times New Roman" w:cs="Times New Roman"/>
          <w:sz w:val="24"/>
          <w:szCs w:val="24"/>
        </w:rPr>
        <w:t>f</w:t>
      </w:r>
      <w:r w:rsidR="006F5A23">
        <w:rPr>
          <w:rFonts w:ascii="Times New Roman" w:hAnsi="Times New Roman" w:cs="Times New Roman"/>
          <w:sz w:val="24"/>
          <w:szCs w:val="24"/>
        </w:rPr>
        <w:t>o</w:t>
      </w:r>
      <w:r w:rsidRPr="00CC12FB">
        <w:rPr>
          <w:rFonts w:ascii="Times New Roman" w:hAnsi="Times New Roman" w:cs="Times New Roman"/>
          <w:sz w:val="24"/>
          <w:szCs w:val="24"/>
        </w:rPr>
        <w:t>i posicionado na frente da lente da câmera de modo a permitir que apenas comprimentos de onda próximos ao pico de emissão do traçador fluorescente fossem capturados (cor laranja). Um cronômetro digital registra o momento da aquisição de cada imagem.</w:t>
      </w:r>
    </w:p>
    <w:p w:rsidR="00186F1E"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A lente da câmera foi alinhada no centro e paralelamente a superfície superior do meio poroso (placa de vidro) a uma distância de 30</w:t>
      </w:r>
      <w:r w:rsidR="008C628C">
        <w:rPr>
          <w:rFonts w:ascii="Times New Roman" w:hAnsi="Times New Roman" w:cs="Times New Roman"/>
          <w:sz w:val="24"/>
          <w:szCs w:val="24"/>
        </w:rPr>
        <w:t xml:space="preserve"> </w:t>
      </w:r>
      <w:r w:rsidRPr="00CC12FB">
        <w:rPr>
          <w:rFonts w:ascii="Times New Roman" w:hAnsi="Times New Roman" w:cs="Times New Roman"/>
          <w:sz w:val="24"/>
          <w:szCs w:val="24"/>
        </w:rPr>
        <w:t xml:space="preserve">cm </w:t>
      </w:r>
      <w:r w:rsidR="008C628C">
        <w:rPr>
          <w:rFonts w:ascii="Times New Roman" w:hAnsi="Times New Roman" w:cs="Times New Roman"/>
          <w:sz w:val="24"/>
          <w:szCs w:val="24"/>
        </w:rPr>
        <w:t xml:space="preserve">dela </w:t>
      </w:r>
      <w:r w:rsidRPr="00CC12FB">
        <w:rPr>
          <w:rFonts w:ascii="Times New Roman" w:hAnsi="Times New Roman" w:cs="Times New Roman"/>
          <w:sz w:val="24"/>
          <w:szCs w:val="24"/>
        </w:rPr>
        <w:t>e configurada com</w:t>
      </w:r>
      <w:r w:rsidR="008C628C">
        <w:rPr>
          <w:rFonts w:ascii="Times New Roman" w:hAnsi="Times New Roman" w:cs="Times New Roman"/>
          <w:sz w:val="24"/>
          <w:szCs w:val="24"/>
        </w:rPr>
        <w:t xml:space="preserve"> o fator </w:t>
      </w:r>
      <w:r w:rsidR="00186F1E">
        <w:rPr>
          <w:rFonts w:ascii="Times New Roman" w:hAnsi="Times New Roman" w:cs="Times New Roman"/>
          <w:sz w:val="24"/>
          <w:szCs w:val="24"/>
        </w:rPr>
        <w:t>de proximidade ativado (</w:t>
      </w:r>
      <w:r w:rsidR="00186F1E" w:rsidRPr="00186F1E">
        <w:rPr>
          <w:rFonts w:ascii="Times New Roman" w:hAnsi="Times New Roman" w:cs="Times New Roman"/>
          <w:i/>
          <w:sz w:val="24"/>
          <w:szCs w:val="24"/>
        </w:rPr>
        <w:t>macro</w:t>
      </w:r>
      <w:r w:rsidR="00186F1E">
        <w:rPr>
          <w:rFonts w:ascii="Times New Roman" w:hAnsi="Times New Roman" w:cs="Times New Roman"/>
          <w:sz w:val="24"/>
          <w:szCs w:val="24"/>
        </w:rPr>
        <w:t>).</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 aquisição dos dados foi feita </w:t>
      </w:r>
      <w:r w:rsidR="00895D3F">
        <w:rPr>
          <w:rFonts w:ascii="Times New Roman" w:hAnsi="Times New Roman" w:cs="Times New Roman"/>
          <w:sz w:val="24"/>
          <w:szCs w:val="24"/>
        </w:rPr>
        <w:t>por meio</w:t>
      </w:r>
      <w:r w:rsidRPr="00CC12FB">
        <w:rPr>
          <w:rFonts w:ascii="Times New Roman" w:hAnsi="Times New Roman" w:cs="Times New Roman"/>
          <w:sz w:val="24"/>
          <w:szCs w:val="24"/>
        </w:rPr>
        <w:t xml:space="preserve"> do armazenamento das imagens no cartão de memória </w:t>
      </w:r>
      <w:r w:rsidR="00895D3F">
        <w:rPr>
          <w:rFonts w:ascii="Times New Roman" w:hAnsi="Times New Roman" w:cs="Times New Roman"/>
          <w:sz w:val="24"/>
          <w:szCs w:val="24"/>
        </w:rPr>
        <w:t>instalado</w:t>
      </w:r>
      <w:r w:rsidRPr="00CC12FB">
        <w:rPr>
          <w:rFonts w:ascii="Times New Roman" w:hAnsi="Times New Roman" w:cs="Times New Roman"/>
          <w:sz w:val="24"/>
          <w:szCs w:val="24"/>
        </w:rPr>
        <w:t xml:space="preserve"> na câmera e </w:t>
      </w:r>
      <w:r w:rsidR="00895D3F">
        <w:rPr>
          <w:rFonts w:ascii="Times New Roman" w:hAnsi="Times New Roman" w:cs="Times New Roman"/>
          <w:sz w:val="24"/>
          <w:szCs w:val="24"/>
        </w:rPr>
        <w:t xml:space="preserve">a posterior transferência </w:t>
      </w:r>
      <w:r w:rsidRPr="00CC12FB">
        <w:rPr>
          <w:rFonts w:ascii="Times New Roman" w:hAnsi="Times New Roman" w:cs="Times New Roman"/>
          <w:sz w:val="24"/>
          <w:szCs w:val="24"/>
        </w:rPr>
        <w:t>para um computador</w:t>
      </w:r>
      <w:r w:rsidR="00895D3F">
        <w:rPr>
          <w:rFonts w:ascii="Times New Roman" w:hAnsi="Times New Roman" w:cs="Times New Roman"/>
          <w:sz w:val="24"/>
          <w:szCs w:val="24"/>
        </w:rPr>
        <w:t>,</w:t>
      </w:r>
      <w:r w:rsidRPr="00CC12FB">
        <w:rPr>
          <w:rFonts w:ascii="Times New Roman" w:hAnsi="Times New Roman" w:cs="Times New Roman"/>
          <w:sz w:val="24"/>
          <w:szCs w:val="24"/>
        </w:rPr>
        <w:t xml:space="preserve"> </w:t>
      </w:r>
      <w:r w:rsidR="00895D3F">
        <w:rPr>
          <w:rFonts w:ascii="Times New Roman" w:hAnsi="Times New Roman" w:cs="Times New Roman"/>
          <w:sz w:val="24"/>
          <w:szCs w:val="24"/>
        </w:rPr>
        <w:t>no qual</w:t>
      </w:r>
      <w:r w:rsidRPr="00CC12FB">
        <w:rPr>
          <w:rFonts w:ascii="Times New Roman" w:hAnsi="Times New Roman" w:cs="Times New Roman"/>
          <w:sz w:val="24"/>
          <w:szCs w:val="24"/>
        </w:rPr>
        <w:t xml:space="preserve"> as imagens foram tratadas. </w:t>
      </w:r>
    </w:p>
    <w:p w:rsidR="0041690D" w:rsidRPr="00CC12FB" w:rsidRDefault="0041690D" w:rsidP="00D94BE9">
      <w:pPr>
        <w:spacing w:after="120" w:line="360" w:lineRule="auto"/>
        <w:jc w:val="both"/>
        <w:rPr>
          <w:rFonts w:ascii="Times New Roman" w:hAnsi="Times New Roman" w:cs="Times New Roman"/>
          <w:sz w:val="24"/>
          <w:szCs w:val="24"/>
        </w:rPr>
      </w:pPr>
    </w:p>
    <w:p w:rsidR="00661780" w:rsidRDefault="00661780" w:rsidP="00D94BE9">
      <w:pPr>
        <w:spacing w:after="120" w:line="360" w:lineRule="auto"/>
        <w:jc w:val="both"/>
        <w:rPr>
          <w:rFonts w:ascii="Times New Roman" w:hAnsi="Times New Roman" w:cs="Times New Roman"/>
          <w:sz w:val="24"/>
          <w:szCs w:val="24"/>
        </w:rPr>
      </w:pPr>
    </w:p>
    <w:p w:rsidR="00186F1E" w:rsidRPr="00CC12FB" w:rsidRDefault="00186F1E" w:rsidP="00D94BE9">
      <w:pPr>
        <w:spacing w:after="120" w:line="360" w:lineRule="auto"/>
        <w:jc w:val="both"/>
        <w:rPr>
          <w:rFonts w:ascii="Times New Roman" w:hAnsi="Times New Roman" w:cs="Times New Roman"/>
          <w:sz w:val="24"/>
          <w:szCs w:val="24"/>
        </w:rPr>
      </w:pPr>
    </w:p>
    <w:p w:rsidR="0041690D" w:rsidRPr="00CC12FB" w:rsidRDefault="00661780" w:rsidP="00D94BE9">
      <w:pPr>
        <w:spacing w:after="120" w:line="360" w:lineRule="auto"/>
        <w:jc w:val="both"/>
        <w:rPr>
          <w:rFonts w:ascii="Times New Roman" w:hAnsi="Times New Roman" w:cs="Times New Roman"/>
          <w:sz w:val="24"/>
          <w:szCs w:val="24"/>
        </w:rPr>
      </w:pPr>
      <w:proofErr w:type="gramStart"/>
      <w:r w:rsidRPr="00CC12FB">
        <w:rPr>
          <w:rFonts w:ascii="Times New Roman" w:hAnsi="Times New Roman" w:cs="Times New Roman"/>
          <w:sz w:val="24"/>
          <w:szCs w:val="24"/>
        </w:rPr>
        <w:lastRenderedPageBreak/>
        <w:t>5.2 FUNCIONAMENTO</w:t>
      </w:r>
      <w:proofErr w:type="gramEnd"/>
      <w:r w:rsidRPr="00CC12FB">
        <w:rPr>
          <w:rFonts w:ascii="Times New Roman" w:hAnsi="Times New Roman" w:cs="Times New Roman"/>
          <w:sz w:val="24"/>
          <w:szCs w:val="24"/>
        </w:rPr>
        <w:t xml:space="preserve"> DO EXPERIMENTO</w:t>
      </w: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Após montar todo aparat</w:t>
      </w:r>
      <w:r w:rsidR="008C628C">
        <w:rPr>
          <w:rFonts w:ascii="Times New Roman" w:hAnsi="Times New Roman" w:cs="Times New Roman"/>
          <w:sz w:val="24"/>
          <w:szCs w:val="24"/>
        </w:rPr>
        <w:t xml:space="preserve">o conforme o esquema da </w:t>
      </w:r>
      <w:r w:rsidR="00895D3F">
        <w:rPr>
          <w:rFonts w:ascii="Times New Roman" w:hAnsi="Times New Roman" w:cs="Times New Roman"/>
          <w:sz w:val="24"/>
          <w:szCs w:val="24"/>
        </w:rPr>
        <w:t>F</w:t>
      </w:r>
      <w:r w:rsidR="008C628C">
        <w:rPr>
          <w:rFonts w:ascii="Times New Roman" w:hAnsi="Times New Roman" w:cs="Times New Roman"/>
          <w:sz w:val="24"/>
          <w:szCs w:val="24"/>
        </w:rPr>
        <w:t>igura 10</w:t>
      </w:r>
      <w:proofErr w:type="gramStart"/>
      <w:r w:rsidR="00895D3F">
        <w:rPr>
          <w:rFonts w:ascii="Times New Roman" w:hAnsi="Times New Roman" w:cs="Times New Roman"/>
          <w:sz w:val="24"/>
          <w:szCs w:val="24"/>
        </w:rPr>
        <w:t>,</w:t>
      </w:r>
      <w:r w:rsidR="00186F1E">
        <w:rPr>
          <w:rFonts w:ascii="Times New Roman" w:hAnsi="Times New Roman" w:cs="Times New Roman"/>
          <w:sz w:val="24"/>
          <w:szCs w:val="24"/>
        </w:rPr>
        <w:t xml:space="preserve"> foi</w:t>
      </w:r>
      <w:proofErr w:type="gramEnd"/>
      <w:r w:rsidRPr="00CC12FB">
        <w:rPr>
          <w:rFonts w:ascii="Times New Roman" w:hAnsi="Times New Roman" w:cs="Times New Roman"/>
          <w:sz w:val="24"/>
          <w:szCs w:val="24"/>
        </w:rPr>
        <w:t xml:space="preserve"> realizado o preenchimento completo do meio poroso com glicerina limpa, bombeando o fluido com a bomba peristáltica e tomando o cuidado de se realizar uma sangria anteriormente para retirada de bolhas de ar do sistema. Ajust</w:t>
      </w:r>
      <w:r w:rsidR="00895D3F">
        <w:rPr>
          <w:rFonts w:ascii="Times New Roman" w:hAnsi="Times New Roman" w:cs="Times New Roman"/>
          <w:sz w:val="24"/>
          <w:szCs w:val="24"/>
        </w:rPr>
        <w:t>ou</w:t>
      </w:r>
      <w:r w:rsidRPr="00CC12FB">
        <w:rPr>
          <w:rFonts w:ascii="Times New Roman" w:hAnsi="Times New Roman" w:cs="Times New Roman"/>
          <w:sz w:val="24"/>
          <w:szCs w:val="24"/>
        </w:rPr>
        <w:t>-se então a vazão da bomba para a especificada pelo experimento.</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A próxima etapa consist</w:t>
      </w:r>
      <w:r w:rsidR="00895D3F">
        <w:rPr>
          <w:rFonts w:ascii="Times New Roman" w:hAnsi="Times New Roman" w:cs="Times New Roman"/>
          <w:sz w:val="24"/>
          <w:szCs w:val="24"/>
        </w:rPr>
        <w:t>iu</w:t>
      </w:r>
      <w:r w:rsidRPr="00CC12FB">
        <w:rPr>
          <w:rFonts w:ascii="Times New Roman" w:hAnsi="Times New Roman" w:cs="Times New Roman"/>
          <w:sz w:val="24"/>
          <w:szCs w:val="24"/>
        </w:rPr>
        <w:t xml:space="preserve"> em bombear o fluido (glicerina ou </w:t>
      </w:r>
      <w:proofErr w:type="spellStart"/>
      <w:r w:rsidRPr="00CC12FB">
        <w:rPr>
          <w:rFonts w:ascii="Times New Roman" w:hAnsi="Times New Roman" w:cs="Times New Roman"/>
          <w:sz w:val="24"/>
          <w:szCs w:val="24"/>
        </w:rPr>
        <w:t>Carbopol</w:t>
      </w:r>
      <w:proofErr w:type="spellEnd"/>
      <w:r w:rsidRPr="00CC12FB">
        <w:rPr>
          <w:rFonts w:ascii="Times New Roman" w:hAnsi="Times New Roman" w:cs="Times New Roman"/>
          <w:sz w:val="24"/>
          <w:szCs w:val="24"/>
        </w:rPr>
        <w:t xml:space="preserve">) contaminado com </w:t>
      </w:r>
      <w:proofErr w:type="spellStart"/>
      <w:r w:rsidRPr="00CC12FB">
        <w:rPr>
          <w:rFonts w:ascii="Times New Roman" w:hAnsi="Times New Roman" w:cs="Times New Roman"/>
          <w:sz w:val="24"/>
          <w:szCs w:val="24"/>
        </w:rPr>
        <w:t>Rodamina</w:t>
      </w:r>
      <w:proofErr w:type="spellEnd"/>
      <w:r w:rsidRPr="00CC12FB">
        <w:rPr>
          <w:rFonts w:ascii="Times New Roman" w:hAnsi="Times New Roman" w:cs="Times New Roman"/>
          <w:sz w:val="24"/>
          <w:szCs w:val="24"/>
        </w:rPr>
        <w:t xml:space="preserve"> 6G e simultaneamente iniciar a aquisição contínua de imagens do experimento com a câmera fotográfica</w:t>
      </w:r>
      <w:r w:rsidR="00895D3F">
        <w:rPr>
          <w:rFonts w:ascii="Times New Roman" w:hAnsi="Times New Roman" w:cs="Times New Roman"/>
          <w:sz w:val="24"/>
          <w:szCs w:val="24"/>
        </w:rPr>
        <w:t>,</w:t>
      </w:r>
      <w:r w:rsidRPr="00CC12FB">
        <w:rPr>
          <w:rFonts w:ascii="Times New Roman" w:hAnsi="Times New Roman" w:cs="Times New Roman"/>
          <w:sz w:val="24"/>
          <w:szCs w:val="24"/>
        </w:rPr>
        <w:t xml:space="preserve"> até que toda </w:t>
      </w:r>
      <w:r w:rsidR="00895D3F">
        <w:rPr>
          <w:rFonts w:ascii="Times New Roman" w:hAnsi="Times New Roman" w:cs="Times New Roman"/>
          <w:sz w:val="24"/>
          <w:szCs w:val="24"/>
        </w:rPr>
        <w:t xml:space="preserve">a </w:t>
      </w:r>
      <w:r w:rsidRPr="00CC12FB">
        <w:rPr>
          <w:rFonts w:ascii="Times New Roman" w:hAnsi="Times New Roman" w:cs="Times New Roman"/>
          <w:sz w:val="24"/>
          <w:szCs w:val="24"/>
        </w:rPr>
        <w:t xml:space="preserve">região de interesse do meio poroso </w:t>
      </w:r>
      <w:r w:rsidR="00895D3F">
        <w:rPr>
          <w:rFonts w:ascii="Times New Roman" w:hAnsi="Times New Roman" w:cs="Times New Roman"/>
          <w:sz w:val="24"/>
          <w:szCs w:val="24"/>
        </w:rPr>
        <w:t>fosse</w:t>
      </w:r>
      <w:r w:rsidRPr="00CC12FB">
        <w:rPr>
          <w:rFonts w:ascii="Times New Roman" w:hAnsi="Times New Roman" w:cs="Times New Roman"/>
          <w:sz w:val="24"/>
          <w:szCs w:val="24"/>
        </w:rPr>
        <w:t xml:space="preserve"> contaminada com o traçador fluorescente. A seguir </w:t>
      </w:r>
      <w:r w:rsidR="00895D3F">
        <w:rPr>
          <w:rFonts w:ascii="Times New Roman" w:hAnsi="Times New Roman" w:cs="Times New Roman"/>
          <w:sz w:val="24"/>
          <w:szCs w:val="24"/>
        </w:rPr>
        <w:t>foi</w:t>
      </w:r>
      <w:r w:rsidRPr="00CC12FB">
        <w:rPr>
          <w:rFonts w:ascii="Times New Roman" w:hAnsi="Times New Roman" w:cs="Times New Roman"/>
          <w:sz w:val="24"/>
          <w:szCs w:val="24"/>
        </w:rPr>
        <w:t xml:space="preserve"> realizado um procedimento de limpeza em todo o sistema.</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Finalmente, as imagens obtidas </w:t>
      </w:r>
      <w:r w:rsidR="00895D3F">
        <w:rPr>
          <w:rFonts w:ascii="Times New Roman" w:hAnsi="Times New Roman" w:cs="Times New Roman"/>
          <w:sz w:val="24"/>
          <w:szCs w:val="24"/>
        </w:rPr>
        <w:t>foram</w:t>
      </w:r>
      <w:r w:rsidRPr="00CC12FB">
        <w:rPr>
          <w:rFonts w:ascii="Times New Roman" w:hAnsi="Times New Roman" w:cs="Times New Roman"/>
          <w:sz w:val="24"/>
          <w:szCs w:val="24"/>
        </w:rPr>
        <w:t xml:space="preserve"> transferidas para um computador através do cartão de memória </w:t>
      </w:r>
      <w:r w:rsidR="00895D3F">
        <w:rPr>
          <w:rFonts w:ascii="Times New Roman" w:hAnsi="Times New Roman" w:cs="Times New Roman"/>
          <w:sz w:val="24"/>
          <w:szCs w:val="24"/>
        </w:rPr>
        <w:t>instalado</w:t>
      </w:r>
      <w:r w:rsidRPr="00CC12FB">
        <w:rPr>
          <w:rFonts w:ascii="Times New Roman" w:hAnsi="Times New Roman" w:cs="Times New Roman"/>
          <w:sz w:val="24"/>
          <w:szCs w:val="24"/>
        </w:rPr>
        <w:t xml:space="preserve"> na câmera fotográfica. Essas imagens segu</w:t>
      </w:r>
      <w:r w:rsidR="00895D3F">
        <w:rPr>
          <w:rFonts w:ascii="Times New Roman" w:hAnsi="Times New Roman" w:cs="Times New Roman"/>
          <w:sz w:val="24"/>
          <w:szCs w:val="24"/>
        </w:rPr>
        <w:t>iram</w:t>
      </w:r>
      <w:r w:rsidRPr="00CC12FB">
        <w:rPr>
          <w:rFonts w:ascii="Times New Roman" w:hAnsi="Times New Roman" w:cs="Times New Roman"/>
          <w:sz w:val="24"/>
          <w:szCs w:val="24"/>
        </w:rPr>
        <w:t xml:space="preserve"> para</w:t>
      </w:r>
      <w:r w:rsidR="00895D3F">
        <w:rPr>
          <w:rFonts w:ascii="Times New Roman" w:hAnsi="Times New Roman" w:cs="Times New Roman"/>
          <w:sz w:val="24"/>
          <w:szCs w:val="24"/>
        </w:rPr>
        <w:t xml:space="preserve"> tratamento digital</w:t>
      </w:r>
      <w:r w:rsidRPr="00CC12FB">
        <w:rPr>
          <w:rFonts w:ascii="Times New Roman" w:hAnsi="Times New Roman" w:cs="Times New Roman"/>
          <w:sz w:val="24"/>
          <w:szCs w:val="24"/>
        </w:rPr>
        <w:t>.</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É importante frisar que a ordem de r</w:t>
      </w:r>
      <w:r w:rsidR="00895D3F">
        <w:rPr>
          <w:rFonts w:ascii="Times New Roman" w:hAnsi="Times New Roman" w:cs="Times New Roman"/>
          <w:sz w:val="24"/>
          <w:szCs w:val="24"/>
        </w:rPr>
        <w:t>ealização dos experimentos seguiu</w:t>
      </w:r>
      <w:r w:rsidRPr="00CC12FB">
        <w:rPr>
          <w:rFonts w:ascii="Times New Roman" w:hAnsi="Times New Roman" w:cs="Times New Roman"/>
          <w:sz w:val="24"/>
          <w:szCs w:val="24"/>
        </w:rPr>
        <w:t xml:space="preserve"> um</w:t>
      </w:r>
      <w:r w:rsidR="008E3512">
        <w:rPr>
          <w:rFonts w:ascii="Times New Roman" w:hAnsi="Times New Roman" w:cs="Times New Roman"/>
          <w:sz w:val="24"/>
          <w:szCs w:val="24"/>
        </w:rPr>
        <w:t>a sequência aleatória, dada por um</w:t>
      </w:r>
      <w:r w:rsidRPr="00CC12FB">
        <w:rPr>
          <w:rFonts w:ascii="Times New Roman" w:hAnsi="Times New Roman" w:cs="Times New Roman"/>
          <w:sz w:val="24"/>
          <w:szCs w:val="24"/>
        </w:rPr>
        <w:t xml:space="preserve"> gerador de números inteiros aleatórios</w:t>
      </w:r>
      <w:r w:rsidR="00186F1E">
        <w:rPr>
          <w:rFonts w:ascii="Times New Roman" w:hAnsi="Times New Roman" w:cs="Times New Roman"/>
          <w:sz w:val="24"/>
          <w:szCs w:val="24"/>
        </w:rPr>
        <w:t xml:space="preserve"> (www</w:t>
      </w:r>
      <w:r w:rsidRPr="00CC12FB">
        <w:rPr>
          <w:rFonts w:ascii="Times New Roman" w:hAnsi="Times New Roman" w:cs="Times New Roman"/>
          <w:sz w:val="24"/>
          <w:szCs w:val="24"/>
        </w:rPr>
        <w:t>.</w:t>
      </w:r>
      <w:r w:rsidR="00186F1E">
        <w:rPr>
          <w:rFonts w:ascii="Times New Roman" w:hAnsi="Times New Roman" w:cs="Times New Roman"/>
          <w:sz w:val="24"/>
          <w:szCs w:val="24"/>
        </w:rPr>
        <w:t>random.org).</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O experimento procur</w:t>
      </w:r>
      <w:r w:rsidR="00895D3F">
        <w:rPr>
          <w:rFonts w:ascii="Times New Roman" w:hAnsi="Times New Roman" w:cs="Times New Roman"/>
          <w:sz w:val="24"/>
          <w:szCs w:val="24"/>
        </w:rPr>
        <w:t>ou</w:t>
      </w:r>
      <w:r w:rsidRPr="00CC12FB">
        <w:rPr>
          <w:rFonts w:ascii="Times New Roman" w:hAnsi="Times New Roman" w:cs="Times New Roman"/>
          <w:sz w:val="24"/>
          <w:szCs w:val="24"/>
        </w:rPr>
        <w:t xml:space="preserve"> simular da forma mais fiel possível o processo de recuperação secun</w:t>
      </w:r>
      <w:r w:rsidR="008E3512">
        <w:rPr>
          <w:rFonts w:ascii="Times New Roman" w:hAnsi="Times New Roman" w:cs="Times New Roman"/>
          <w:sz w:val="24"/>
          <w:szCs w:val="24"/>
        </w:rPr>
        <w:t>dária de petróleo, mencionad</w:t>
      </w:r>
      <w:r w:rsidR="00895D3F">
        <w:rPr>
          <w:rFonts w:ascii="Times New Roman" w:hAnsi="Times New Roman" w:cs="Times New Roman"/>
          <w:sz w:val="24"/>
          <w:szCs w:val="24"/>
        </w:rPr>
        <w:t>o</w:t>
      </w:r>
      <w:r w:rsidR="008E3512">
        <w:rPr>
          <w:rFonts w:ascii="Times New Roman" w:hAnsi="Times New Roman" w:cs="Times New Roman"/>
          <w:sz w:val="24"/>
          <w:szCs w:val="24"/>
        </w:rPr>
        <w:t xml:space="preserve"> na</w:t>
      </w:r>
      <w:r w:rsidRPr="00CC12FB">
        <w:rPr>
          <w:rFonts w:ascii="Times New Roman" w:hAnsi="Times New Roman" w:cs="Times New Roman"/>
          <w:sz w:val="24"/>
          <w:szCs w:val="24"/>
        </w:rPr>
        <w:t xml:space="preserve"> seção 2.1</w:t>
      </w:r>
      <w:r w:rsidR="00E412B9">
        <w:rPr>
          <w:rFonts w:ascii="Times New Roman" w:hAnsi="Times New Roman" w:cs="Times New Roman"/>
          <w:sz w:val="24"/>
          <w:szCs w:val="24"/>
        </w:rPr>
        <w:t xml:space="preserve"> (</w:t>
      </w:r>
      <w:r w:rsidR="00895D3F">
        <w:rPr>
          <w:rFonts w:ascii="Times New Roman" w:hAnsi="Times New Roman" w:cs="Times New Roman"/>
          <w:sz w:val="24"/>
          <w:szCs w:val="24"/>
        </w:rPr>
        <w:t>F</w:t>
      </w:r>
      <w:r w:rsidR="00E412B9">
        <w:rPr>
          <w:rFonts w:ascii="Times New Roman" w:hAnsi="Times New Roman" w:cs="Times New Roman"/>
          <w:sz w:val="24"/>
          <w:szCs w:val="24"/>
        </w:rPr>
        <w:t>igura 1)</w:t>
      </w:r>
      <w:r w:rsidRPr="00CC12FB">
        <w:rPr>
          <w:rFonts w:ascii="Times New Roman" w:hAnsi="Times New Roman" w:cs="Times New Roman"/>
          <w:sz w:val="24"/>
          <w:szCs w:val="24"/>
        </w:rPr>
        <w:t>.</w:t>
      </w:r>
    </w:p>
    <w:p w:rsidR="0041690D" w:rsidRPr="00CC12FB" w:rsidRDefault="0041690D" w:rsidP="00D94BE9">
      <w:pPr>
        <w:spacing w:after="120" w:line="360" w:lineRule="auto"/>
        <w:jc w:val="both"/>
        <w:rPr>
          <w:rFonts w:ascii="Times New Roman" w:hAnsi="Times New Roman" w:cs="Times New Roman"/>
          <w:sz w:val="24"/>
          <w:szCs w:val="24"/>
        </w:rPr>
      </w:pP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661780" w:rsidP="00D94BE9">
      <w:pPr>
        <w:spacing w:after="120" w:line="360" w:lineRule="auto"/>
        <w:jc w:val="both"/>
        <w:rPr>
          <w:rFonts w:ascii="Times New Roman" w:hAnsi="Times New Roman" w:cs="Times New Roman"/>
          <w:sz w:val="24"/>
          <w:szCs w:val="24"/>
        </w:rPr>
      </w:pPr>
      <w:proofErr w:type="gramStart"/>
      <w:r w:rsidRPr="00CC12FB">
        <w:rPr>
          <w:rFonts w:ascii="Times New Roman" w:hAnsi="Times New Roman" w:cs="Times New Roman"/>
          <w:sz w:val="24"/>
          <w:szCs w:val="24"/>
        </w:rPr>
        <w:t>5.3 TRATAMENTO</w:t>
      </w:r>
      <w:proofErr w:type="gramEnd"/>
      <w:r w:rsidRPr="00CC12FB">
        <w:rPr>
          <w:rFonts w:ascii="Times New Roman" w:hAnsi="Times New Roman" w:cs="Times New Roman"/>
          <w:sz w:val="24"/>
          <w:szCs w:val="24"/>
        </w:rPr>
        <w:t xml:space="preserve"> DAS IMAGENS </w:t>
      </w: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Para cada experimento</w:t>
      </w:r>
      <w:r w:rsidR="002903ED">
        <w:rPr>
          <w:rFonts w:ascii="Times New Roman" w:hAnsi="Times New Roman" w:cs="Times New Roman"/>
          <w:sz w:val="24"/>
          <w:szCs w:val="24"/>
        </w:rPr>
        <w:t>,</w:t>
      </w:r>
      <w:r w:rsidRPr="00CC12FB">
        <w:rPr>
          <w:rFonts w:ascii="Times New Roman" w:hAnsi="Times New Roman" w:cs="Times New Roman"/>
          <w:sz w:val="24"/>
          <w:szCs w:val="24"/>
        </w:rPr>
        <w:t xml:space="preserve"> onze imagens das muitas geradas foram selecionadas, sendo a primeira delas correspondente ao instante imediatamente </w:t>
      </w:r>
      <w:r w:rsidR="002903ED">
        <w:rPr>
          <w:rFonts w:ascii="Times New Roman" w:hAnsi="Times New Roman" w:cs="Times New Roman"/>
          <w:sz w:val="24"/>
          <w:szCs w:val="24"/>
        </w:rPr>
        <w:t>anterior a</w:t>
      </w:r>
      <w:r w:rsidRPr="00CC12FB">
        <w:rPr>
          <w:rFonts w:ascii="Times New Roman" w:hAnsi="Times New Roman" w:cs="Times New Roman"/>
          <w:sz w:val="24"/>
          <w:szCs w:val="24"/>
        </w:rPr>
        <w:t xml:space="preserve"> entrada de fluido com traçador no meio poroso e as outras dez referentes </w:t>
      </w:r>
      <w:proofErr w:type="gramStart"/>
      <w:r w:rsidRPr="00CC12FB">
        <w:rPr>
          <w:rFonts w:ascii="Times New Roman" w:hAnsi="Times New Roman" w:cs="Times New Roman"/>
          <w:sz w:val="24"/>
          <w:szCs w:val="24"/>
        </w:rPr>
        <w:t>a</w:t>
      </w:r>
      <w:proofErr w:type="gramEnd"/>
      <w:r w:rsidRPr="00CC12FB">
        <w:rPr>
          <w:rFonts w:ascii="Times New Roman" w:hAnsi="Times New Roman" w:cs="Times New Roman"/>
          <w:sz w:val="24"/>
          <w:szCs w:val="24"/>
        </w:rPr>
        <w:t xml:space="preserve"> instantes mais ou menos igualmente espaçados. A justificativa para esta seleção inicial das imagens é a economia de tempo computacional para as etapas de cálculo seguintes dado que essas onze imagens são suficientes para obter curvas de tendência desejadas para o escoamento.</w:t>
      </w: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Uma vez selecionadas, as imagens (inicialmente com 3648x2432 pixels) são cortadas numa região quadrada de 1250x1250 pixels de tamanho e identificadas (</w:t>
      </w:r>
      <w:r w:rsidR="002903ED">
        <w:rPr>
          <w:rFonts w:ascii="Times New Roman" w:hAnsi="Times New Roman" w:cs="Times New Roman"/>
          <w:sz w:val="24"/>
          <w:szCs w:val="24"/>
        </w:rPr>
        <w:t>número do</w:t>
      </w:r>
      <w:r w:rsidRPr="00CC12FB">
        <w:rPr>
          <w:rFonts w:ascii="Times New Roman" w:hAnsi="Times New Roman" w:cs="Times New Roman"/>
          <w:sz w:val="24"/>
          <w:szCs w:val="24"/>
        </w:rPr>
        <w:t xml:space="preserve"> experimento e </w:t>
      </w:r>
      <w:r w:rsidR="002903ED">
        <w:rPr>
          <w:rFonts w:ascii="Times New Roman" w:hAnsi="Times New Roman" w:cs="Times New Roman"/>
          <w:sz w:val="24"/>
          <w:szCs w:val="24"/>
        </w:rPr>
        <w:t>instante</w:t>
      </w:r>
      <w:r w:rsidRPr="00CC12FB">
        <w:rPr>
          <w:rFonts w:ascii="Times New Roman" w:hAnsi="Times New Roman" w:cs="Times New Roman"/>
          <w:sz w:val="24"/>
          <w:szCs w:val="24"/>
        </w:rPr>
        <w:t xml:space="preserve"> </w:t>
      </w:r>
      <w:r w:rsidR="002903ED">
        <w:rPr>
          <w:rFonts w:ascii="Times New Roman" w:hAnsi="Times New Roman" w:cs="Times New Roman"/>
          <w:sz w:val="24"/>
          <w:szCs w:val="24"/>
        </w:rPr>
        <w:t>d</w:t>
      </w:r>
      <w:r w:rsidRPr="00CC12FB">
        <w:rPr>
          <w:rFonts w:ascii="Times New Roman" w:hAnsi="Times New Roman" w:cs="Times New Roman"/>
          <w:sz w:val="24"/>
          <w:szCs w:val="24"/>
        </w:rPr>
        <w:t xml:space="preserve">o escoamento). Essa região quadrada tem uma localização padronizada para todos os </w:t>
      </w:r>
      <w:r w:rsidRPr="00CC12FB">
        <w:rPr>
          <w:rFonts w:ascii="Times New Roman" w:hAnsi="Times New Roman" w:cs="Times New Roman"/>
          <w:sz w:val="24"/>
          <w:szCs w:val="24"/>
        </w:rPr>
        <w:lastRenderedPageBreak/>
        <w:t>experimentos do trabalho e compreende uma área que engloba a entrada de fluido no meio poroso e tem uma distância de aproximadamente 600 pixels de</w:t>
      </w:r>
      <w:r w:rsidR="00033F93">
        <w:rPr>
          <w:rFonts w:ascii="Times New Roman" w:hAnsi="Times New Roman" w:cs="Times New Roman"/>
          <w:sz w:val="24"/>
          <w:szCs w:val="24"/>
        </w:rPr>
        <w:t xml:space="preserve"> cada lado até as bordas do leito</w:t>
      </w:r>
      <w:r w:rsidRPr="00CC12FB">
        <w:rPr>
          <w:rFonts w:ascii="Times New Roman" w:hAnsi="Times New Roman" w:cs="Times New Roman"/>
          <w:sz w:val="24"/>
          <w:szCs w:val="24"/>
        </w:rPr>
        <w:t>. O motivo é jus</w:t>
      </w:r>
      <w:r w:rsidR="008E3512">
        <w:rPr>
          <w:rFonts w:ascii="Times New Roman" w:hAnsi="Times New Roman" w:cs="Times New Roman"/>
          <w:sz w:val="24"/>
          <w:szCs w:val="24"/>
        </w:rPr>
        <w:t>tamente evitar que algum efeito</w:t>
      </w:r>
      <w:r w:rsidRPr="00CC12FB">
        <w:rPr>
          <w:rFonts w:ascii="Times New Roman" w:hAnsi="Times New Roman" w:cs="Times New Roman"/>
          <w:sz w:val="24"/>
          <w:szCs w:val="24"/>
        </w:rPr>
        <w:t xml:space="preserve"> das bordas influenciasse no comportamento da sequência de imagens obtidas do escoamento. A região é mostrada na </w:t>
      </w:r>
      <w:r w:rsidR="002903ED">
        <w:rPr>
          <w:rFonts w:ascii="Times New Roman" w:hAnsi="Times New Roman" w:cs="Times New Roman"/>
          <w:sz w:val="24"/>
          <w:szCs w:val="24"/>
        </w:rPr>
        <w:t>F</w:t>
      </w:r>
      <w:r w:rsidRPr="00CC12FB">
        <w:rPr>
          <w:rFonts w:ascii="Times New Roman" w:hAnsi="Times New Roman" w:cs="Times New Roman"/>
          <w:sz w:val="24"/>
          <w:szCs w:val="24"/>
        </w:rPr>
        <w:t xml:space="preserve">igura </w:t>
      </w:r>
      <w:r w:rsidR="002903ED">
        <w:rPr>
          <w:rFonts w:ascii="Times New Roman" w:hAnsi="Times New Roman" w:cs="Times New Roman"/>
          <w:sz w:val="24"/>
          <w:szCs w:val="24"/>
        </w:rPr>
        <w:t xml:space="preserve">13 </w:t>
      </w:r>
      <w:r w:rsidRPr="00CC12FB">
        <w:rPr>
          <w:rFonts w:ascii="Times New Roman" w:hAnsi="Times New Roman" w:cs="Times New Roman"/>
          <w:sz w:val="24"/>
          <w:szCs w:val="24"/>
        </w:rPr>
        <w:t>a seguir, que é uma das imagens obtidas no experimento.</w:t>
      </w:r>
    </w:p>
    <w:p w:rsidR="00E851C4" w:rsidRDefault="00E851C4" w:rsidP="00E851C4">
      <w:pPr>
        <w:spacing w:after="120" w:line="360" w:lineRule="auto"/>
        <w:jc w:val="center"/>
        <w:rPr>
          <w:rFonts w:ascii="Times New Roman" w:hAnsi="Times New Roman" w:cs="Times New Roman"/>
          <w:sz w:val="20"/>
          <w:szCs w:val="20"/>
        </w:rPr>
      </w:pPr>
      <w:r>
        <w:rPr>
          <w:rFonts w:ascii="Times New Roman" w:hAnsi="Times New Roman" w:cs="Times New Roman"/>
          <w:noProof/>
          <w:sz w:val="24"/>
          <w:szCs w:val="24"/>
          <w:lang w:eastAsia="pt-BR"/>
        </w:rPr>
        <w:drawing>
          <wp:inline distT="0" distB="0" distL="0" distR="0">
            <wp:extent cx="2466975" cy="2286000"/>
            <wp:effectExtent l="19050" t="0" r="9525" b="0"/>
            <wp:docPr id="19" name="Imagem 2" descr="C:\Users\NATHAN\Desktop\SDC1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N\Desktop\SDC13480.JPG"/>
                    <pic:cNvPicPr>
                      <a:picLocks noChangeAspect="1" noChangeArrowheads="1"/>
                    </pic:cNvPicPr>
                  </pic:nvPicPr>
                  <pic:blipFill>
                    <a:blip r:embed="rId39" cstate="print"/>
                    <a:srcRect/>
                    <a:stretch>
                      <a:fillRect/>
                    </a:stretch>
                  </pic:blipFill>
                  <pic:spPr bwMode="auto">
                    <a:xfrm>
                      <a:off x="0" y="0"/>
                      <a:ext cx="2466975" cy="2286000"/>
                    </a:xfrm>
                    <a:prstGeom prst="rect">
                      <a:avLst/>
                    </a:prstGeom>
                    <a:noFill/>
                    <a:ln w="9525">
                      <a:noFill/>
                      <a:miter lim="800000"/>
                      <a:headEnd/>
                      <a:tailEnd/>
                    </a:ln>
                  </pic:spPr>
                </pic:pic>
              </a:graphicData>
            </a:graphic>
          </wp:inline>
        </w:drawing>
      </w:r>
    </w:p>
    <w:p w:rsidR="0041690D" w:rsidRPr="00CC12FB" w:rsidRDefault="0041690D" w:rsidP="00D94BE9">
      <w:pPr>
        <w:spacing w:after="120" w:line="360" w:lineRule="auto"/>
        <w:jc w:val="both"/>
        <w:rPr>
          <w:rFonts w:ascii="Times New Roman" w:hAnsi="Times New Roman" w:cs="Times New Roman"/>
          <w:sz w:val="20"/>
          <w:szCs w:val="20"/>
        </w:rPr>
      </w:pPr>
      <w:r w:rsidRPr="00CC12FB">
        <w:rPr>
          <w:rFonts w:ascii="Times New Roman" w:hAnsi="Times New Roman" w:cs="Times New Roman"/>
          <w:sz w:val="20"/>
          <w:szCs w:val="20"/>
        </w:rPr>
        <w:t xml:space="preserve">Figura 13. </w:t>
      </w:r>
      <w:r w:rsidR="00644F9F">
        <w:rPr>
          <w:rFonts w:ascii="Times New Roman" w:hAnsi="Times New Roman" w:cs="Times New Roman"/>
          <w:sz w:val="20"/>
          <w:szCs w:val="20"/>
        </w:rPr>
        <w:t>Região de interesse da imagem obtida num dos experimentos.</w:t>
      </w:r>
    </w:p>
    <w:p w:rsidR="00684C7A" w:rsidRDefault="00684C7A"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O próximo passo foi a </w:t>
      </w:r>
      <w:proofErr w:type="spellStart"/>
      <w:r w:rsidRPr="00CC12FB">
        <w:rPr>
          <w:rFonts w:ascii="Times New Roman" w:hAnsi="Times New Roman" w:cs="Times New Roman"/>
          <w:sz w:val="24"/>
          <w:szCs w:val="24"/>
        </w:rPr>
        <w:t>redimensionalização</w:t>
      </w:r>
      <w:proofErr w:type="spellEnd"/>
      <w:r w:rsidRPr="00CC12FB">
        <w:rPr>
          <w:rFonts w:ascii="Times New Roman" w:hAnsi="Times New Roman" w:cs="Times New Roman"/>
          <w:sz w:val="24"/>
          <w:szCs w:val="24"/>
        </w:rPr>
        <w:t xml:space="preserve"> das imagens para um tamanho de</w:t>
      </w:r>
      <w:r w:rsidR="005B7702">
        <w:rPr>
          <w:rFonts w:ascii="Times New Roman" w:hAnsi="Times New Roman" w:cs="Times New Roman"/>
          <w:sz w:val="24"/>
          <w:szCs w:val="24"/>
        </w:rPr>
        <w:t xml:space="preserve"> 200x200 pixels, o que ger</w:t>
      </w:r>
      <w:r w:rsidR="002903ED">
        <w:rPr>
          <w:rFonts w:ascii="Times New Roman" w:hAnsi="Times New Roman" w:cs="Times New Roman"/>
          <w:sz w:val="24"/>
          <w:szCs w:val="24"/>
        </w:rPr>
        <w:t>ou</w:t>
      </w:r>
      <w:r w:rsidR="005B7702">
        <w:rPr>
          <w:rFonts w:ascii="Times New Roman" w:hAnsi="Times New Roman" w:cs="Times New Roman"/>
          <w:sz w:val="24"/>
          <w:szCs w:val="24"/>
        </w:rPr>
        <w:t xml:space="preserve"> enor</w:t>
      </w:r>
      <w:r w:rsidRPr="00CC12FB">
        <w:rPr>
          <w:rFonts w:ascii="Times New Roman" w:hAnsi="Times New Roman" w:cs="Times New Roman"/>
          <w:sz w:val="24"/>
          <w:szCs w:val="24"/>
        </w:rPr>
        <w:t xml:space="preserve">me economia de tempo computacional, sem </w:t>
      </w:r>
      <w:r w:rsidR="002903ED">
        <w:rPr>
          <w:rFonts w:ascii="Times New Roman" w:hAnsi="Times New Roman" w:cs="Times New Roman"/>
          <w:sz w:val="24"/>
          <w:szCs w:val="24"/>
        </w:rPr>
        <w:t xml:space="preserve">a </w:t>
      </w:r>
      <w:r w:rsidRPr="00CC12FB">
        <w:rPr>
          <w:rFonts w:ascii="Times New Roman" w:hAnsi="Times New Roman" w:cs="Times New Roman"/>
          <w:sz w:val="24"/>
          <w:szCs w:val="24"/>
        </w:rPr>
        <w:t>perd</w:t>
      </w:r>
      <w:r w:rsidR="002903ED">
        <w:rPr>
          <w:rFonts w:ascii="Times New Roman" w:hAnsi="Times New Roman" w:cs="Times New Roman"/>
          <w:sz w:val="24"/>
          <w:szCs w:val="24"/>
        </w:rPr>
        <w:t>a de</w:t>
      </w:r>
      <w:r w:rsidRPr="00CC12FB">
        <w:rPr>
          <w:rFonts w:ascii="Times New Roman" w:hAnsi="Times New Roman" w:cs="Times New Roman"/>
          <w:sz w:val="24"/>
          <w:szCs w:val="24"/>
        </w:rPr>
        <w:t xml:space="preserve"> muitas informações relevantes contidas na imagem. Para finalizar as imagens foram </w:t>
      </w:r>
      <w:proofErr w:type="spellStart"/>
      <w:r w:rsidRPr="00CC12FB">
        <w:rPr>
          <w:rFonts w:ascii="Times New Roman" w:hAnsi="Times New Roman" w:cs="Times New Roman"/>
          <w:sz w:val="24"/>
          <w:szCs w:val="24"/>
        </w:rPr>
        <w:t>binarizadas</w:t>
      </w:r>
      <w:proofErr w:type="spellEnd"/>
      <w:r w:rsidRPr="00CC12FB">
        <w:rPr>
          <w:rFonts w:ascii="Times New Roman" w:hAnsi="Times New Roman" w:cs="Times New Roman"/>
          <w:sz w:val="24"/>
          <w:szCs w:val="24"/>
        </w:rPr>
        <w:t>, ou seja, transformadas em pixels pretos (P) e brancos (B), a fim de tornar possível quantificar o preenchimento do fluido no meio poroso.</w:t>
      </w:r>
    </w:p>
    <w:p w:rsidR="0041690D" w:rsidRPr="00CC12FB" w:rsidRDefault="0041690D" w:rsidP="00D94BE9">
      <w:pPr>
        <w:spacing w:after="120" w:line="360" w:lineRule="auto"/>
        <w:jc w:val="both"/>
        <w:rPr>
          <w:rFonts w:ascii="Times New Roman" w:hAnsi="Times New Roman" w:cs="Times New Roman"/>
          <w:sz w:val="24"/>
          <w:szCs w:val="24"/>
        </w:rPr>
      </w:pP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661780" w:rsidP="00D94BE9">
      <w:pPr>
        <w:spacing w:after="120" w:line="360" w:lineRule="auto"/>
        <w:jc w:val="both"/>
        <w:rPr>
          <w:rFonts w:ascii="Times New Roman" w:hAnsi="Times New Roman" w:cs="Times New Roman"/>
          <w:sz w:val="24"/>
          <w:szCs w:val="24"/>
        </w:rPr>
      </w:pPr>
      <w:proofErr w:type="gramStart"/>
      <w:r w:rsidRPr="00CC12FB">
        <w:rPr>
          <w:rFonts w:ascii="Times New Roman" w:hAnsi="Times New Roman" w:cs="Times New Roman"/>
          <w:sz w:val="24"/>
          <w:szCs w:val="24"/>
        </w:rPr>
        <w:t>5.4 CÁLCULO</w:t>
      </w:r>
      <w:proofErr w:type="gramEnd"/>
      <w:r w:rsidRPr="00CC12FB">
        <w:rPr>
          <w:rFonts w:ascii="Times New Roman" w:hAnsi="Times New Roman" w:cs="Times New Roman"/>
          <w:sz w:val="24"/>
          <w:szCs w:val="24"/>
        </w:rPr>
        <w:t xml:space="preserve"> DA TAXA DE VARIAÇÃO DA ENTROPIA DO ESCOAMENTO</w:t>
      </w: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Todos os cálculos realizados nas imagens visam </w:t>
      </w:r>
      <w:r w:rsidR="00D714D1">
        <w:rPr>
          <w:rFonts w:ascii="Times New Roman" w:hAnsi="Times New Roman" w:cs="Times New Roman"/>
          <w:sz w:val="24"/>
          <w:szCs w:val="24"/>
        </w:rPr>
        <w:t xml:space="preserve">a </w:t>
      </w:r>
      <w:r w:rsidRPr="00CC12FB">
        <w:rPr>
          <w:rFonts w:ascii="Times New Roman" w:hAnsi="Times New Roman" w:cs="Times New Roman"/>
          <w:sz w:val="24"/>
          <w:szCs w:val="24"/>
        </w:rPr>
        <w:t>obter um valor de entropia normalizada e de janela amostral ót</w:t>
      </w:r>
      <w:r w:rsidR="005B7702">
        <w:rPr>
          <w:rFonts w:ascii="Times New Roman" w:hAnsi="Times New Roman" w:cs="Times New Roman"/>
          <w:sz w:val="24"/>
          <w:szCs w:val="24"/>
        </w:rPr>
        <w:t>ima para cada uma das imagens. E</w:t>
      </w:r>
      <w:r w:rsidRPr="00CC12FB">
        <w:rPr>
          <w:rFonts w:ascii="Times New Roman" w:hAnsi="Times New Roman" w:cs="Times New Roman"/>
          <w:sz w:val="24"/>
          <w:szCs w:val="24"/>
        </w:rPr>
        <w:t>sses valores serão utilizados mais a frente para analisar o escoamento como um todo.</w:t>
      </w:r>
    </w:p>
    <w:p w:rsidR="0041690D"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Um programa de computador escrito em linguagem de programação </w:t>
      </w:r>
      <w:proofErr w:type="spellStart"/>
      <w:r w:rsidRPr="00CC12FB">
        <w:rPr>
          <w:rFonts w:ascii="Times New Roman" w:hAnsi="Times New Roman" w:cs="Times New Roman"/>
          <w:sz w:val="24"/>
          <w:szCs w:val="24"/>
        </w:rPr>
        <w:t>Python</w:t>
      </w:r>
      <w:proofErr w:type="spellEnd"/>
      <w:r w:rsidRPr="00CC12FB">
        <w:rPr>
          <w:rFonts w:ascii="Times New Roman" w:hAnsi="Times New Roman" w:cs="Times New Roman"/>
          <w:sz w:val="24"/>
          <w:szCs w:val="24"/>
        </w:rPr>
        <w:t xml:space="preserve"> lê as imagens </w:t>
      </w:r>
      <w:proofErr w:type="spellStart"/>
      <w:r w:rsidRPr="00CC12FB">
        <w:rPr>
          <w:rFonts w:ascii="Times New Roman" w:hAnsi="Times New Roman" w:cs="Times New Roman"/>
          <w:sz w:val="24"/>
          <w:szCs w:val="24"/>
        </w:rPr>
        <w:t>binarizadas</w:t>
      </w:r>
      <w:proofErr w:type="spellEnd"/>
      <w:r w:rsidRPr="00CC12FB">
        <w:rPr>
          <w:rFonts w:ascii="Times New Roman" w:hAnsi="Times New Roman" w:cs="Times New Roman"/>
          <w:sz w:val="24"/>
          <w:szCs w:val="24"/>
        </w:rPr>
        <w:t xml:space="preserve"> de 200x200 pixels e conta a quantidade de pixels pretos e brancos contidos numa janela amostral d</w:t>
      </w:r>
      <w:r w:rsidR="005B7702">
        <w:rPr>
          <w:rFonts w:ascii="Times New Roman" w:hAnsi="Times New Roman" w:cs="Times New Roman"/>
          <w:sz w:val="24"/>
          <w:szCs w:val="24"/>
        </w:rPr>
        <w:t xml:space="preserve">e lado </w:t>
      </w:r>
      <m:oMath>
        <m:r>
          <w:rPr>
            <w:rFonts w:ascii="Cambria Math" w:hAnsi="Cambria Math" w:cs="Times New Roman"/>
            <w:sz w:val="24"/>
            <w:szCs w:val="24"/>
          </w:rPr>
          <m:t>l</m:t>
        </m:r>
      </m:oMath>
      <w:r w:rsidR="005B7702">
        <w:rPr>
          <w:rFonts w:ascii="Times New Roman" w:hAnsi="Times New Roman" w:cs="Times New Roman"/>
          <w:sz w:val="24"/>
          <w:szCs w:val="24"/>
        </w:rPr>
        <w:t xml:space="preserve"> pixels, sendo que </w:t>
      </w:r>
      <m:oMath>
        <m:r>
          <w:rPr>
            <w:rFonts w:ascii="Cambria Math" w:hAnsi="Cambria Math" w:cs="Times New Roman"/>
            <w:sz w:val="24"/>
            <w:szCs w:val="24"/>
          </w:rPr>
          <m:t>l</m:t>
        </m:r>
      </m:oMath>
      <w:r w:rsidR="005B7702">
        <w:rPr>
          <w:rFonts w:ascii="Times New Roman" w:hAnsi="Times New Roman" w:cs="Times New Roman"/>
          <w:sz w:val="24"/>
          <w:szCs w:val="24"/>
        </w:rPr>
        <w:t xml:space="preserve"> va</w:t>
      </w:r>
      <w:r w:rsidRPr="00CC12FB">
        <w:rPr>
          <w:rFonts w:ascii="Times New Roman" w:hAnsi="Times New Roman" w:cs="Times New Roman"/>
          <w:sz w:val="24"/>
          <w:szCs w:val="24"/>
        </w:rPr>
        <w:t>r</w:t>
      </w:r>
      <w:r w:rsidR="005B7702">
        <w:rPr>
          <w:rFonts w:ascii="Times New Roman" w:hAnsi="Times New Roman" w:cs="Times New Roman"/>
          <w:sz w:val="24"/>
          <w:szCs w:val="24"/>
        </w:rPr>
        <w:t>i</w:t>
      </w:r>
      <w:r w:rsidRPr="00CC12FB">
        <w:rPr>
          <w:rFonts w:ascii="Times New Roman" w:hAnsi="Times New Roman" w:cs="Times New Roman"/>
          <w:sz w:val="24"/>
          <w:szCs w:val="24"/>
        </w:rPr>
        <w:t xml:space="preserve">a de 10 a 200 pixels em intervalos de 10 </w:t>
      </w:r>
      <w:r w:rsidRPr="00CC12FB">
        <w:rPr>
          <w:rFonts w:ascii="Times New Roman" w:hAnsi="Times New Roman" w:cs="Times New Roman"/>
          <w:sz w:val="24"/>
          <w:szCs w:val="24"/>
        </w:rPr>
        <w:lastRenderedPageBreak/>
        <w:t xml:space="preserve">pixels, ou seja, </w:t>
      </w:r>
      <m:oMath>
        <m:r>
          <w:rPr>
            <w:rFonts w:ascii="Cambria Math" w:hAnsi="Cambria Math" w:cs="Times New Roman"/>
            <w:sz w:val="24"/>
            <w:szCs w:val="24"/>
          </w:rPr>
          <m:t>l=</m:t>
        </m:r>
        <w:proofErr w:type="gramStart"/>
        <m:r>
          <w:rPr>
            <w:rFonts w:ascii="Cambria Math" w:hAnsi="Cambria Math" w:cs="Times New Roman"/>
            <w:sz w:val="24"/>
            <w:szCs w:val="24"/>
          </w:rPr>
          <m:t>{</m:t>
        </m:r>
        <w:proofErr w:type="gramEnd"/>
        <m:r>
          <w:rPr>
            <w:rFonts w:ascii="Cambria Math" w:hAnsi="Cambria Math" w:cs="Times New Roman"/>
            <w:sz w:val="24"/>
            <w:szCs w:val="24"/>
          </w:rPr>
          <m:t>10; 20;...; 190; 200}</m:t>
        </m:r>
      </m:oMath>
      <w:r w:rsidRPr="00CC12FB">
        <w:rPr>
          <w:rFonts w:ascii="Times New Roman" w:hAnsi="Times New Roman" w:cs="Times New Roman"/>
          <w:sz w:val="24"/>
          <w:szCs w:val="24"/>
        </w:rPr>
        <w:t>. Para cada tamanho de janela</w:t>
      </w:r>
      <w:r w:rsidR="00D714D1">
        <w:rPr>
          <w:rFonts w:ascii="Times New Roman" w:hAnsi="Times New Roman" w:cs="Times New Roman"/>
          <w:sz w:val="24"/>
          <w:szCs w:val="24"/>
        </w:rPr>
        <w:t>,</w:t>
      </w:r>
      <w:r w:rsidRPr="00CC12FB">
        <w:rPr>
          <w:rFonts w:ascii="Times New Roman" w:hAnsi="Times New Roman" w:cs="Times New Roman"/>
          <w:sz w:val="24"/>
          <w:szCs w:val="24"/>
        </w:rPr>
        <w:t xml:space="preserve"> um número </w:t>
      </w:r>
      <m:oMath>
        <m:r>
          <w:rPr>
            <w:rFonts w:ascii="Cambria Math" w:hAnsi="Cambria Math" w:cs="Times New Roman"/>
            <w:sz w:val="24"/>
            <w:szCs w:val="24"/>
          </w:rPr>
          <m:t>N(l</m:t>
        </m:r>
        <w:proofErr w:type="gramStart"/>
        <m:r>
          <w:rPr>
            <w:rFonts w:ascii="Cambria Math" w:hAnsi="Cambria Math" w:cs="Times New Roman"/>
            <w:sz w:val="24"/>
            <w:szCs w:val="24"/>
          </w:rPr>
          <m:t>)</m:t>
        </m:r>
        <w:proofErr w:type="gramEnd"/>
        <m:r>
          <w:rPr>
            <w:rFonts w:ascii="Cambria Math" w:hAnsi="Cambria Math" w:cs="Times New Roman"/>
            <w:sz w:val="24"/>
            <w:szCs w:val="24"/>
          </w:rPr>
          <m:t>=500</m:t>
        </m:r>
      </m:oMath>
      <w:r w:rsidRPr="00CC12FB">
        <w:rPr>
          <w:rFonts w:ascii="Times New Roman" w:hAnsi="Times New Roman" w:cs="Times New Roman"/>
          <w:sz w:val="24"/>
          <w:szCs w:val="24"/>
        </w:rPr>
        <w:t xml:space="preserve"> de amostras aleatórias </w:t>
      </w:r>
      <w:r w:rsidR="00D714D1">
        <w:rPr>
          <w:rFonts w:ascii="Times New Roman" w:hAnsi="Times New Roman" w:cs="Times New Roman"/>
          <w:sz w:val="24"/>
          <w:szCs w:val="24"/>
        </w:rPr>
        <w:t>é tomado</w:t>
      </w:r>
      <w:r w:rsidRPr="00CC12FB">
        <w:rPr>
          <w:rFonts w:ascii="Times New Roman" w:hAnsi="Times New Roman" w:cs="Times New Roman"/>
          <w:sz w:val="24"/>
          <w:szCs w:val="24"/>
        </w:rPr>
        <w:t xml:space="preserve">. </w:t>
      </w:r>
      <w:r w:rsidR="0014539E">
        <w:rPr>
          <w:rFonts w:ascii="Times New Roman" w:hAnsi="Times New Roman" w:cs="Times New Roman"/>
          <w:sz w:val="24"/>
          <w:szCs w:val="24"/>
        </w:rPr>
        <w:t>É</w:t>
      </w:r>
      <w:r w:rsidRPr="00CC12FB">
        <w:rPr>
          <w:rFonts w:ascii="Times New Roman" w:hAnsi="Times New Roman" w:cs="Times New Roman"/>
          <w:sz w:val="24"/>
          <w:szCs w:val="24"/>
        </w:rPr>
        <w:t xml:space="preserve"> importante observar que uma mesma região da imagem pode ser amostrada mais de uma vez para cada tamanho de janela. O programa gera como resultado t</w:t>
      </w:r>
      <w:r w:rsidR="00B57050">
        <w:rPr>
          <w:rFonts w:ascii="Times New Roman" w:hAnsi="Times New Roman" w:cs="Times New Roman"/>
          <w:sz w:val="24"/>
          <w:szCs w:val="24"/>
        </w:rPr>
        <w:t>abelas como a do exemplo a seg</w:t>
      </w:r>
      <w:r w:rsidRPr="00CC12FB">
        <w:rPr>
          <w:rFonts w:ascii="Times New Roman" w:hAnsi="Times New Roman" w:cs="Times New Roman"/>
          <w:sz w:val="24"/>
          <w:szCs w:val="24"/>
        </w:rPr>
        <w:t>u</w:t>
      </w:r>
      <w:r w:rsidR="00B57050">
        <w:rPr>
          <w:rFonts w:ascii="Times New Roman" w:hAnsi="Times New Roman" w:cs="Times New Roman"/>
          <w:sz w:val="24"/>
          <w:szCs w:val="24"/>
        </w:rPr>
        <w:t>i</w:t>
      </w:r>
      <w:r w:rsidRPr="00CC12FB">
        <w:rPr>
          <w:rFonts w:ascii="Times New Roman" w:hAnsi="Times New Roman" w:cs="Times New Roman"/>
          <w:sz w:val="24"/>
          <w:szCs w:val="24"/>
        </w:rPr>
        <w:t>r</w:t>
      </w:r>
      <w:r w:rsidR="00D714D1">
        <w:rPr>
          <w:rFonts w:ascii="Times New Roman" w:hAnsi="Times New Roman" w:cs="Times New Roman"/>
          <w:sz w:val="24"/>
          <w:szCs w:val="24"/>
        </w:rPr>
        <w:t xml:space="preserve"> (Tabela 4)</w:t>
      </w:r>
      <w:r w:rsidRPr="00CC12FB">
        <w:rPr>
          <w:rFonts w:ascii="Times New Roman" w:hAnsi="Times New Roman" w:cs="Times New Roman"/>
          <w:sz w:val="24"/>
          <w:szCs w:val="24"/>
        </w:rPr>
        <w:t>.</w:t>
      </w:r>
    </w:p>
    <w:p w:rsidR="00D511C7" w:rsidRDefault="00D511C7" w:rsidP="00D94BE9">
      <w:pPr>
        <w:spacing w:after="120" w:line="360" w:lineRule="auto"/>
        <w:jc w:val="both"/>
        <w:rPr>
          <w:rFonts w:ascii="Times New Roman" w:hAnsi="Times New Roman" w:cs="Times New Roman"/>
          <w:sz w:val="24"/>
          <w:szCs w:val="24"/>
        </w:rPr>
      </w:pPr>
    </w:p>
    <w:tbl>
      <w:tblPr>
        <w:tblStyle w:val="Tabelacomgrade"/>
        <w:tblW w:w="0" w:type="auto"/>
        <w:jc w:val="center"/>
        <w:tblBorders>
          <w:left w:val="none" w:sz="0" w:space="0" w:color="auto"/>
          <w:right w:val="none" w:sz="0" w:space="0" w:color="auto"/>
          <w:insideH w:val="none" w:sz="0" w:space="0" w:color="auto"/>
          <w:insideV w:val="none" w:sz="0" w:space="0" w:color="auto"/>
        </w:tblBorders>
        <w:tblLook w:val="04A0"/>
      </w:tblPr>
      <w:tblGrid>
        <w:gridCol w:w="1231"/>
        <w:gridCol w:w="1878"/>
        <w:gridCol w:w="923"/>
        <w:gridCol w:w="924"/>
        <w:gridCol w:w="924"/>
        <w:gridCol w:w="924"/>
        <w:gridCol w:w="635"/>
        <w:gridCol w:w="924"/>
        <w:gridCol w:w="924"/>
      </w:tblGrid>
      <w:tr w:rsidR="001E6167" w:rsidTr="00D511C7">
        <w:trPr>
          <w:jc w:val="center"/>
        </w:trPr>
        <w:tc>
          <w:tcPr>
            <w:tcW w:w="0" w:type="auto"/>
            <w:gridSpan w:val="9"/>
            <w:tcBorders>
              <w:top w:val="nil"/>
              <w:bottom w:val="single" w:sz="4" w:space="0" w:color="auto"/>
            </w:tcBorders>
            <w:vAlign w:val="center"/>
          </w:tcPr>
          <w:p w:rsidR="001E6167" w:rsidRPr="00D511C7" w:rsidRDefault="00737712" w:rsidP="001E6167">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TABELA 4</w:t>
            </w:r>
            <w:r w:rsidR="001E6167" w:rsidRPr="00D511C7">
              <w:rPr>
                <w:rFonts w:ascii="Times New Roman" w:hAnsi="Times New Roman" w:cs="Times New Roman"/>
                <w:sz w:val="24"/>
                <w:szCs w:val="24"/>
              </w:rPr>
              <w:t xml:space="preserve"> - EXEMPLO DO RESULTADO DA CONTAGEM DE PIXELS PRETOS (P) E BRANCOS (B) PARA UMA JANELA DE AMOSTRAGEM DE 20X20 PIXELS (</w:t>
            </w:r>
            <w:r w:rsidR="001E6167" w:rsidRPr="00D714D1">
              <w:rPr>
                <w:rFonts w:ascii="Times New Roman" w:hAnsi="Times New Roman" w:cs="Times New Roman"/>
                <w:i/>
                <w:sz w:val="24"/>
                <w:szCs w:val="24"/>
              </w:rPr>
              <w:t>L</w:t>
            </w:r>
            <w:r w:rsidR="001E6167" w:rsidRPr="00D511C7">
              <w:rPr>
                <w:rFonts w:ascii="Times New Roman" w:hAnsi="Times New Roman" w:cs="Times New Roman"/>
                <w:sz w:val="24"/>
                <w:szCs w:val="24"/>
              </w:rPr>
              <w:t>=20)</w:t>
            </w:r>
            <w:r w:rsidR="00D714D1">
              <w:rPr>
                <w:rFonts w:ascii="Times New Roman" w:hAnsi="Times New Roman" w:cs="Times New Roman"/>
                <w:sz w:val="24"/>
                <w:szCs w:val="24"/>
              </w:rPr>
              <w:t>.</w:t>
            </w:r>
          </w:p>
        </w:tc>
      </w:tr>
      <w:tr w:rsidR="00B57050" w:rsidTr="005B7702">
        <w:trPr>
          <w:jc w:val="center"/>
        </w:trPr>
        <w:tc>
          <w:tcPr>
            <w:tcW w:w="0" w:type="auto"/>
            <w:gridSpan w:val="2"/>
            <w:tcBorders>
              <w:top w:val="single" w:sz="4" w:space="0" w:color="auto"/>
              <w:bottom w:val="single" w:sz="4" w:space="0" w:color="auto"/>
            </w:tcBorders>
            <w:vAlign w:val="center"/>
          </w:tcPr>
          <w:p w:rsidR="00B57050" w:rsidRDefault="00A823AA"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N</w:t>
            </w:r>
            <w:r w:rsidR="00B57050">
              <w:rPr>
                <w:rFonts w:ascii="Times New Roman" w:hAnsi="Times New Roman" w:cs="Times New Roman"/>
                <w:sz w:val="24"/>
                <w:szCs w:val="24"/>
              </w:rPr>
              <w:t>úmero da amostra</w:t>
            </w:r>
          </w:p>
        </w:tc>
        <w:tc>
          <w:tcPr>
            <w:tcW w:w="0" w:type="auto"/>
            <w:gridSpan w:val="2"/>
            <w:tcBorders>
              <w:top w:val="single" w:sz="4" w:space="0" w:color="auto"/>
              <w:bottom w:val="single" w:sz="4" w:space="0" w:color="auto"/>
            </w:tcBorders>
            <w:vAlign w:val="center"/>
          </w:tcPr>
          <w:p w:rsidR="00B57050" w:rsidRDefault="00B57050" w:rsidP="005B7702">
            <w:pPr>
              <w:spacing w:after="12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1</w:t>
            </w:r>
            <w:proofErr w:type="gramEnd"/>
          </w:p>
        </w:tc>
        <w:tc>
          <w:tcPr>
            <w:tcW w:w="0" w:type="auto"/>
            <w:gridSpan w:val="2"/>
            <w:tcBorders>
              <w:top w:val="single" w:sz="4" w:space="0" w:color="auto"/>
              <w:bottom w:val="single" w:sz="4" w:space="0" w:color="auto"/>
            </w:tcBorders>
            <w:vAlign w:val="center"/>
          </w:tcPr>
          <w:p w:rsidR="00B57050" w:rsidRDefault="00B57050" w:rsidP="005B7702">
            <w:pPr>
              <w:spacing w:after="12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2</w:t>
            </w:r>
            <w:proofErr w:type="gramEnd"/>
          </w:p>
        </w:tc>
        <w:tc>
          <w:tcPr>
            <w:tcW w:w="0" w:type="auto"/>
            <w:tcBorders>
              <w:top w:val="single" w:sz="4" w:space="0" w:color="auto"/>
              <w:bottom w:val="single" w:sz="4" w:space="0" w:color="auto"/>
            </w:tcBorders>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gridSpan w:val="2"/>
            <w:tcBorders>
              <w:top w:val="single" w:sz="4" w:space="0" w:color="auto"/>
              <w:bottom w:val="single" w:sz="4" w:space="0" w:color="auto"/>
            </w:tcBorders>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500</w:t>
            </w:r>
          </w:p>
        </w:tc>
      </w:tr>
      <w:tr w:rsidR="00B57050" w:rsidTr="005B7702">
        <w:trPr>
          <w:jc w:val="center"/>
        </w:trPr>
        <w:tc>
          <w:tcPr>
            <w:tcW w:w="0" w:type="auto"/>
            <w:gridSpan w:val="2"/>
            <w:tcBorders>
              <w:top w:val="single" w:sz="4" w:space="0" w:color="auto"/>
              <w:bottom w:val="single" w:sz="4" w:space="0" w:color="auto"/>
            </w:tcBorders>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Cor do pixel</w:t>
            </w:r>
          </w:p>
        </w:tc>
        <w:tc>
          <w:tcPr>
            <w:tcW w:w="0" w:type="auto"/>
            <w:tcBorders>
              <w:top w:val="single" w:sz="4" w:space="0" w:color="auto"/>
              <w:bottom w:val="single" w:sz="4" w:space="0" w:color="auto"/>
            </w:tcBorders>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0" w:type="auto"/>
            <w:tcBorders>
              <w:top w:val="single" w:sz="4" w:space="0" w:color="auto"/>
              <w:bottom w:val="single" w:sz="4" w:space="0" w:color="auto"/>
            </w:tcBorders>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0" w:type="auto"/>
            <w:tcBorders>
              <w:top w:val="single" w:sz="4" w:space="0" w:color="auto"/>
              <w:bottom w:val="single" w:sz="4" w:space="0" w:color="auto"/>
            </w:tcBorders>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0" w:type="auto"/>
            <w:tcBorders>
              <w:top w:val="single" w:sz="4" w:space="0" w:color="auto"/>
              <w:bottom w:val="single" w:sz="4" w:space="0" w:color="auto"/>
            </w:tcBorders>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0" w:type="auto"/>
            <w:tcBorders>
              <w:top w:val="single" w:sz="4" w:space="0" w:color="auto"/>
              <w:bottom w:val="single" w:sz="4" w:space="0" w:color="auto"/>
            </w:tcBorders>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bottom w:val="single" w:sz="4" w:space="0" w:color="auto"/>
            </w:tcBorders>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0" w:type="auto"/>
            <w:tcBorders>
              <w:top w:val="single" w:sz="4" w:space="0" w:color="auto"/>
              <w:bottom w:val="single" w:sz="4" w:space="0" w:color="auto"/>
            </w:tcBorders>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B57050" w:rsidTr="005B7702">
        <w:trPr>
          <w:jc w:val="center"/>
        </w:trPr>
        <w:tc>
          <w:tcPr>
            <w:tcW w:w="0" w:type="auto"/>
            <w:vMerge w:val="restart"/>
            <w:tcBorders>
              <w:top w:val="single" w:sz="4" w:space="0" w:color="auto"/>
              <w:bottom w:val="single" w:sz="4" w:space="0" w:color="auto"/>
              <w:right w:val="single" w:sz="4" w:space="0" w:color="auto"/>
            </w:tcBorders>
            <w:textDirection w:val="btLr"/>
            <w:vAlign w:val="center"/>
          </w:tcPr>
          <w:p w:rsidR="00B57050" w:rsidRDefault="005B7702" w:rsidP="005B7702">
            <w:pPr>
              <w:spacing w:after="12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Quant.</w:t>
            </w:r>
            <w:r w:rsidR="00B57050">
              <w:rPr>
                <w:rFonts w:ascii="Times New Roman" w:hAnsi="Times New Roman" w:cs="Times New Roman"/>
                <w:sz w:val="24"/>
                <w:szCs w:val="24"/>
              </w:rPr>
              <w:t xml:space="preserve"> de pixel</w:t>
            </w:r>
            <w:r>
              <w:rPr>
                <w:rFonts w:ascii="Times New Roman" w:hAnsi="Times New Roman" w:cs="Times New Roman"/>
                <w:sz w:val="24"/>
                <w:szCs w:val="24"/>
              </w:rPr>
              <w:t>s</w:t>
            </w:r>
          </w:p>
        </w:tc>
        <w:tc>
          <w:tcPr>
            <w:tcW w:w="0" w:type="auto"/>
            <w:tcBorders>
              <w:top w:val="single" w:sz="4" w:space="0" w:color="auto"/>
              <w:left w:val="single" w:sz="4" w:space="0" w:color="auto"/>
            </w:tcBorders>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 xml:space="preserve">Imagem </w:t>
            </w:r>
            <w:r w:rsidR="005B7702">
              <w:rPr>
                <w:rFonts w:ascii="Times New Roman" w:hAnsi="Times New Roman" w:cs="Times New Roman"/>
                <w:sz w:val="24"/>
                <w:szCs w:val="24"/>
              </w:rPr>
              <w:t>0</w:t>
            </w:r>
            <w:r>
              <w:rPr>
                <w:rFonts w:ascii="Times New Roman" w:hAnsi="Times New Roman" w:cs="Times New Roman"/>
                <w:sz w:val="24"/>
                <w:szCs w:val="24"/>
              </w:rPr>
              <w:t>1</w:t>
            </w:r>
          </w:p>
        </w:tc>
        <w:tc>
          <w:tcPr>
            <w:tcW w:w="0" w:type="auto"/>
            <w:tcBorders>
              <w:top w:val="single" w:sz="4" w:space="0" w:color="auto"/>
            </w:tcBorders>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400</w:t>
            </w:r>
          </w:p>
        </w:tc>
        <w:tc>
          <w:tcPr>
            <w:tcW w:w="0" w:type="auto"/>
            <w:tcBorders>
              <w:top w:val="single" w:sz="4" w:space="0" w:color="auto"/>
            </w:tcBorders>
            <w:vAlign w:val="center"/>
          </w:tcPr>
          <w:p w:rsidR="00B57050" w:rsidRDefault="005B7702"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00</w:t>
            </w:r>
            <w:r w:rsidR="00B57050">
              <w:rPr>
                <w:rFonts w:ascii="Times New Roman" w:hAnsi="Times New Roman" w:cs="Times New Roman"/>
                <w:sz w:val="24"/>
                <w:szCs w:val="24"/>
              </w:rPr>
              <w:t>0</w:t>
            </w:r>
          </w:p>
        </w:tc>
        <w:tc>
          <w:tcPr>
            <w:tcW w:w="0" w:type="auto"/>
            <w:tcBorders>
              <w:top w:val="single" w:sz="4" w:space="0" w:color="auto"/>
            </w:tcBorders>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400</w:t>
            </w:r>
          </w:p>
        </w:tc>
        <w:tc>
          <w:tcPr>
            <w:tcW w:w="0" w:type="auto"/>
            <w:tcBorders>
              <w:top w:val="single" w:sz="4" w:space="0" w:color="auto"/>
            </w:tcBorders>
            <w:vAlign w:val="center"/>
          </w:tcPr>
          <w:p w:rsidR="00B57050" w:rsidRDefault="005B7702"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00</w:t>
            </w:r>
            <w:r w:rsidR="00B57050">
              <w:rPr>
                <w:rFonts w:ascii="Times New Roman" w:hAnsi="Times New Roman" w:cs="Times New Roman"/>
                <w:sz w:val="24"/>
                <w:szCs w:val="24"/>
              </w:rPr>
              <w:t>0</w:t>
            </w:r>
          </w:p>
        </w:tc>
        <w:tc>
          <w:tcPr>
            <w:tcW w:w="0" w:type="auto"/>
            <w:tcBorders>
              <w:top w:val="single" w:sz="4" w:space="0" w:color="auto"/>
            </w:tcBorders>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tcBorders>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400</w:t>
            </w:r>
          </w:p>
        </w:tc>
        <w:tc>
          <w:tcPr>
            <w:tcW w:w="0" w:type="auto"/>
            <w:tcBorders>
              <w:top w:val="single" w:sz="4" w:space="0" w:color="auto"/>
            </w:tcBorders>
            <w:vAlign w:val="center"/>
          </w:tcPr>
          <w:p w:rsidR="00B57050" w:rsidRDefault="005B7702"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00</w:t>
            </w:r>
            <w:r w:rsidR="00B57050">
              <w:rPr>
                <w:rFonts w:ascii="Times New Roman" w:hAnsi="Times New Roman" w:cs="Times New Roman"/>
                <w:sz w:val="24"/>
                <w:szCs w:val="24"/>
              </w:rPr>
              <w:t>0</w:t>
            </w:r>
          </w:p>
        </w:tc>
      </w:tr>
      <w:tr w:rsidR="00B57050" w:rsidTr="005B7702">
        <w:trPr>
          <w:jc w:val="center"/>
        </w:trPr>
        <w:tc>
          <w:tcPr>
            <w:tcW w:w="0" w:type="auto"/>
            <w:vMerge/>
            <w:tcBorders>
              <w:top w:val="nil"/>
              <w:bottom w:val="single" w:sz="4" w:space="0" w:color="auto"/>
              <w:right w:val="single" w:sz="4" w:space="0" w:color="auto"/>
            </w:tcBorders>
            <w:vAlign w:val="center"/>
          </w:tcPr>
          <w:p w:rsidR="00B57050" w:rsidRDefault="00B57050" w:rsidP="005B7702">
            <w:pPr>
              <w:spacing w:after="120" w:line="360" w:lineRule="auto"/>
              <w:jc w:val="center"/>
              <w:rPr>
                <w:rFonts w:ascii="Times New Roman" w:hAnsi="Times New Roman" w:cs="Times New Roman"/>
                <w:sz w:val="24"/>
                <w:szCs w:val="24"/>
              </w:rPr>
            </w:pPr>
          </w:p>
        </w:tc>
        <w:tc>
          <w:tcPr>
            <w:tcW w:w="0" w:type="auto"/>
            <w:tcBorders>
              <w:left w:val="single" w:sz="4" w:space="0" w:color="auto"/>
            </w:tcBorders>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 xml:space="preserve">Imagem </w:t>
            </w:r>
            <w:r w:rsidR="005B7702">
              <w:rPr>
                <w:rFonts w:ascii="Times New Roman" w:hAnsi="Times New Roman" w:cs="Times New Roman"/>
                <w:sz w:val="24"/>
                <w:szCs w:val="24"/>
              </w:rPr>
              <w:t>0</w:t>
            </w:r>
            <w:r>
              <w:rPr>
                <w:rFonts w:ascii="Times New Roman" w:hAnsi="Times New Roman" w:cs="Times New Roman"/>
                <w:sz w:val="24"/>
                <w:szCs w:val="24"/>
              </w:rPr>
              <w:t>2</w:t>
            </w:r>
          </w:p>
        </w:tc>
        <w:tc>
          <w:tcPr>
            <w:tcW w:w="0" w:type="auto"/>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360</w:t>
            </w:r>
          </w:p>
        </w:tc>
        <w:tc>
          <w:tcPr>
            <w:tcW w:w="0" w:type="auto"/>
            <w:vAlign w:val="center"/>
          </w:tcPr>
          <w:p w:rsidR="00B57050" w:rsidRDefault="005B7702"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w:t>
            </w:r>
            <w:r w:rsidR="00B57050">
              <w:rPr>
                <w:rFonts w:ascii="Times New Roman" w:hAnsi="Times New Roman" w:cs="Times New Roman"/>
                <w:sz w:val="24"/>
                <w:szCs w:val="24"/>
              </w:rPr>
              <w:t>40</w:t>
            </w:r>
          </w:p>
        </w:tc>
        <w:tc>
          <w:tcPr>
            <w:tcW w:w="0" w:type="auto"/>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0" w:type="auto"/>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0" w:type="auto"/>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0" w:type="auto"/>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300</w:t>
            </w:r>
          </w:p>
        </w:tc>
      </w:tr>
      <w:tr w:rsidR="00B57050" w:rsidTr="005B7702">
        <w:trPr>
          <w:jc w:val="center"/>
        </w:trPr>
        <w:tc>
          <w:tcPr>
            <w:tcW w:w="0" w:type="auto"/>
            <w:vMerge/>
            <w:tcBorders>
              <w:top w:val="nil"/>
              <w:bottom w:val="single" w:sz="4" w:space="0" w:color="auto"/>
              <w:right w:val="single" w:sz="4" w:space="0" w:color="auto"/>
            </w:tcBorders>
            <w:vAlign w:val="center"/>
          </w:tcPr>
          <w:p w:rsidR="00B57050" w:rsidRDefault="00B57050" w:rsidP="005B7702">
            <w:pPr>
              <w:spacing w:after="120" w:line="360" w:lineRule="auto"/>
              <w:jc w:val="center"/>
              <w:rPr>
                <w:rFonts w:ascii="Times New Roman" w:hAnsi="Times New Roman" w:cs="Times New Roman"/>
                <w:sz w:val="24"/>
                <w:szCs w:val="24"/>
              </w:rPr>
            </w:pPr>
          </w:p>
        </w:tc>
        <w:tc>
          <w:tcPr>
            <w:tcW w:w="0" w:type="auto"/>
            <w:tcBorders>
              <w:left w:val="single" w:sz="4" w:space="0" w:color="auto"/>
            </w:tcBorders>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57050" w:rsidTr="005B7702">
        <w:trPr>
          <w:jc w:val="center"/>
        </w:trPr>
        <w:tc>
          <w:tcPr>
            <w:tcW w:w="0" w:type="auto"/>
            <w:vMerge/>
            <w:tcBorders>
              <w:top w:val="nil"/>
              <w:bottom w:val="single" w:sz="4" w:space="0" w:color="auto"/>
              <w:right w:val="single" w:sz="4" w:space="0" w:color="auto"/>
            </w:tcBorders>
            <w:vAlign w:val="center"/>
          </w:tcPr>
          <w:p w:rsidR="00B57050" w:rsidRDefault="00B57050" w:rsidP="005B7702">
            <w:pPr>
              <w:spacing w:after="120" w:line="360" w:lineRule="auto"/>
              <w:jc w:val="center"/>
              <w:rPr>
                <w:rFonts w:ascii="Times New Roman" w:hAnsi="Times New Roman" w:cs="Times New Roman"/>
                <w:sz w:val="24"/>
                <w:szCs w:val="24"/>
              </w:rPr>
            </w:pPr>
          </w:p>
        </w:tc>
        <w:tc>
          <w:tcPr>
            <w:tcW w:w="0" w:type="auto"/>
            <w:tcBorders>
              <w:left w:val="single" w:sz="4" w:space="0" w:color="auto"/>
            </w:tcBorders>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Imagem 11</w:t>
            </w:r>
          </w:p>
        </w:tc>
        <w:tc>
          <w:tcPr>
            <w:tcW w:w="0" w:type="auto"/>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w:t>
            </w:r>
            <w:r w:rsidR="005B7702">
              <w:rPr>
                <w:rFonts w:ascii="Times New Roman" w:hAnsi="Times New Roman" w:cs="Times New Roman"/>
                <w:sz w:val="24"/>
                <w:szCs w:val="24"/>
              </w:rPr>
              <w:t>00</w:t>
            </w:r>
          </w:p>
        </w:tc>
        <w:tc>
          <w:tcPr>
            <w:tcW w:w="0" w:type="auto"/>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400</w:t>
            </w:r>
          </w:p>
        </w:tc>
        <w:tc>
          <w:tcPr>
            <w:tcW w:w="0" w:type="auto"/>
            <w:vAlign w:val="center"/>
          </w:tcPr>
          <w:p w:rsidR="00B57050" w:rsidRDefault="005B7702"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w:t>
            </w:r>
            <w:r w:rsidR="00B57050">
              <w:rPr>
                <w:rFonts w:ascii="Times New Roman" w:hAnsi="Times New Roman" w:cs="Times New Roman"/>
                <w:sz w:val="24"/>
                <w:szCs w:val="24"/>
              </w:rPr>
              <w:t>70</w:t>
            </w:r>
          </w:p>
        </w:tc>
        <w:tc>
          <w:tcPr>
            <w:tcW w:w="0" w:type="auto"/>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330</w:t>
            </w:r>
          </w:p>
        </w:tc>
        <w:tc>
          <w:tcPr>
            <w:tcW w:w="0" w:type="auto"/>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B57050" w:rsidRDefault="005B7702"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00</w:t>
            </w:r>
            <w:r w:rsidR="00B57050">
              <w:rPr>
                <w:rFonts w:ascii="Times New Roman" w:hAnsi="Times New Roman" w:cs="Times New Roman"/>
                <w:sz w:val="24"/>
                <w:szCs w:val="24"/>
              </w:rPr>
              <w:t>2</w:t>
            </w:r>
          </w:p>
        </w:tc>
        <w:tc>
          <w:tcPr>
            <w:tcW w:w="0" w:type="auto"/>
            <w:vAlign w:val="center"/>
          </w:tcPr>
          <w:p w:rsidR="00B57050" w:rsidRDefault="00B57050" w:rsidP="005B770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398</w:t>
            </w:r>
          </w:p>
        </w:tc>
      </w:tr>
    </w:tbl>
    <w:p w:rsidR="005B7702" w:rsidRDefault="005B7702" w:rsidP="00D511C7">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A seguir o programa usa os valores obtidos dessas tabelas para determinar a distribuição de probabilidade de preenchimento da imagem para cada tamanho </w:t>
      </w:r>
      <m:oMath>
        <m:r>
          <w:rPr>
            <w:rFonts w:ascii="Cambria Math" w:hAnsi="Cambria Math" w:cs="Times New Roman"/>
            <w:sz w:val="24"/>
            <w:szCs w:val="24"/>
          </w:rPr>
          <m:t>l</m:t>
        </m:r>
      </m:oMath>
      <w:r w:rsidRPr="00CC12FB">
        <w:rPr>
          <w:rFonts w:ascii="Times New Roman" w:hAnsi="Times New Roman" w:cs="Times New Roman"/>
          <w:sz w:val="24"/>
          <w:szCs w:val="24"/>
        </w:rPr>
        <w:t xml:space="preserve">. </w:t>
      </w:r>
      <w:r w:rsidR="005B7702">
        <w:rPr>
          <w:rFonts w:ascii="Times New Roman" w:hAnsi="Times New Roman" w:cs="Times New Roman"/>
          <w:sz w:val="24"/>
          <w:szCs w:val="24"/>
        </w:rPr>
        <w:t xml:space="preserve">A probabilidade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l</m:t>
            </m:r>
          </m:e>
        </m:d>
      </m:oMath>
      <w:r w:rsidR="005B7702">
        <w:rPr>
          <w:rFonts w:ascii="Times New Roman" w:hAnsi="Times New Roman" w:cs="Times New Roman"/>
          <w:sz w:val="24"/>
          <w:szCs w:val="24"/>
        </w:rPr>
        <w:t xml:space="preserve"> definida</w:t>
      </w:r>
      <w:r w:rsidRPr="00CC12FB">
        <w:rPr>
          <w:rFonts w:ascii="Times New Roman" w:hAnsi="Times New Roman" w:cs="Times New Roman"/>
          <w:sz w:val="24"/>
          <w:szCs w:val="24"/>
        </w:rPr>
        <w:t xml:space="preserve"> por </w:t>
      </w:r>
      <w:proofErr w:type="spellStart"/>
      <w:r w:rsidR="0014539E" w:rsidRPr="00CC12FB">
        <w:rPr>
          <w:rFonts w:ascii="Times New Roman" w:hAnsi="Times New Roman" w:cs="Times New Roman"/>
          <w:sz w:val="24"/>
          <w:szCs w:val="24"/>
        </w:rPr>
        <w:t>Andraud</w:t>
      </w:r>
      <w:proofErr w:type="spellEnd"/>
      <w:r w:rsidR="0014539E" w:rsidRPr="00CC12FB">
        <w:rPr>
          <w:rFonts w:ascii="Times New Roman" w:hAnsi="Times New Roman" w:cs="Times New Roman"/>
          <w:sz w:val="24"/>
          <w:szCs w:val="24"/>
        </w:rPr>
        <w:t xml:space="preserve"> </w:t>
      </w:r>
      <w:r w:rsidR="0014539E">
        <w:rPr>
          <w:rFonts w:ascii="Times New Roman" w:hAnsi="Times New Roman" w:cs="Times New Roman"/>
          <w:sz w:val="24"/>
          <w:szCs w:val="24"/>
        </w:rPr>
        <w:t xml:space="preserve">e </w:t>
      </w:r>
      <w:proofErr w:type="spellStart"/>
      <w:r w:rsidR="0014539E">
        <w:rPr>
          <w:rFonts w:ascii="Times New Roman" w:hAnsi="Times New Roman" w:cs="Times New Roman"/>
          <w:sz w:val="24"/>
          <w:szCs w:val="24"/>
        </w:rPr>
        <w:t>Lafait</w:t>
      </w:r>
      <w:proofErr w:type="spellEnd"/>
      <w:r w:rsidR="0014539E">
        <w:rPr>
          <w:rFonts w:ascii="Times New Roman" w:hAnsi="Times New Roman" w:cs="Times New Roman"/>
          <w:sz w:val="24"/>
          <w:szCs w:val="24"/>
        </w:rPr>
        <w:t xml:space="preserve"> </w:t>
      </w:r>
      <w:r w:rsidRPr="00CC12FB">
        <w:rPr>
          <w:rFonts w:ascii="Times New Roman" w:hAnsi="Times New Roman" w:cs="Times New Roman"/>
          <w:sz w:val="24"/>
          <w:szCs w:val="24"/>
        </w:rPr>
        <w:t xml:space="preserve">(1998) é o número de janelas de tamanho </w:t>
      </w:r>
      <w:r w:rsidRPr="004D620A">
        <w:rPr>
          <w:rFonts w:ascii="Times New Roman" w:hAnsi="Times New Roman" w:cs="Times New Roman"/>
          <w:i/>
          <w:sz w:val="24"/>
          <w:szCs w:val="24"/>
        </w:rPr>
        <w:t>l</w:t>
      </w:r>
      <w:r w:rsidRPr="00CC12FB">
        <w:rPr>
          <w:rFonts w:ascii="Times New Roman" w:hAnsi="Times New Roman" w:cs="Times New Roman"/>
          <w:sz w:val="24"/>
          <w:szCs w:val="24"/>
        </w:rPr>
        <w:t xml:space="preserve"> contendo </w:t>
      </w:r>
      <w:r w:rsidRPr="004D620A">
        <w:rPr>
          <w:rFonts w:ascii="Times New Roman" w:hAnsi="Times New Roman" w:cs="Times New Roman"/>
          <w:i/>
          <w:sz w:val="24"/>
          <w:szCs w:val="24"/>
        </w:rPr>
        <w:t>i</w:t>
      </w:r>
      <w:r w:rsidRPr="00CC12FB">
        <w:rPr>
          <w:rFonts w:ascii="Times New Roman" w:hAnsi="Times New Roman" w:cs="Times New Roman"/>
          <w:sz w:val="24"/>
          <w:szCs w:val="24"/>
        </w:rPr>
        <w:t xml:space="preserve"> pixels pretos,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m:t>
            </m:r>
          </m:sub>
        </m:sSub>
        <w:proofErr w:type="gramStart"/>
        <m:r>
          <w:rPr>
            <w:rFonts w:ascii="Cambria Math" w:hAnsi="Cambria Math"/>
            <w:sz w:val="24"/>
            <w:szCs w:val="24"/>
          </w:rPr>
          <m:t>(</m:t>
        </m:r>
        <w:proofErr w:type="gramEnd"/>
        <m:r>
          <w:rPr>
            <w:rFonts w:ascii="Cambria Math" w:hAnsi="Cambria Math"/>
            <w:sz w:val="24"/>
            <w:szCs w:val="24"/>
          </w:rPr>
          <m:t>l)</m:t>
        </m:r>
      </m:oMath>
      <w:r w:rsidRPr="00CC12FB">
        <w:rPr>
          <w:rFonts w:ascii="Times New Roman" w:hAnsi="Times New Roman" w:cs="Times New Roman"/>
          <w:sz w:val="24"/>
          <w:szCs w:val="24"/>
        </w:rPr>
        <w:t xml:space="preserve">, dividido pelo número total de amostras, </w:t>
      </w:r>
      <m:oMath>
        <m:r>
          <w:rPr>
            <w:rFonts w:ascii="Cambria Math" w:hAnsi="Cambria Math"/>
            <w:sz w:val="24"/>
            <w:szCs w:val="24"/>
          </w:rPr>
          <m:t>N(l)</m:t>
        </m:r>
      </m:oMath>
      <w:r w:rsidRPr="00CC12FB">
        <w:rPr>
          <w:rFonts w:ascii="Times New Roman" w:hAnsi="Times New Roman" w:cs="Times New Roman"/>
          <w:sz w:val="24"/>
          <w:szCs w:val="24"/>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5B7702" w:rsidTr="0084620F">
        <w:tc>
          <w:tcPr>
            <w:tcW w:w="4605" w:type="dxa"/>
            <w:vAlign w:val="center"/>
          </w:tcPr>
          <w:p w:rsidR="005B7702" w:rsidRDefault="00262016" w:rsidP="0084620F">
            <w:pPr>
              <w:spacing w:after="120" w:line="360" w:lineRule="auto"/>
              <w:rPr>
                <w:rFonts w:ascii="Times New Roman" w:hAnsi="Times New Roman" w:cs="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l</m:t>
                    </m:r>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(l)</m:t>
                    </m:r>
                  </m:num>
                  <m:den>
                    <m:r>
                      <w:rPr>
                        <w:rFonts w:ascii="Cambria Math" w:hAnsi="Cambria Math"/>
                        <w:sz w:val="24"/>
                        <w:szCs w:val="24"/>
                      </w:rPr>
                      <m:t>N(l)</m:t>
                    </m:r>
                  </m:den>
                </m:f>
              </m:oMath>
            </m:oMathPara>
          </w:p>
        </w:tc>
        <w:tc>
          <w:tcPr>
            <w:tcW w:w="4606" w:type="dxa"/>
            <w:vAlign w:val="center"/>
          </w:tcPr>
          <w:p w:rsidR="005B7702" w:rsidRDefault="00D714D1" w:rsidP="0084620F">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(35</w:t>
            </w:r>
            <w:r w:rsidR="005B7702">
              <w:rPr>
                <w:rFonts w:ascii="Times New Roman" w:hAnsi="Times New Roman" w:cs="Times New Roman"/>
                <w:sz w:val="24"/>
                <w:szCs w:val="24"/>
              </w:rPr>
              <w:t>)</w:t>
            </w:r>
          </w:p>
        </w:tc>
      </w:tr>
    </w:tbl>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Da mesma forma, a entropia de informação normalizada, discutida na seção 3.2, foi calculada para cada imagem como: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5B7702" w:rsidTr="0084620F">
        <w:tc>
          <w:tcPr>
            <w:tcW w:w="4605" w:type="dxa"/>
          </w:tcPr>
          <w:p w:rsidR="005B7702" w:rsidRDefault="005B7702" w:rsidP="0084620F">
            <w:pPr>
              <w:spacing w:after="120" w:line="360" w:lineRule="auto"/>
              <w:jc w:val="both"/>
              <w:rPr>
                <w:rFonts w:ascii="Times New Roman" w:hAnsi="Times New Roman" w:cs="Times New Roman"/>
                <w:sz w:val="24"/>
                <w:szCs w:val="24"/>
              </w:rPr>
            </w:pPr>
            <m:oMathPara>
              <m:oMathParaPr>
                <m:jc m:val="left"/>
              </m:oMathParaPr>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l</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i=0</m:t>
                        </m:r>
                      </m:sub>
                      <m:sup>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sup>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l</m:t>
                            </m:r>
                          </m:e>
                        </m:d>
                        <m:func>
                          <m:funcPr>
                            <m:ctrlPr>
                              <w:rPr>
                                <w:rFonts w:ascii="Cambria Math" w:hAnsi="Cambria Math"/>
                                <w:i/>
                                <w:sz w:val="24"/>
                                <w:szCs w:val="24"/>
                              </w:rPr>
                            </m:ctrlPr>
                          </m:funcPr>
                          <m:fName>
                            <m:r>
                              <m:rPr>
                                <m:sty m:val="p"/>
                              </m:rPr>
                              <w:rPr>
                                <w:rFonts w:ascii="Cambria Math" w:hAnsi="Cambria Math"/>
                                <w:sz w:val="24"/>
                                <w:szCs w:val="24"/>
                              </w:rPr>
                              <m:t>ln</m:t>
                            </m:r>
                          </m:fName>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l</m:t>
                                </m:r>
                              </m:e>
                            </m:d>
                            <m:r>
                              <w:rPr>
                                <w:rFonts w:ascii="Cambria Math" w:hAnsi="Cambria Math"/>
                                <w:sz w:val="24"/>
                                <w:szCs w:val="24"/>
                              </w:rPr>
                              <m:t>]</m:t>
                            </m:r>
                          </m:e>
                        </m:func>
                      </m:e>
                    </m:nary>
                  </m:num>
                  <m:den>
                    <m:func>
                      <m:funcPr>
                        <m:ctrlPr>
                          <w:rPr>
                            <w:rFonts w:ascii="Cambria Math" w:hAnsi="Cambria Math"/>
                            <w:i/>
                            <w:sz w:val="24"/>
                            <w:szCs w:val="24"/>
                          </w:rPr>
                        </m:ctrlPr>
                      </m:funcPr>
                      <m:fName>
                        <m:r>
                          <m:rPr>
                            <m:sty m:val="p"/>
                          </m:rPr>
                          <w:rPr>
                            <w:rFonts w:ascii="Cambria Math" w:hAnsi="Cambria Math"/>
                            <w:sz w:val="24"/>
                            <w:szCs w:val="24"/>
                          </w:rPr>
                          <m:t>ln</m:t>
                        </m:r>
                      </m:fName>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r>
                          <w:rPr>
                            <w:rFonts w:ascii="Cambria Math" w:hAnsi="Cambria Math"/>
                            <w:sz w:val="24"/>
                            <w:szCs w:val="24"/>
                          </w:rPr>
                          <m:t>+1)</m:t>
                        </m:r>
                      </m:e>
                    </m:func>
                  </m:den>
                </m:f>
              </m:oMath>
            </m:oMathPara>
          </w:p>
        </w:tc>
        <w:tc>
          <w:tcPr>
            <w:tcW w:w="4606" w:type="dxa"/>
            <w:vAlign w:val="center"/>
          </w:tcPr>
          <w:p w:rsidR="005B7702" w:rsidRDefault="005B7702" w:rsidP="00D714D1">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(3</w:t>
            </w:r>
            <w:r w:rsidR="00D714D1">
              <w:rPr>
                <w:rFonts w:ascii="Times New Roman" w:hAnsi="Times New Roman" w:cs="Times New Roman"/>
                <w:sz w:val="24"/>
                <w:szCs w:val="24"/>
              </w:rPr>
              <w:t>7</w:t>
            </w:r>
            <w:r>
              <w:rPr>
                <w:rFonts w:ascii="Times New Roman" w:hAnsi="Times New Roman" w:cs="Times New Roman"/>
                <w:sz w:val="24"/>
                <w:szCs w:val="24"/>
              </w:rPr>
              <w:t>)</w:t>
            </w:r>
          </w:p>
        </w:tc>
      </w:tr>
    </w:tbl>
    <w:p w:rsidR="0041690D"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Os resultados foram mostrados em tabelas, como a do exemplo a seguir</w:t>
      </w:r>
      <w:r w:rsidR="00D714D1">
        <w:rPr>
          <w:rFonts w:ascii="Times New Roman" w:hAnsi="Times New Roman" w:cs="Times New Roman"/>
          <w:sz w:val="24"/>
          <w:szCs w:val="24"/>
        </w:rPr>
        <w:t xml:space="preserve"> (Tabela 5)</w:t>
      </w:r>
      <w:r w:rsidRPr="00CC12FB">
        <w:rPr>
          <w:rFonts w:ascii="Times New Roman" w:hAnsi="Times New Roman" w:cs="Times New Roman"/>
          <w:sz w:val="24"/>
          <w:szCs w:val="24"/>
        </w:rPr>
        <w:t>, e em seg</w:t>
      </w:r>
      <w:r w:rsidR="005B7702">
        <w:rPr>
          <w:rFonts w:ascii="Times New Roman" w:hAnsi="Times New Roman" w:cs="Times New Roman"/>
          <w:sz w:val="24"/>
          <w:szCs w:val="24"/>
        </w:rPr>
        <w:t>u</w:t>
      </w:r>
      <w:r w:rsidRPr="00CC12FB">
        <w:rPr>
          <w:rFonts w:ascii="Times New Roman" w:hAnsi="Times New Roman" w:cs="Times New Roman"/>
          <w:sz w:val="24"/>
          <w:szCs w:val="24"/>
        </w:rPr>
        <w:t>ida observou-se em qual tamanho de janela, denominada janela ótima, que se observa o maior valor de entropia e qual o valor dessa entropia.</w:t>
      </w:r>
    </w:p>
    <w:p w:rsidR="005B7702" w:rsidRDefault="005B7702" w:rsidP="00D94BE9">
      <w:pPr>
        <w:spacing w:after="120" w:line="360" w:lineRule="auto"/>
        <w:jc w:val="both"/>
        <w:rPr>
          <w:rFonts w:ascii="Times New Roman" w:hAnsi="Times New Roman" w:cs="Times New Roman"/>
          <w:sz w:val="24"/>
          <w:szCs w:val="24"/>
        </w:rPr>
      </w:pPr>
    </w:p>
    <w:p w:rsidR="005B7702" w:rsidRDefault="005B7702" w:rsidP="00D94BE9">
      <w:pPr>
        <w:spacing w:after="120" w:line="360" w:lineRule="auto"/>
        <w:jc w:val="both"/>
        <w:rPr>
          <w:rFonts w:ascii="Times New Roman" w:hAnsi="Times New Roman" w:cs="Times New Roman"/>
          <w:sz w:val="24"/>
          <w:szCs w:val="24"/>
        </w:rPr>
      </w:pPr>
    </w:p>
    <w:tbl>
      <w:tblPr>
        <w:tblStyle w:val="Tabelacomgrade"/>
        <w:tblW w:w="0" w:type="auto"/>
        <w:tblLook w:val="04A0"/>
      </w:tblPr>
      <w:tblGrid>
        <w:gridCol w:w="1237"/>
        <w:gridCol w:w="1073"/>
        <w:gridCol w:w="2036"/>
        <w:gridCol w:w="2036"/>
        <w:gridCol w:w="710"/>
        <w:gridCol w:w="2195"/>
      </w:tblGrid>
      <w:tr w:rsidR="00D511C7" w:rsidRPr="00D511C7" w:rsidTr="00D511C7">
        <w:tc>
          <w:tcPr>
            <w:tcW w:w="0" w:type="auto"/>
            <w:gridSpan w:val="6"/>
            <w:tcBorders>
              <w:top w:val="nil"/>
              <w:left w:val="nil"/>
              <w:bottom w:val="single" w:sz="4" w:space="0" w:color="auto"/>
              <w:right w:val="nil"/>
            </w:tcBorders>
            <w:vAlign w:val="center"/>
          </w:tcPr>
          <w:p w:rsidR="00D511C7" w:rsidRPr="00D511C7" w:rsidRDefault="00737712" w:rsidP="00D511C7">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TABELA 5</w:t>
            </w:r>
            <w:r w:rsidR="00D511C7">
              <w:rPr>
                <w:rFonts w:ascii="Times New Roman" w:hAnsi="Times New Roman" w:cs="Times New Roman"/>
                <w:sz w:val="24"/>
                <w:szCs w:val="24"/>
              </w:rPr>
              <w:t xml:space="preserve"> - </w:t>
            </w:r>
            <w:r w:rsidR="00D511C7" w:rsidRPr="00D511C7">
              <w:rPr>
                <w:rFonts w:ascii="Times New Roman" w:hAnsi="Times New Roman" w:cs="Times New Roman"/>
                <w:sz w:val="24"/>
                <w:szCs w:val="24"/>
              </w:rPr>
              <w:t>ENTROPIAS NORMALIZADAS, ENTROPIAS MÁXIMAS E JANELA ÓTIMA PARA UM DADO EXPERIMENTO</w:t>
            </w:r>
            <w:r w:rsidR="00D714D1">
              <w:rPr>
                <w:rFonts w:ascii="Times New Roman" w:hAnsi="Times New Roman" w:cs="Times New Roman"/>
                <w:sz w:val="24"/>
                <w:szCs w:val="24"/>
              </w:rPr>
              <w:t>.</w:t>
            </w:r>
          </w:p>
        </w:tc>
      </w:tr>
      <w:tr w:rsidR="005B7702" w:rsidTr="00D511C7">
        <w:tc>
          <w:tcPr>
            <w:tcW w:w="0" w:type="auto"/>
            <w:gridSpan w:val="2"/>
            <w:tcBorders>
              <w:left w:val="nil"/>
              <w:bottom w:val="single" w:sz="4" w:space="0" w:color="auto"/>
              <w:right w:val="single" w:sz="4" w:space="0" w:color="auto"/>
            </w:tcBorders>
            <w:vAlign w:val="center"/>
          </w:tcPr>
          <w:p w:rsidR="005B7702" w:rsidRDefault="005B7702"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Tempo [s]</w:t>
            </w:r>
          </w:p>
        </w:tc>
        <w:tc>
          <w:tcPr>
            <w:tcW w:w="0" w:type="auto"/>
            <w:tcBorders>
              <w:left w:val="single" w:sz="4" w:space="0" w:color="auto"/>
              <w:bottom w:val="single" w:sz="4" w:space="0" w:color="auto"/>
              <w:right w:val="nil"/>
            </w:tcBorders>
            <w:vAlign w:val="center"/>
          </w:tcPr>
          <w:p w:rsidR="005B7702" w:rsidRDefault="005B7702" w:rsidP="00D511C7">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0</w:t>
            </w:r>
            <w:proofErr w:type="gramEnd"/>
          </w:p>
        </w:tc>
        <w:tc>
          <w:tcPr>
            <w:tcW w:w="0" w:type="auto"/>
            <w:tcBorders>
              <w:left w:val="nil"/>
              <w:bottom w:val="single" w:sz="4" w:space="0" w:color="auto"/>
              <w:right w:val="nil"/>
            </w:tcBorders>
            <w:vAlign w:val="center"/>
          </w:tcPr>
          <w:p w:rsidR="005B7702" w:rsidRDefault="005B7702"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E851C4">
              <w:rPr>
                <w:rFonts w:ascii="Times New Roman" w:hAnsi="Times New Roman" w:cs="Times New Roman"/>
                <w:sz w:val="24"/>
                <w:szCs w:val="24"/>
              </w:rPr>
              <w:t>4</w:t>
            </w:r>
          </w:p>
        </w:tc>
        <w:tc>
          <w:tcPr>
            <w:tcW w:w="0" w:type="auto"/>
            <w:tcBorders>
              <w:left w:val="nil"/>
              <w:bottom w:val="single" w:sz="4" w:space="0" w:color="auto"/>
              <w:right w:val="nil"/>
            </w:tcBorders>
            <w:vAlign w:val="center"/>
          </w:tcPr>
          <w:p w:rsidR="005B7702" w:rsidRDefault="005B7702"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left w:val="nil"/>
              <w:bottom w:val="single" w:sz="4" w:space="0" w:color="auto"/>
              <w:right w:val="nil"/>
            </w:tcBorders>
            <w:vAlign w:val="center"/>
          </w:tcPr>
          <w:p w:rsidR="005B7702" w:rsidRDefault="005B7702"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E851C4">
              <w:rPr>
                <w:rFonts w:ascii="Times New Roman" w:hAnsi="Times New Roman" w:cs="Times New Roman"/>
                <w:sz w:val="24"/>
                <w:szCs w:val="24"/>
              </w:rPr>
              <w:t>35</w:t>
            </w:r>
          </w:p>
        </w:tc>
      </w:tr>
      <w:tr w:rsidR="005B7702" w:rsidTr="00033F93">
        <w:trPr>
          <w:trHeight w:val="738"/>
        </w:trPr>
        <w:tc>
          <w:tcPr>
            <w:tcW w:w="0" w:type="auto"/>
            <w:gridSpan w:val="2"/>
            <w:tcBorders>
              <w:top w:val="single" w:sz="4" w:space="0" w:color="auto"/>
              <w:left w:val="nil"/>
              <w:bottom w:val="single" w:sz="4" w:space="0" w:color="auto"/>
              <w:right w:val="single" w:sz="4" w:space="0" w:color="auto"/>
            </w:tcBorders>
            <w:vAlign w:val="center"/>
          </w:tcPr>
          <w:p w:rsidR="005B7702" w:rsidRDefault="00D511C7"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Identificação</w:t>
            </w:r>
            <w:r w:rsidR="005B7702">
              <w:rPr>
                <w:rFonts w:ascii="Times New Roman" w:hAnsi="Times New Roman" w:cs="Times New Roman"/>
                <w:sz w:val="24"/>
                <w:szCs w:val="24"/>
              </w:rPr>
              <w:t xml:space="preserve"> da imagem</w:t>
            </w:r>
          </w:p>
        </w:tc>
        <w:tc>
          <w:tcPr>
            <w:tcW w:w="0" w:type="auto"/>
            <w:tcBorders>
              <w:top w:val="single" w:sz="4" w:space="0" w:color="auto"/>
              <w:left w:val="single" w:sz="4" w:space="0" w:color="auto"/>
              <w:bottom w:val="single" w:sz="4" w:space="0" w:color="auto"/>
              <w:right w:val="nil"/>
            </w:tcBorders>
            <w:vAlign w:val="center"/>
          </w:tcPr>
          <w:p w:rsidR="005B7702" w:rsidRDefault="005B7702"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Imagem </w:t>
            </w:r>
            <w:proofErr w:type="gramStart"/>
            <w:r>
              <w:rPr>
                <w:rFonts w:ascii="Times New Roman" w:hAnsi="Times New Roman" w:cs="Times New Roman"/>
                <w:sz w:val="24"/>
                <w:szCs w:val="24"/>
              </w:rPr>
              <w:t>1</w:t>
            </w:r>
            <w:proofErr w:type="gramEnd"/>
          </w:p>
        </w:tc>
        <w:tc>
          <w:tcPr>
            <w:tcW w:w="0" w:type="auto"/>
            <w:tcBorders>
              <w:top w:val="single" w:sz="4" w:space="0" w:color="auto"/>
              <w:left w:val="nil"/>
              <w:bottom w:val="single" w:sz="4" w:space="0" w:color="auto"/>
              <w:right w:val="nil"/>
            </w:tcBorders>
            <w:vAlign w:val="center"/>
          </w:tcPr>
          <w:p w:rsidR="005B7702" w:rsidRDefault="005B7702"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Imagem </w:t>
            </w:r>
            <w:proofErr w:type="gramStart"/>
            <w:r>
              <w:rPr>
                <w:rFonts w:ascii="Times New Roman" w:hAnsi="Times New Roman" w:cs="Times New Roman"/>
                <w:sz w:val="24"/>
                <w:szCs w:val="24"/>
              </w:rPr>
              <w:t>2</w:t>
            </w:r>
            <w:proofErr w:type="gramEnd"/>
          </w:p>
        </w:tc>
        <w:tc>
          <w:tcPr>
            <w:tcW w:w="0" w:type="auto"/>
            <w:tcBorders>
              <w:top w:val="single" w:sz="4" w:space="0" w:color="auto"/>
              <w:left w:val="nil"/>
              <w:bottom w:val="single" w:sz="4" w:space="0" w:color="auto"/>
              <w:right w:val="nil"/>
            </w:tcBorders>
            <w:vAlign w:val="center"/>
          </w:tcPr>
          <w:p w:rsidR="005B7702" w:rsidRDefault="005B7702"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nil"/>
              <w:bottom w:val="single" w:sz="4" w:space="0" w:color="auto"/>
              <w:right w:val="nil"/>
            </w:tcBorders>
            <w:vAlign w:val="center"/>
          </w:tcPr>
          <w:p w:rsidR="005B7702" w:rsidRDefault="005B7702"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Imagem 11</w:t>
            </w:r>
          </w:p>
        </w:tc>
      </w:tr>
      <w:tr w:rsidR="005B7702" w:rsidTr="00D511C7">
        <w:tc>
          <w:tcPr>
            <w:tcW w:w="0" w:type="auto"/>
            <w:vMerge w:val="restart"/>
            <w:tcBorders>
              <w:top w:val="single" w:sz="4" w:space="0" w:color="auto"/>
              <w:left w:val="nil"/>
              <w:bottom w:val="nil"/>
              <w:right w:val="nil"/>
            </w:tcBorders>
            <w:textDirection w:val="btLr"/>
            <w:vAlign w:val="center"/>
          </w:tcPr>
          <w:p w:rsidR="005B7702" w:rsidRDefault="00A823AA" w:rsidP="00D511C7">
            <w:pPr>
              <w:spacing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Lado</w:t>
            </w:r>
            <w:r w:rsidR="005B7702">
              <w:rPr>
                <w:rFonts w:ascii="Times New Roman" w:hAnsi="Times New Roman" w:cs="Times New Roman"/>
                <w:sz w:val="24"/>
                <w:szCs w:val="24"/>
              </w:rPr>
              <w:t xml:space="preserve"> da janela (l)</w:t>
            </w:r>
          </w:p>
        </w:tc>
        <w:tc>
          <w:tcPr>
            <w:tcW w:w="0" w:type="auto"/>
            <w:tcBorders>
              <w:top w:val="nil"/>
              <w:left w:val="nil"/>
              <w:bottom w:val="nil"/>
              <w:right w:val="single" w:sz="4" w:space="0" w:color="auto"/>
            </w:tcBorders>
            <w:vAlign w:val="center"/>
          </w:tcPr>
          <w:p w:rsidR="005B7702" w:rsidRDefault="005B7702"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tcBorders>
              <w:top w:val="single" w:sz="4" w:space="0" w:color="auto"/>
              <w:left w:val="single" w:sz="4" w:space="0" w:color="auto"/>
              <w:bottom w:val="nil"/>
              <w:right w:val="nil"/>
            </w:tcBorders>
            <w:vAlign w:val="center"/>
          </w:tcPr>
          <w:p w:rsidR="005B7702" w:rsidRDefault="00E851C4"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0" w:type="auto"/>
            <w:tcBorders>
              <w:top w:val="single" w:sz="4" w:space="0" w:color="auto"/>
              <w:left w:val="nil"/>
              <w:bottom w:val="nil"/>
              <w:right w:val="nil"/>
            </w:tcBorders>
            <w:vAlign w:val="center"/>
          </w:tcPr>
          <w:p w:rsidR="005B7702" w:rsidRDefault="00E851C4"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0,018</w:t>
            </w:r>
          </w:p>
        </w:tc>
        <w:tc>
          <w:tcPr>
            <w:tcW w:w="0" w:type="auto"/>
            <w:tcBorders>
              <w:top w:val="single" w:sz="4" w:space="0" w:color="auto"/>
              <w:left w:val="nil"/>
              <w:bottom w:val="nil"/>
              <w:right w:val="nil"/>
            </w:tcBorders>
            <w:vAlign w:val="center"/>
          </w:tcPr>
          <w:p w:rsidR="005B7702" w:rsidRDefault="005B7702"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nil"/>
              <w:bottom w:val="nil"/>
              <w:right w:val="nil"/>
            </w:tcBorders>
            <w:vAlign w:val="center"/>
          </w:tcPr>
          <w:p w:rsidR="005B7702" w:rsidRDefault="00E851C4"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0,510</w:t>
            </w:r>
          </w:p>
        </w:tc>
      </w:tr>
      <w:tr w:rsidR="005B7702" w:rsidTr="00D511C7">
        <w:tc>
          <w:tcPr>
            <w:tcW w:w="0" w:type="auto"/>
            <w:vMerge/>
            <w:tcBorders>
              <w:top w:val="nil"/>
              <w:left w:val="nil"/>
              <w:bottom w:val="nil"/>
              <w:right w:val="nil"/>
            </w:tcBorders>
            <w:vAlign w:val="center"/>
          </w:tcPr>
          <w:p w:rsidR="005B7702" w:rsidRDefault="005B7702" w:rsidP="00D511C7">
            <w:pPr>
              <w:spacing w:line="360" w:lineRule="auto"/>
              <w:jc w:val="center"/>
              <w:rPr>
                <w:rFonts w:ascii="Times New Roman" w:hAnsi="Times New Roman" w:cs="Times New Roman"/>
                <w:sz w:val="24"/>
                <w:szCs w:val="24"/>
              </w:rPr>
            </w:pPr>
          </w:p>
        </w:tc>
        <w:tc>
          <w:tcPr>
            <w:tcW w:w="0" w:type="auto"/>
            <w:tcBorders>
              <w:top w:val="nil"/>
              <w:left w:val="nil"/>
              <w:bottom w:val="nil"/>
              <w:right w:val="single" w:sz="4" w:space="0" w:color="auto"/>
            </w:tcBorders>
            <w:vAlign w:val="center"/>
          </w:tcPr>
          <w:p w:rsidR="005B7702" w:rsidRDefault="005B7702"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tcBorders>
              <w:top w:val="nil"/>
              <w:left w:val="single" w:sz="4" w:space="0" w:color="auto"/>
              <w:bottom w:val="nil"/>
              <w:right w:val="nil"/>
            </w:tcBorders>
            <w:vAlign w:val="center"/>
          </w:tcPr>
          <w:p w:rsidR="005B7702" w:rsidRDefault="00E851C4"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0" w:type="auto"/>
            <w:tcBorders>
              <w:top w:val="nil"/>
              <w:left w:val="nil"/>
              <w:bottom w:val="nil"/>
              <w:right w:val="nil"/>
            </w:tcBorders>
            <w:vAlign w:val="center"/>
          </w:tcPr>
          <w:p w:rsidR="005B7702" w:rsidRDefault="00E851C4"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0,010</w:t>
            </w:r>
          </w:p>
        </w:tc>
        <w:tc>
          <w:tcPr>
            <w:tcW w:w="0" w:type="auto"/>
            <w:tcBorders>
              <w:top w:val="nil"/>
              <w:left w:val="nil"/>
              <w:bottom w:val="nil"/>
              <w:right w:val="nil"/>
            </w:tcBorders>
            <w:vAlign w:val="center"/>
          </w:tcPr>
          <w:p w:rsidR="005B7702" w:rsidRDefault="005B7702"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nil"/>
              <w:bottom w:val="nil"/>
              <w:right w:val="nil"/>
            </w:tcBorders>
            <w:vAlign w:val="center"/>
          </w:tcPr>
          <w:p w:rsidR="005B7702" w:rsidRDefault="00E851C4"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0,579</w:t>
            </w:r>
          </w:p>
        </w:tc>
      </w:tr>
      <w:tr w:rsidR="005B7702" w:rsidTr="00D511C7">
        <w:tc>
          <w:tcPr>
            <w:tcW w:w="0" w:type="auto"/>
            <w:vMerge/>
            <w:tcBorders>
              <w:top w:val="nil"/>
              <w:left w:val="nil"/>
              <w:bottom w:val="nil"/>
              <w:right w:val="nil"/>
            </w:tcBorders>
            <w:vAlign w:val="center"/>
          </w:tcPr>
          <w:p w:rsidR="005B7702" w:rsidRDefault="005B7702" w:rsidP="00D511C7">
            <w:pPr>
              <w:spacing w:line="360" w:lineRule="auto"/>
              <w:jc w:val="center"/>
              <w:rPr>
                <w:rFonts w:ascii="Times New Roman" w:hAnsi="Times New Roman" w:cs="Times New Roman"/>
                <w:sz w:val="24"/>
                <w:szCs w:val="24"/>
              </w:rPr>
            </w:pPr>
          </w:p>
        </w:tc>
        <w:tc>
          <w:tcPr>
            <w:tcW w:w="0" w:type="auto"/>
            <w:tcBorders>
              <w:top w:val="nil"/>
              <w:left w:val="nil"/>
              <w:bottom w:val="nil"/>
              <w:right w:val="single" w:sz="4" w:space="0" w:color="auto"/>
            </w:tcBorders>
            <w:vAlign w:val="center"/>
          </w:tcPr>
          <w:p w:rsidR="005B7702" w:rsidRDefault="005B7702"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single" w:sz="4" w:space="0" w:color="auto"/>
              <w:bottom w:val="nil"/>
              <w:right w:val="nil"/>
            </w:tcBorders>
            <w:vAlign w:val="center"/>
          </w:tcPr>
          <w:p w:rsidR="005B7702" w:rsidRDefault="005B7702"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nil"/>
              <w:bottom w:val="nil"/>
              <w:right w:val="nil"/>
            </w:tcBorders>
            <w:vAlign w:val="center"/>
          </w:tcPr>
          <w:p w:rsidR="005B7702" w:rsidRDefault="005B7702"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nil"/>
              <w:bottom w:val="nil"/>
              <w:right w:val="nil"/>
            </w:tcBorders>
            <w:vAlign w:val="center"/>
          </w:tcPr>
          <w:p w:rsidR="005B7702" w:rsidRDefault="005B7702"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nil"/>
              <w:bottom w:val="nil"/>
              <w:right w:val="nil"/>
            </w:tcBorders>
            <w:vAlign w:val="center"/>
          </w:tcPr>
          <w:p w:rsidR="005B7702" w:rsidRDefault="005B7702"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B7702" w:rsidTr="00033F93">
        <w:trPr>
          <w:trHeight w:val="933"/>
        </w:trPr>
        <w:tc>
          <w:tcPr>
            <w:tcW w:w="0" w:type="auto"/>
            <w:vMerge/>
            <w:tcBorders>
              <w:top w:val="nil"/>
              <w:left w:val="nil"/>
              <w:bottom w:val="single" w:sz="4" w:space="0" w:color="auto"/>
              <w:right w:val="nil"/>
            </w:tcBorders>
            <w:vAlign w:val="center"/>
          </w:tcPr>
          <w:p w:rsidR="005B7702" w:rsidRDefault="005B7702" w:rsidP="00D511C7">
            <w:pPr>
              <w:spacing w:line="360" w:lineRule="auto"/>
              <w:jc w:val="center"/>
              <w:rPr>
                <w:rFonts w:ascii="Times New Roman" w:hAnsi="Times New Roman" w:cs="Times New Roman"/>
                <w:sz w:val="24"/>
                <w:szCs w:val="24"/>
              </w:rPr>
            </w:pPr>
          </w:p>
        </w:tc>
        <w:tc>
          <w:tcPr>
            <w:tcW w:w="0" w:type="auto"/>
            <w:tcBorders>
              <w:top w:val="nil"/>
              <w:left w:val="nil"/>
              <w:bottom w:val="nil"/>
              <w:right w:val="single" w:sz="4" w:space="0" w:color="auto"/>
            </w:tcBorders>
            <w:vAlign w:val="center"/>
          </w:tcPr>
          <w:p w:rsidR="005B7702" w:rsidRDefault="005B7702"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0" w:type="auto"/>
            <w:tcBorders>
              <w:top w:val="nil"/>
              <w:left w:val="single" w:sz="4" w:space="0" w:color="auto"/>
              <w:bottom w:val="single" w:sz="4" w:space="0" w:color="auto"/>
              <w:right w:val="nil"/>
            </w:tcBorders>
            <w:vAlign w:val="center"/>
          </w:tcPr>
          <w:p w:rsidR="005B7702" w:rsidRDefault="00E851C4"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0" w:type="auto"/>
            <w:tcBorders>
              <w:top w:val="nil"/>
              <w:left w:val="nil"/>
              <w:bottom w:val="single" w:sz="4" w:space="0" w:color="auto"/>
              <w:right w:val="nil"/>
            </w:tcBorders>
            <w:vAlign w:val="center"/>
          </w:tcPr>
          <w:p w:rsidR="005B7702" w:rsidRDefault="00E851C4"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0" w:type="auto"/>
            <w:tcBorders>
              <w:top w:val="nil"/>
              <w:left w:val="nil"/>
              <w:bottom w:val="single" w:sz="4" w:space="0" w:color="auto"/>
              <w:right w:val="nil"/>
            </w:tcBorders>
            <w:vAlign w:val="center"/>
          </w:tcPr>
          <w:p w:rsidR="005B7702" w:rsidRDefault="005B7702"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nil"/>
              <w:bottom w:val="single" w:sz="4" w:space="0" w:color="auto"/>
              <w:right w:val="nil"/>
            </w:tcBorders>
            <w:vAlign w:val="center"/>
          </w:tcPr>
          <w:p w:rsidR="005B7702" w:rsidRDefault="00E851C4"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tc>
      </w:tr>
      <w:tr w:rsidR="00E851C4" w:rsidTr="00D511C7">
        <w:tc>
          <w:tcPr>
            <w:tcW w:w="0" w:type="auto"/>
            <w:gridSpan w:val="2"/>
            <w:tcBorders>
              <w:top w:val="single" w:sz="4" w:space="0" w:color="auto"/>
              <w:left w:val="nil"/>
              <w:bottom w:val="single" w:sz="4" w:space="0" w:color="auto"/>
              <w:right w:val="single" w:sz="4" w:space="0" w:color="auto"/>
            </w:tcBorders>
            <w:vAlign w:val="center"/>
          </w:tcPr>
          <w:p w:rsidR="00E851C4" w:rsidRDefault="00E851C4"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Entropia máxima</w:t>
            </w:r>
          </w:p>
        </w:tc>
        <w:tc>
          <w:tcPr>
            <w:tcW w:w="0" w:type="auto"/>
            <w:tcBorders>
              <w:top w:val="single" w:sz="4" w:space="0" w:color="auto"/>
              <w:left w:val="single" w:sz="4" w:space="0" w:color="auto"/>
              <w:bottom w:val="single" w:sz="4" w:space="0" w:color="auto"/>
              <w:right w:val="nil"/>
            </w:tcBorders>
            <w:vAlign w:val="center"/>
          </w:tcPr>
          <w:p w:rsidR="00E851C4" w:rsidRDefault="00E851C4"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0" w:type="auto"/>
            <w:tcBorders>
              <w:top w:val="single" w:sz="4" w:space="0" w:color="auto"/>
              <w:left w:val="nil"/>
              <w:bottom w:val="single" w:sz="4" w:space="0" w:color="auto"/>
              <w:right w:val="nil"/>
            </w:tcBorders>
            <w:vAlign w:val="center"/>
          </w:tcPr>
          <w:p w:rsidR="00E851C4" w:rsidRDefault="00E851C4"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0,236</w:t>
            </w:r>
          </w:p>
        </w:tc>
        <w:tc>
          <w:tcPr>
            <w:tcW w:w="0" w:type="auto"/>
            <w:tcBorders>
              <w:top w:val="single" w:sz="4" w:space="0" w:color="auto"/>
              <w:left w:val="nil"/>
              <w:bottom w:val="single" w:sz="4" w:space="0" w:color="auto"/>
              <w:right w:val="nil"/>
            </w:tcBorders>
            <w:vAlign w:val="center"/>
          </w:tcPr>
          <w:p w:rsidR="00E851C4" w:rsidRDefault="00E851C4"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nil"/>
              <w:bottom w:val="single" w:sz="4" w:space="0" w:color="auto"/>
              <w:right w:val="nil"/>
            </w:tcBorders>
            <w:vAlign w:val="center"/>
          </w:tcPr>
          <w:p w:rsidR="00E851C4" w:rsidRDefault="00E851C4"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0,660</w:t>
            </w:r>
          </w:p>
        </w:tc>
      </w:tr>
      <w:tr w:rsidR="00E851C4" w:rsidTr="00D511C7">
        <w:tc>
          <w:tcPr>
            <w:tcW w:w="0" w:type="auto"/>
            <w:gridSpan w:val="2"/>
            <w:tcBorders>
              <w:top w:val="single" w:sz="4" w:space="0" w:color="auto"/>
              <w:left w:val="nil"/>
              <w:right w:val="single" w:sz="4" w:space="0" w:color="auto"/>
            </w:tcBorders>
            <w:vAlign w:val="center"/>
          </w:tcPr>
          <w:p w:rsidR="00E851C4" w:rsidRDefault="00E851C4"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Janela ótima</w:t>
            </w:r>
          </w:p>
        </w:tc>
        <w:tc>
          <w:tcPr>
            <w:tcW w:w="0" w:type="auto"/>
            <w:tcBorders>
              <w:top w:val="single" w:sz="4" w:space="0" w:color="auto"/>
              <w:left w:val="single" w:sz="4" w:space="0" w:color="auto"/>
              <w:right w:val="nil"/>
            </w:tcBorders>
            <w:vAlign w:val="center"/>
          </w:tcPr>
          <w:p w:rsidR="00E851C4" w:rsidRDefault="00E851C4"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0" w:type="auto"/>
            <w:tcBorders>
              <w:top w:val="single" w:sz="4" w:space="0" w:color="auto"/>
              <w:left w:val="nil"/>
              <w:right w:val="nil"/>
            </w:tcBorders>
            <w:vAlign w:val="center"/>
          </w:tcPr>
          <w:p w:rsidR="00E851C4" w:rsidRDefault="00E851C4"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180</w:t>
            </w:r>
          </w:p>
        </w:tc>
        <w:tc>
          <w:tcPr>
            <w:tcW w:w="0" w:type="auto"/>
            <w:tcBorders>
              <w:top w:val="single" w:sz="4" w:space="0" w:color="auto"/>
              <w:left w:val="nil"/>
              <w:right w:val="nil"/>
            </w:tcBorders>
            <w:vAlign w:val="center"/>
          </w:tcPr>
          <w:p w:rsidR="00E851C4" w:rsidRDefault="00E851C4"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nil"/>
              <w:right w:val="nil"/>
            </w:tcBorders>
            <w:vAlign w:val="center"/>
          </w:tcPr>
          <w:p w:rsidR="00E851C4" w:rsidRDefault="00E851C4" w:rsidP="00D511C7">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r>
    </w:tbl>
    <w:p w:rsidR="00E851C4" w:rsidRPr="00CC12FB" w:rsidRDefault="00E851C4"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Um gráfico </w:t>
      </w:r>
      <w:r w:rsidR="00E851C4">
        <w:rPr>
          <w:rFonts w:ascii="Times New Roman" w:hAnsi="Times New Roman" w:cs="Times New Roman"/>
          <w:sz w:val="24"/>
          <w:szCs w:val="24"/>
        </w:rPr>
        <w:t xml:space="preserve">de </w:t>
      </w:r>
      <w:r w:rsidRPr="00CC12FB">
        <w:rPr>
          <w:rFonts w:ascii="Times New Roman" w:hAnsi="Times New Roman" w:cs="Times New Roman"/>
          <w:sz w:val="24"/>
          <w:szCs w:val="24"/>
        </w:rPr>
        <w:t xml:space="preserve">entropia </w:t>
      </w:r>
      <w:r w:rsidR="00712A89">
        <w:rPr>
          <w:rFonts w:ascii="Times New Roman" w:hAnsi="Times New Roman" w:cs="Times New Roman"/>
          <w:sz w:val="24"/>
          <w:szCs w:val="24"/>
        </w:rPr>
        <w:t xml:space="preserve">máxima </w:t>
      </w:r>
      <w:r w:rsidRPr="00712A89">
        <w:rPr>
          <w:rFonts w:ascii="Times New Roman" w:hAnsi="Times New Roman" w:cs="Times New Roman"/>
          <w:i/>
          <w:sz w:val="24"/>
          <w:szCs w:val="24"/>
        </w:rPr>
        <w:t>versus</w:t>
      </w:r>
      <w:r w:rsidRPr="00CC12FB">
        <w:rPr>
          <w:rFonts w:ascii="Times New Roman" w:hAnsi="Times New Roman" w:cs="Times New Roman"/>
          <w:sz w:val="24"/>
          <w:szCs w:val="24"/>
        </w:rPr>
        <w:t xml:space="preserve"> tempo é gerado e dele extrai-se a taxa de variação média da entropia até o instante de</w:t>
      </w:r>
      <w:r w:rsidR="00F96817">
        <w:rPr>
          <w:rFonts w:ascii="Times New Roman" w:hAnsi="Times New Roman" w:cs="Times New Roman"/>
          <w:sz w:val="24"/>
          <w:szCs w:val="24"/>
        </w:rPr>
        <w:t xml:space="preserve"> tempo que ocorre </w:t>
      </w:r>
      <w:r w:rsidR="00712A89">
        <w:rPr>
          <w:rFonts w:ascii="Times New Roman" w:hAnsi="Times New Roman" w:cs="Times New Roman"/>
          <w:sz w:val="24"/>
          <w:szCs w:val="24"/>
        </w:rPr>
        <w:t>um valor máximo</w:t>
      </w:r>
      <w:r w:rsidRPr="00CC12FB">
        <w:rPr>
          <w:rFonts w:ascii="Times New Roman" w:hAnsi="Times New Roman" w:cs="Times New Roman"/>
          <w:sz w:val="24"/>
          <w:szCs w:val="24"/>
        </w:rPr>
        <w:t xml:space="preserve"> da curva. A taxa de variação da entropia, </w:t>
      </w:r>
      <m:oMath>
        <m:r>
          <w:rPr>
            <w:rFonts w:ascii="Cambria Math" w:hAnsi="Cambria Math" w:cs="Times New Roman"/>
            <w:sz w:val="24"/>
            <w:szCs w:val="24"/>
          </w:rPr>
          <m:t>H'</m:t>
        </m:r>
      </m:oMath>
      <w:r w:rsidRPr="00CC12FB">
        <w:rPr>
          <w:rFonts w:ascii="Times New Roman" w:hAnsi="Times New Roman" w:cs="Times New Roman"/>
          <w:sz w:val="24"/>
          <w:szCs w:val="24"/>
        </w:rPr>
        <w:t xml:space="preserve">, é a tangente do ângulo </w:t>
      </w:r>
      <m:oMath>
        <m:r>
          <w:rPr>
            <w:rFonts w:ascii="Cambria Math" w:hAnsi="Cambria Math" w:cs="Times New Roman"/>
            <w:sz w:val="24"/>
            <w:szCs w:val="24"/>
          </w:rPr>
          <m:t>θ</m:t>
        </m:r>
      </m:oMath>
      <w:r w:rsidRPr="00CC12FB">
        <w:rPr>
          <w:rFonts w:ascii="Times New Roman" w:hAnsi="Times New Roman" w:cs="Times New Roman"/>
          <w:sz w:val="24"/>
          <w:szCs w:val="24"/>
        </w:rPr>
        <w:t xml:space="preserve">, mostrado no </w:t>
      </w:r>
      <w:r w:rsidR="00D714D1">
        <w:rPr>
          <w:rFonts w:ascii="Times New Roman" w:hAnsi="Times New Roman" w:cs="Times New Roman"/>
          <w:sz w:val="24"/>
          <w:szCs w:val="24"/>
        </w:rPr>
        <w:t>G</w:t>
      </w:r>
      <w:r w:rsidRPr="00CC12FB">
        <w:rPr>
          <w:rFonts w:ascii="Times New Roman" w:hAnsi="Times New Roman" w:cs="Times New Roman"/>
          <w:sz w:val="24"/>
          <w:szCs w:val="24"/>
        </w:rPr>
        <w:t xml:space="preserve">ráfico </w:t>
      </w:r>
      <w:proofErr w:type="gramStart"/>
      <w:r w:rsidR="00D714D1">
        <w:rPr>
          <w:rFonts w:ascii="Times New Roman" w:hAnsi="Times New Roman" w:cs="Times New Roman"/>
          <w:sz w:val="24"/>
          <w:szCs w:val="24"/>
        </w:rPr>
        <w:t>8</w:t>
      </w:r>
      <w:proofErr w:type="gramEnd"/>
      <w:r w:rsidRPr="00CC12FB">
        <w:rPr>
          <w:rFonts w:ascii="Times New Roman" w:hAnsi="Times New Roman" w:cs="Times New Roman"/>
          <w:sz w:val="24"/>
          <w:szCs w:val="24"/>
        </w:rPr>
        <w:t>.</w:t>
      </w:r>
    </w:p>
    <w:p w:rsidR="00A823AA" w:rsidRDefault="00262016" w:rsidP="00A823AA">
      <w:pPr>
        <w:spacing w:after="12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pict>
          <v:shapetype id="_x0000_t202" coordsize="21600,21600" o:spt="202" path="m,l,21600r21600,l21600,xe">
            <v:stroke joinstyle="miter"/>
            <v:path gradientshapeok="t" o:connecttype="rect"/>
          </v:shapetype>
          <v:shape id="_x0000_s1026" type="#_x0000_t202" style="position:absolute;left:0;text-align:left;margin-left:143.4pt;margin-top:129.2pt;width:26.4pt;height:33.75pt;z-index:251658240" stroked="f">
            <v:textbox style="mso-next-textbox:#_x0000_s1026">
              <w:txbxContent>
                <w:p w:rsidR="00A05564" w:rsidRPr="006F5F32" w:rsidRDefault="00A05564">
                  <w:pPr>
                    <w:rPr>
                      <w:rFonts w:ascii="Times New Roman" w:hAnsi="Times New Roman" w:cs="Times New Roman"/>
                      <w:b/>
                      <w:sz w:val="48"/>
                      <w:szCs w:val="48"/>
                    </w:rPr>
                  </w:pPr>
                  <w:r w:rsidRPr="006F5F32">
                    <w:rPr>
                      <w:rFonts w:ascii="Times New Roman" w:hAnsi="Times New Roman" w:cs="Times New Roman"/>
                      <w:b/>
                      <w:sz w:val="48"/>
                      <w:szCs w:val="48"/>
                    </w:rPr>
                    <w:t>θ</w:t>
                  </w:r>
                </w:p>
              </w:txbxContent>
            </v:textbox>
          </v:shape>
        </w:pict>
      </w:r>
      <w:r w:rsidR="006F5F32">
        <w:rPr>
          <w:rFonts w:ascii="Times New Roman" w:hAnsi="Times New Roman" w:cs="Times New Roman"/>
          <w:noProof/>
          <w:sz w:val="24"/>
          <w:szCs w:val="24"/>
          <w:lang w:eastAsia="pt-BR"/>
        </w:rPr>
        <w:drawing>
          <wp:inline distT="0" distB="0" distL="0" distR="0">
            <wp:extent cx="4600575" cy="2771775"/>
            <wp:effectExtent l="19050" t="0" r="9525" b="0"/>
            <wp:docPr id="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4600575" cy="2771775"/>
                    </a:xfrm>
                    <a:prstGeom prst="rect">
                      <a:avLst/>
                    </a:prstGeom>
                    <a:noFill/>
                    <a:ln w="9525">
                      <a:noFill/>
                      <a:miter lim="800000"/>
                      <a:headEnd/>
                      <a:tailEnd/>
                    </a:ln>
                  </pic:spPr>
                </pic:pic>
              </a:graphicData>
            </a:graphic>
          </wp:inline>
        </w:drawing>
      </w:r>
    </w:p>
    <w:p w:rsidR="0041690D" w:rsidRPr="00A823AA" w:rsidRDefault="00AF2504" w:rsidP="00D94BE9">
      <w:pPr>
        <w:spacing w:after="120" w:line="360" w:lineRule="auto"/>
        <w:jc w:val="both"/>
        <w:rPr>
          <w:rFonts w:ascii="Times New Roman" w:hAnsi="Times New Roman" w:cs="Times New Roman"/>
          <w:sz w:val="20"/>
          <w:szCs w:val="20"/>
        </w:rPr>
      </w:pPr>
      <w:r>
        <w:rPr>
          <w:rFonts w:ascii="Times New Roman" w:hAnsi="Times New Roman" w:cs="Times New Roman"/>
          <w:sz w:val="20"/>
          <w:szCs w:val="20"/>
        </w:rPr>
        <w:t xml:space="preserve">Gráfico </w:t>
      </w:r>
      <w:proofErr w:type="gramStart"/>
      <w:r>
        <w:rPr>
          <w:rFonts w:ascii="Times New Roman" w:hAnsi="Times New Roman" w:cs="Times New Roman"/>
          <w:sz w:val="20"/>
          <w:szCs w:val="20"/>
        </w:rPr>
        <w:t>8</w:t>
      </w:r>
      <w:proofErr w:type="gramEnd"/>
      <w:r w:rsidR="0041690D" w:rsidRPr="00A823AA">
        <w:rPr>
          <w:rFonts w:ascii="Times New Roman" w:hAnsi="Times New Roman" w:cs="Times New Roman"/>
          <w:sz w:val="20"/>
          <w:szCs w:val="20"/>
        </w:rPr>
        <w:t>. Taxa de variação média da entropia da informação normalizada.</w:t>
      </w:r>
    </w:p>
    <w:p w:rsidR="00A823AA" w:rsidRDefault="00A823AA" w:rsidP="00D94BE9">
      <w:pPr>
        <w:spacing w:after="120" w:line="360" w:lineRule="auto"/>
        <w:jc w:val="both"/>
        <w:rPr>
          <w:rFonts w:ascii="Times New Roman" w:hAnsi="Times New Roman" w:cs="Times New Roman"/>
          <w:sz w:val="24"/>
          <w:szCs w:val="24"/>
        </w:rPr>
      </w:pPr>
    </w:p>
    <w:p w:rsidR="0041690D" w:rsidRPr="00CC12FB" w:rsidRDefault="0041690D" w:rsidP="00D94BE9">
      <w:pPr>
        <w:spacing w:after="120" w:line="360" w:lineRule="auto"/>
        <w:jc w:val="both"/>
        <w:rPr>
          <w:rFonts w:ascii="Times New Roman" w:hAnsi="Times New Roman" w:cs="Times New Roman"/>
          <w:sz w:val="24"/>
          <w:szCs w:val="24"/>
        </w:rPr>
      </w:pPr>
      <w:r w:rsidRPr="00CC12FB">
        <w:rPr>
          <w:rFonts w:ascii="Times New Roman" w:hAnsi="Times New Roman" w:cs="Times New Roman"/>
          <w:sz w:val="24"/>
          <w:szCs w:val="24"/>
        </w:rPr>
        <w:t xml:space="preserve">Obteve-se então o valor de </w:t>
      </w:r>
      <m:oMath>
        <m:r>
          <w:rPr>
            <w:rFonts w:ascii="Cambria Math" w:hAnsi="Cambria Math" w:cs="Times New Roman"/>
            <w:sz w:val="24"/>
            <w:szCs w:val="24"/>
          </w:rPr>
          <m:t>H'</m:t>
        </m:r>
      </m:oMath>
      <w:r w:rsidRPr="00CC12FB">
        <w:rPr>
          <w:rFonts w:ascii="Times New Roman" w:hAnsi="Times New Roman" w:cs="Times New Roman"/>
          <w:sz w:val="24"/>
          <w:szCs w:val="24"/>
        </w:rPr>
        <w:t xml:space="preserve"> para cada um dos experimentos realizados.</w:t>
      </w:r>
    </w:p>
    <w:p w:rsidR="00D85D12" w:rsidRDefault="00D85D12" w:rsidP="00D94BE9">
      <w:pPr>
        <w:spacing w:after="120" w:line="360" w:lineRule="auto"/>
        <w:jc w:val="both"/>
        <w:rPr>
          <w:rFonts w:ascii="Times New Roman" w:hAnsi="Times New Roman" w:cs="Times New Roman"/>
          <w:sz w:val="24"/>
          <w:szCs w:val="24"/>
        </w:rPr>
      </w:pPr>
    </w:p>
    <w:p w:rsidR="0041690D" w:rsidRPr="00CC12FB" w:rsidRDefault="00661780" w:rsidP="00D94BE9">
      <w:pPr>
        <w:spacing w:after="120" w:line="360" w:lineRule="auto"/>
        <w:jc w:val="both"/>
        <w:rPr>
          <w:rFonts w:ascii="Times New Roman" w:hAnsi="Times New Roman" w:cs="Times New Roman"/>
          <w:sz w:val="24"/>
          <w:szCs w:val="24"/>
        </w:rPr>
      </w:pPr>
      <w:proofErr w:type="gramStart"/>
      <w:r w:rsidRPr="00CC12FB">
        <w:rPr>
          <w:rFonts w:ascii="Times New Roman" w:hAnsi="Times New Roman" w:cs="Times New Roman"/>
          <w:sz w:val="24"/>
          <w:szCs w:val="24"/>
        </w:rPr>
        <w:lastRenderedPageBreak/>
        <w:t>5.5 ANÁLISE</w:t>
      </w:r>
      <w:proofErr w:type="gramEnd"/>
      <w:r w:rsidRPr="00CC12FB">
        <w:rPr>
          <w:rFonts w:ascii="Times New Roman" w:hAnsi="Times New Roman" w:cs="Times New Roman"/>
          <w:sz w:val="24"/>
          <w:szCs w:val="24"/>
        </w:rPr>
        <w:t xml:space="preserve"> </w:t>
      </w:r>
      <w:r w:rsidR="0032417E">
        <w:rPr>
          <w:rFonts w:ascii="Times New Roman" w:hAnsi="Times New Roman" w:cs="Times New Roman"/>
          <w:sz w:val="24"/>
          <w:szCs w:val="24"/>
        </w:rPr>
        <w:t>ESTATÍSTICA</w:t>
      </w:r>
      <w:r w:rsidRPr="00CC12FB">
        <w:rPr>
          <w:rFonts w:ascii="Times New Roman" w:hAnsi="Times New Roman" w:cs="Times New Roman"/>
          <w:sz w:val="24"/>
          <w:szCs w:val="24"/>
        </w:rPr>
        <w:t xml:space="preserve"> DOS DADOS</w:t>
      </w:r>
    </w:p>
    <w:p w:rsidR="00661780" w:rsidRPr="00CC12FB" w:rsidRDefault="00661780" w:rsidP="00D94BE9">
      <w:pPr>
        <w:spacing w:after="120" w:line="360" w:lineRule="auto"/>
        <w:jc w:val="both"/>
        <w:rPr>
          <w:rFonts w:ascii="Times New Roman" w:hAnsi="Times New Roman" w:cs="Times New Roman"/>
          <w:sz w:val="24"/>
          <w:szCs w:val="24"/>
        </w:rPr>
      </w:pPr>
    </w:p>
    <w:p w:rsidR="00CB0613" w:rsidRDefault="00CB0613" w:rsidP="00D94BE9">
      <w:pPr>
        <w:spacing w:after="120" w:line="360" w:lineRule="auto"/>
        <w:jc w:val="both"/>
        <w:rPr>
          <w:rFonts w:ascii="Times New Roman" w:hAnsi="Times New Roman" w:cs="Times New Roman"/>
          <w:sz w:val="24"/>
          <w:szCs w:val="24"/>
        </w:rPr>
      </w:pPr>
    </w:p>
    <w:p w:rsidR="00CB0613" w:rsidRDefault="00CB0613"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Os dados obtidos com os experimentos são organizados numa tabela como </w:t>
      </w:r>
      <w:r w:rsidR="00D714D1">
        <w:rPr>
          <w:rFonts w:ascii="Times New Roman" w:hAnsi="Times New Roman" w:cs="Times New Roman"/>
          <w:sz w:val="24"/>
          <w:szCs w:val="24"/>
        </w:rPr>
        <w:t>mostra a Tabela 6</w:t>
      </w:r>
      <w:r>
        <w:rPr>
          <w:rFonts w:ascii="Times New Roman" w:hAnsi="Times New Roman" w:cs="Times New Roman"/>
          <w:sz w:val="24"/>
          <w:szCs w:val="24"/>
        </w:rPr>
        <w:t>.</w:t>
      </w:r>
    </w:p>
    <w:p w:rsidR="00D511C7" w:rsidRDefault="00D511C7" w:rsidP="00D94BE9">
      <w:pPr>
        <w:spacing w:after="120" w:line="360" w:lineRule="auto"/>
        <w:jc w:val="both"/>
        <w:rPr>
          <w:rFonts w:ascii="Times New Roman" w:hAnsi="Times New Roman" w:cs="Times New Roman"/>
          <w:sz w:val="24"/>
          <w:szCs w:val="24"/>
        </w:rPr>
      </w:pPr>
    </w:p>
    <w:tbl>
      <w:tblPr>
        <w:tblW w:w="5000" w:type="pct"/>
        <w:jc w:val="center"/>
        <w:tblCellMar>
          <w:left w:w="70" w:type="dxa"/>
          <w:right w:w="70" w:type="dxa"/>
        </w:tblCellMar>
        <w:tblLook w:val="04A0"/>
      </w:tblPr>
      <w:tblGrid>
        <w:gridCol w:w="2262"/>
        <w:gridCol w:w="1330"/>
        <w:gridCol w:w="1330"/>
        <w:gridCol w:w="1476"/>
        <w:gridCol w:w="1476"/>
        <w:gridCol w:w="1337"/>
      </w:tblGrid>
      <w:tr w:rsidR="00D511C7" w:rsidRPr="00D511C7" w:rsidTr="00D511C7">
        <w:trPr>
          <w:trHeight w:val="255"/>
          <w:jc w:val="center"/>
        </w:trPr>
        <w:tc>
          <w:tcPr>
            <w:tcW w:w="5000" w:type="pct"/>
            <w:gridSpan w:val="6"/>
            <w:tcBorders>
              <w:left w:val="nil"/>
              <w:bottom w:val="single" w:sz="4" w:space="0" w:color="auto"/>
              <w:right w:val="nil"/>
            </w:tcBorders>
            <w:shd w:val="clear" w:color="auto" w:fill="auto"/>
            <w:noWrap/>
            <w:vAlign w:val="center"/>
            <w:hideMark/>
          </w:tcPr>
          <w:p w:rsidR="00D511C7" w:rsidRPr="00D511C7" w:rsidRDefault="00005902" w:rsidP="00D511C7">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TABELA 6</w:t>
            </w:r>
            <w:r w:rsidR="00D511C7">
              <w:rPr>
                <w:rFonts w:ascii="Times New Roman" w:hAnsi="Times New Roman" w:cs="Times New Roman"/>
                <w:sz w:val="24"/>
                <w:szCs w:val="24"/>
              </w:rPr>
              <w:t xml:space="preserve"> - </w:t>
            </w:r>
            <w:r w:rsidR="00D511C7" w:rsidRPr="00D511C7">
              <w:rPr>
                <w:rFonts w:ascii="Times New Roman" w:hAnsi="Times New Roman" w:cs="Times New Roman"/>
                <w:sz w:val="24"/>
                <w:szCs w:val="24"/>
              </w:rPr>
              <w:t>ESQUEMA DE ORGANIZAÇÃO DOS DADOS</w:t>
            </w:r>
          </w:p>
        </w:tc>
      </w:tr>
      <w:tr w:rsidR="00267E47" w:rsidRPr="00D511C7" w:rsidTr="00D511C7">
        <w:trPr>
          <w:trHeight w:val="255"/>
          <w:jc w:val="center"/>
        </w:trPr>
        <w:tc>
          <w:tcPr>
            <w:tcW w:w="1228" w:type="pct"/>
            <w:tcBorders>
              <w:top w:val="single" w:sz="4" w:space="0" w:color="auto"/>
              <w:left w:val="nil"/>
              <w:bottom w:val="single" w:sz="4" w:space="0" w:color="auto"/>
              <w:right w:val="nil"/>
            </w:tcBorders>
            <w:shd w:val="clear" w:color="auto" w:fill="auto"/>
            <w:noWrap/>
            <w:vAlign w:val="center"/>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r w:rsidRPr="00D511C7">
              <w:rPr>
                <w:rFonts w:ascii="Times New Roman" w:eastAsia="Times New Roman" w:hAnsi="Times New Roman" w:cs="Times New Roman"/>
                <w:sz w:val="24"/>
                <w:szCs w:val="24"/>
                <w:lang w:eastAsia="pt-BR"/>
              </w:rPr>
              <w:t>Fator B</w:t>
            </w:r>
          </w:p>
        </w:tc>
        <w:tc>
          <w:tcPr>
            <w:tcW w:w="1444" w:type="pct"/>
            <w:gridSpan w:val="2"/>
            <w:tcBorders>
              <w:top w:val="single" w:sz="4" w:space="0" w:color="auto"/>
              <w:left w:val="nil"/>
              <w:bottom w:val="single" w:sz="4" w:space="0" w:color="auto"/>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r w:rsidRPr="00D511C7">
              <w:rPr>
                <w:rFonts w:ascii="Times New Roman" w:eastAsia="Times New Roman" w:hAnsi="Times New Roman" w:cs="Times New Roman"/>
                <w:sz w:val="24"/>
                <w:szCs w:val="24"/>
                <w:lang w:eastAsia="pt-BR"/>
              </w:rPr>
              <w:t xml:space="preserve">Nível </w:t>
            </w:r>
            <w:proofErr w:type="gramStart"/>
            <w:r w:rsidRPr="00D511C7">
              <w:rPr>
                <w:rFonts w:ascii="Times New Roman" w:eastAsia="Times New Roman" w:hAnsi="Times New Roman" w:cs="Times New Roman"/>
                <w:sz w:val="24"/>
                <w:szCs w:val="24"/>
                <w:lang w:eastAsia="pt-BR"/>
              </w:rPr>
              <w:t>1</w:t>
            </w:r>
            <w:proofErr w:type="gramEnd"/>
          </w:p>
        </w:tc>
        <w:tc>
          <w:tcPr>
            <w:tcW w:w="1602" w:type="pct"/>
            <w:gridSpan w:val="2"/>
            <w:tcBorders>
              <w:top w:val="single" w:sz="4" w:space="0" w:color="auto"/>
              <w:left w:val="nil"/>
              <w:bottom w:val="single" w:sz="4" w:space="0" w:color="auto"/>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r w:rsidRPr="00D511C7">
              <w:rPr>
                <w:rFonts w:ascii="Times New Roman" w:eastAsia="Times New Roman" w:hAnsi="Times New Roman" w:cs="Times New Roman"/>
                <w:sz w:val="24"/>
                <w:szCs w:val="24"/>
                <w:lang w:eastAsia="pt-BR"/>
              </w:rPr>
              <w:t xml:space="preserve">Nível </w:t>
            </w:r>
            <w:proofErr w:type="gramStart"/>
            <w:r w:rsidRPr="00D511C7">
              <w:rPr>
                <w:rFonts w:ascii="Times New Roman" w:eastAsia="Times New Roman" w:hAnsi="Times New Roman" w:cs="Times New Roman"/>
                <w:sz w:val="24"/>
                <w:szCs w:val="24"/>
                <w:lang w:eastAsia="pt-BR"/>
              </w:rPr>
              <w:t>2</w:t>
            </w:r>
            <w:proofErr w:type="gramEnd"/>
          </w:p>
        </w:tc>
        <w:tc>
          <w:tcPr>
            <w:tcW w:w="726" w:type="pct"/>
            <w:vMerge w:val="restart"/>
            <w:tcBorders>
              <w:top w:val="nil"/>
              <w:left w:val="nil"/>
              <w:bottom w:val="single" w:sz="4" w:space="0" w:color="auto"/>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spellStart"/>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i</w:t>
            </w:r>
            <w:proofErr w:type="spellEnd"/>
            <w:proofErr w:type="gramEnd"/>
            <w:r w:rsidRPr="00D511C7">
              <w:rPr>
                <w:rFonts w:ascii="Times New Roman" w:eastAsia="Times New Roman" w:hAnsi="Times New Roman" w:cs="Times New Roman"/>
                <w:sz w:val="24"/>
                <w:szCs w:val="24"/>
                <w:vertAlign w:val="subscript"/>
                <w:lang w:eastAsia="pt-BR"/>
              </w:rPr>
              <w:t>...</w:t>
            </w:r>
          </w:p>
        </w:tc>
      </w:tr>
      <w:tr w:rsidR="00267E47" w:rsidRPr="00D511C7" w:rsidTr="00D511C7">
        <w:trPr>
          <w:trHeight w:val="255"/>
          <w:jc w:val="center"/>
        </w:trPr>
        <w:tc>
          <w:tcPr>
            <w:tcW w:w="1228" w:type="pct"/>
            <w:tcBorders>
              <w:top w:val="single" w:sz="4" w:space="0" w:color="auto"/>
              <w:left w:val="nil"/>
              <w:bottom w:val="single" w:sz="4" w:space="0" w:color="auto"/>
              <w:right w:val="nil"/>
            </w:tcBorders>
            <w:shd w:val="clear" w:color="auto" w:fill="auto"/>
            <w:noWrap/>
            <w:vAlign w:val="center"/>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r w:rsidRPr="00D511C7">
              <w:rPr>
                <w:rFonts w:ascii="Times New Roman" w:eastAsia="Times New Roman" w:hAnsi="Times New Roman" w:cs="Times New Roman"/>
                <w:sz w:val="24"/>
                <w:szCs w:val="24"/>
                <w:lang w:eastAsia="pt-BR"/>
              </w:rPr>
              <w:t>Fator C</w:t>
            </w:r>
          </w:p>
        </w:tc>
        <w:tc>
          <w:tcPr>
            <w:tcW w:w="722" w:type="pct"/>
            <w:tcBorders>
              <w:top w:val="single" w:sz="4" w:space="0" w:color="auto"/>
              <w:left w:val="nil"/>
              <w:bottom w:val="single" w:sz="4" w:space="0" w:color="auto"/>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r w:rsidRPr="00D511C7">
              <w:rPr>
                <w:rFonts w:ascii="Times New Roman" w:eastAsia="Times New Roman" w:hAnsi="Times New Roman" w:cs="Times New Roman"/>
                <w:sz w:val="24"/>
                <w:szCs w:val="24"/>
                <w:lang w:eastAsia="pt-BR"/>
              </w:rPr>
              <w:t xml:space="preserve">Nível </w:t>
            </w:r>
            <w:proofErr w:type="gramStart"/>
            <w:r w:rsidRPr="00D511C7">
              <w:rPr>
                <w:rFonts w:ascii="Times New Roman" w:eastAsia="Times New Roman" w:hAnsi="Times New Roman" w:cs="Times New Roman"/>
                <w:sz w:val="24"/>
                <w:szCs w:val="24"/>
                <w:lang w:eastAsia="pt-BR"/>
              </w:rPr>
              <w:t>1</w:t>
            </w:r>
            <w:proofErr w:type="gramEnd"/>
          </w:p>
        </w:tc>
        <w:tc>
          <w:tcPr>
            <w:tcW w:w="722" w:type="pct"/>
            <w:tcBorders>
              <w:top w:val="single" w:sz="4" w:space="0" w:color="auto"/>
              <w:left w:val="nil"/>
              <w:bottom w:val="single" w:sz="4" w:space="0" w:color="auto"/>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r w:rsidRPr="00D511C7">
              <w:rPr>
                <w:rFonts w:ascii="Times New Roman" w:eastAsia="Times New Roman" w:hAnsi="Times New Roman" w:cs="Times New Roman"/>
                <w:sz w:val="24"/>
                <w:szCs w:val="24"/>
                <w:lang w:eastAsia="pt-BR"/>
              </w:rPr>
              <w:t xml:space="preserve">Nível </w:t>
            </w:r>
            <w:proofErr w:type="gramStart"/>
            <w:r w:rsidRPr="00D511C7">
              <w:rPr>
                <w:rFonts w:ascii="Times New Roman" w:eastAsia="Times New Roman" w:hAnsi="Times New Roman" w:cs="Times New Roman"/>
                <w:sz w:val="24"/>
                <w:szCs w:val="24"/>
                <w:lang w:eastAsia="pt-BR"/>
              </w:rPr>
              <w:t>2</w:t>
            </w:r>
            <w:proofErr w:type="gramEnd"/>
          </w:p>
        </w:tc>
        <w:tc>
          <w:tcPr>
            <w:tcW w:w="801" w:type="pct"/>
            <w:tcBorders>
              <w:top w:val="single" w:sz="4" w:space="0" w:color="auto"/>
              <w:left w:val="nil"/>
              <w:bottom w:val="single" w:sz="4" w:space="0" w:color="auto"/>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r w:rsidRPr="00D511C7">
              <w:rPr>
                <w:rFonts w:ascii="Times New Roman" w:eastAsia="Times New Roman" w:hAnsi="Times New Roman" w:cs="Times New Roman"/>
                <w:sz w:val="24"/>
                <w:szCs w:val="24"/>
                <w:lang w:eastAsia="pt-BR"/>
              </w:rPr>
              <w:t xml:space="preserve">Nível </w:t>
            </w:r>
            <w:proofErr w:type="gramStart"/>
            <w:r w:rsidRPr="00D511C7">
              <w:rPr>
                <w:rFonts w:ascii="Times New Roman" w:eastAsia="Times New Roman" w:hAnsi="Times New Roman" w:cs="Times New Roman"/>
                <w:sz w:val="24"/>
                <w:szCs w:val="24"/>
                <w:lang w:eastAsia="pt-BR"/>
              </w:rPr>
              <w:t>1</w:t>
            </w:r>
            <w:proofErr w:type="gramEnd"/>
          </w:p>
        </w:tc>
        <w:tc>
          <w:tcPr>
            <w:tcW w:w="801" w:type="pct"/>
            <w:tcBorders>
              <w:top w:val="single" w:sz="4" w:space="0" w:color="auto"/>
              <w:left w:val="nil"/>
              <w:bottom w:val="single" w:sz="4" w:space="0" w:color="auto"/>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r w:rsidRPr="00D511C7">
              <w:rPr>
                <w:rFonts w:ascii="Times New Roman" w:eastAsia="Times New Roman" w:hAnsi="Times New Roman" w:cs="Times New Roman"/>
                <w:sz w:val="24"/>
                <w:szCs w:val="24"/>
                <w:lang w:eastAsia="pt-BR"/>
              </w:rPr>
              <w:t xml:space="preserve">Nível </w:t>
            </w:r>
            <w:proofErr w:type="gramStart"/>
            <w:r w:rsidRPr="00D511C7">
              <w:rPr>
                <w:rFonts w:ascii="Times New Roman" w:eastAsia="Times New Roman" w:hAnsi="Times New Roman" w:cs="Times New Roman"/>
                <w:sz w:val="24"/>
                <w:szCs w:val="24"/>
                <w:lang w:eastAsia="pt-BR"/>
              </w:rPr>
              <w:t>2</w:t>
            </w:r>
            <w:proofErr w:type="gramEnd"/>
          </w:p>
        </w:tc>
        <w:tc>
          <w:tcPr>
            <w:tcW w:w="726" w:type="pct"/>
            <w:vMerge/>
            <w:tcBorders>
              <w:top w:val="nil"/>
              <w:left w:val="nil"/>
              <w:bottom w:val="single" w:sz="4" w:space="0" w:color="auto"/>
              <w:right w:val="nil"/>
            </w:tcBorders>
            <w:vAlign w:val="center"/>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
        </w:tc>
      </w:tr>
      <w:tr w:rsidR="00267E47" w:rsidRPr="00D511C7" w:rsidTr="00712A89">
        <w:trPr>
          <w:trHeight w:val="255"/>
          <w:jc w:val="center"/>
        </w:trPr>
        <w:tc>
          <w:tcPr>
            <w:tcW w:w="1228" w:type="pct"/>
            <w:vMerge w:val="restart"/>
            <w:tcBorders>
              <w:top w:val="single" w:sz="4" w:space="0" w:color="auto"/>
              <w:left w:val="nil"/>
              <w:bottom w:val="single" w:sz="4" w:space="0" w:color="auto"/>
              <w:right w:val="nil"/>
            </w:tcBorders>
            <w:shd w:val="clear" w:color="auto" w:fill="auto"/>
            <w:noWrap/>
            <w:vAlign w:val="center"/>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r w:rsidRPr="00D511C7">
              <w:rPr>
                <w:rFonts w:ascii="Times New Roman" w:eastAsia="Times New Roman" w:hAnsi="Times New Roman" w:cs="Times New Roman"/>
                <w:sz w:val="24"/>
                <w:szCs w:val="24"/>
                <w:lang w:eastAsia="pt-BR"/>
              </w:rPr>
              <w:t xml:space="preserve">Fator A – Nível </w:t>
            </w:r>
            <w:proofErr w:type="gramStart"/>
            <w:r w:rsidRPr="00D511C7">
              <w:rPr>
                <w:rFonts w:ascii="Times New Roman" w:eastAsia="Times New Roman" w:hAnsi="Times New Roman" w:cs="Times New Roman"/>
                <w:sz w:val="24"/>
                <w:szCs w:val="24"/>
                <w:lang w:eastAsia="pt-BR"/>
              </w:rPr>
              <w:t>1</w:t>
            </w:r>
            <w:proofErr w:type="gramEnd"/>
          </w:p>
        </w:tc>
        <w:tc>
          <w:tcPr>
            <w:tcW w:w="722" w:type="pct"/>
            <w:tcBorders>
              <w:top w:val="single" w:sz="4" w:space="0" w:color="auto"/>
              <w:left w:val="nil"/>
              <w:bottom w:val="nil"/>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1111</w:t>
            </w:r>
            <w:proofErr w:type="gramEnd"/>
          </w:p>
        </w:tc>
        <w:tc>
          <w:tcPr>
            <w:tcW w:w="722" w:type="pct"/>
            <w:tcBorders>
              <w:top w:val="single" w:sz="4" w:space="0" w:color="auto"/>
              <w:left w:val="nil"/>
              <w:bottom w:val="nil"/>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1121</w:t>
            </w:r>
            <w:proofErr w:type="gramEnd"/>
          </w:p>
        </w:tc>
        <w:tc>
          <w:tcPr>
            <w:tcW w:w="801" w:type="pct"/>
            <w:tcBorders>
              <w:top w:val="single" w:sz="4" w:space="0" w:color="auto"/>
              <w:left w:val="nil"/>
              <w:bottom w:val="nil"/>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1211</w:t>
            </w:r>
            <w:proofErr w:type="gramEnd"/>
          </w:p>
        </w:tc>
        <w:tc>
          <w:tcPr>
            <w:tcW w:w="801" w:type="pct"/>
            <w:tcBorders>
              <w:top w:val="single" w:sz="4" w:space="0" w:color="auto"/>
              <w:left w:val="nil"/>
              <w:bottom w:val="nil"/>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1221</w:t>
            </w:r>
            <w:proofErr w:type="gramEnd"/>
          </w:p>
        </w:tc>
        <w:tc>
          <w:tcPr>
            <w:tcW w:w="726" w:type="pct"/>
            <w:vMerge w:val="restart"/>
            <w:tcBorders>
              <w:top w:val="single" w:sz="4" w:space="0" w:color="auto"/>
              <w:left w:val="nil"/>
              <w:bottom w:val="single" w:sz="4" w:space="0" w:color="auto"/>
              <w:right w:val="nil"/>
            </w:tcBorders>
            <w:shd w:val="clear" w:color="auto" w:fill="auto"/>
            <w:noWrap/>
            <w:vAlign w:val="center"/>
            <w:hideMark/>
          </w:tcPr>
          <w:p w:rsidR="00267E47" w:rsidRPr="00D511C7" w:rsidRDefault="00712A89" w:rsidP="00712A89">
            <w:pPr>
              <w:spacing w:after="0" w:line="360" w:lineRule="auto"/>
              <w:jc w:val="center"/>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y</w:t>
            </w:r>
            <w:r w:rsidRPr="00EB7A60">
              <w:rPr>
                <w:rFonts w:ascii="Times New Roman" w:eastAsia="Times New Roman" w:hAnsi="Times New Roman" w:cs="Times New Roman"/>
                <w:sz w:val="24"/>
                <w:szCs w:val="24"/>
                <w:vertAlign w:val="subscript"/>
                <w:lang w:eastAsia="pt-BR"/>
              </w:rPr>
              <w:t>1</w:t>
            </w:r>
            <w:proofErr w:type="gramEnd"/>
            <w:r w:rsidRPr="00EB7A60">
              <w:rPr>
                <w:rFonts w:ascii="Times New Roman" w:eastAsia="Times New Roman" w:hAnsi="Times New Roman" w:cs="Times New Roman"/>
                <w:sz w:val="24"/>
                <w:szCs w:val="24"/>
                <w:vertAlign w:val="subscript"/>
                <w:lang w:eastAsia="pt-BR"/>
              </w:rPr>
              <w:t>...</w:t>
            </w:r>
          </w:p>
        </w:tc>
      </w:tr>
      <w:tr w:rsidR="00267E47" w:rsidRPr="00D511C7" w:rsidTr="00D511C7">
        <w:trPr>
          <w:trHeight w:val="255"/>
          <w:jc w:val="center"/>
        </w:trPr>
        <w:tc>
          <w:tcPr>
            <w:tcW w:w="1228" w:type="pct"/>
            <w:vMerge/>
            <w:tcBorders>
              <w:top w:val="nil"/>
              <w:left w:val="nil"/>
              <w:bottom w:val="single" w:sz="4" w:space="0" w:color="auto"/>
              <w:right w:val="nil"/>
            </w:tcBorders>
            <w:vAlign w:val="center"/>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
        </w:tc>
        <w:tc>
          <w:tcPr>
            <w:tcW w:w="722" w:type="pct"/>
            <w:tcBorders>
              <w:top w:val="nil"/>
              <w:left w:val="nil"/>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1112</w:t>
            </w:r>
            <w:proofErr w:type="gramEnd"/>
          </w:p>
        </w:tc>
        <w:tc>
          <w:tcPr>
            <w:tcW w:w="722" w:type="pct"/>
            <w:tcBorders>
              <w:top w:val="nil"/>
              <w:left w:val="nil"/>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1122</w:t>
            </w:r>
            <w:proofErr w:type="gramEnd"/>
          </w:p>
        </w:tc>
        <w:tc>
          <w:tcPr>
            <w:tcW w:w="801" w:type="pct"/>
            <w:tcBorders>
              <w:top w:val="nil"/>
              <w:left w:val="nil"/>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1212</w:t>
            </w:r>
            <w:proofErr w:type="gramEnd"/>
          </w:p>
        </w:tc>
        <w:tc>
          <w:tcPr>
            <w:tcW w:w="801" w:type="pct"/>
            <w:tcBorders>
              <w:top w:val="nil"/>
              <w:left w:val="nil"/>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1222</w:t>
            </w:r>
            <w:proofErr w:type="gramEnd"/>
          </w:p>
        </w:tc>
        <w:tc>
          <w:tcPr>
            <w:tcW w:w="726" w:type="pct"/>
            <w:vMerge/>
            <w:tcBorders>
              <w:top w:val="nil"/>
              <w:left w:val="nil"/>
              <w:bottom w:val="single" w:sz="4" w:space="0" w:color="auto"/>
              <w:right w:val="nil"/>
            </w:tcBorders>
            <w:vAlign w:val="center"/>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
        </w:tc>
      </w:tr>
      <w:tr w:rsidR="00267E47" w:rsidRPr="00D511C7" w:rsidTr="00D511C7">
        <w:trPr>
          <w:trHeight w:val="255"/>
          <w:jc w:val="center"/>
        </w:trPr>
        <w:tc>
          <w:tcPr>
            <w:tcW w:w="1228" w:type="pct"/>
            <w:vMerge/>
            <w:tcBorders>
              <w:top w:val="nil"/>
              <w:left w:val="nil"/>
              <w:bottom w:val="single" w:sz="4" w:space="0" w:color="auto"/>
              <w:right w:val="nil"/>
            </w:tcBorders>
            <w:vAlign w:val="center"/>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
        </w:tc>
        <w:tc>
          <w:tcPr>
            <w:tcW w:w="722" w:type="pct"/>
            <w:tcBorders>
              <w:top w:val="nil"/>
              <w:left w:val="nil"/>
              <w:bottom w:val="single" w:sz="4" w:space="0" w:color="auto"/>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1113</w:t>
            </w:r>
            <w:proofErr w:type="gramEnd"/>
          </w:p>
        </w:tc>
        <w:tc>
          <w:tcPr>
            <w:tcW w:w="722" w:type="pct"/>
            <w:tcBorders>
              <w:top w:val="nil"/>
              <w:left w:val="nil"/>
              <w:bottom w:val="single" w:sz="4" w:space="0" w:color="auto"/>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1123</w:t>
            </w:r>
            <w:proofErr w:type="gramEnd"/>
          </w:p>
        </w:tc>
        <w:tc>
          <w:tcPr>
            <w:tcW w:w="801" w:type="pct"/>
            <w:tcBorders>
              <w:top w:val="nil"/>
              <w:left w:val="nil"/>
              <w:bottom w:val="single" w:sz="4" w:space="0" w:color="auto"/>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1213</w:t>
            </w:r>
            <w:proofErr w:type="gramEnd"/>
          </w:p>
        </w:tc>
        <w:tc>
          <w:tcPr>
            <w:tcW w:w="801" w:type="pct"/>
            <w:tcBorders>
              <w:top w:val="nil"/>
              <w:left w:val="nil"/>
              <w:bottom w:val="single" w:sz="4" w:space="0" w:color="auto"/>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1223</w:t>
            </w:r>
            <w:proofErr w:type="gramEnd"/>
          </w:p>
        </w:tc>
        <w:tc>
          <w:tcPr>
            <w:tcW w:w="726" w:type="pct"/>
            <w:vMerge/>
            <w:tcBorders>
              <w:top w:val="nil"/>
              <w:left w:val="nil"/>
              <w:bottom w:val="single" w:sz="4" w:space="0" w:color="auto"/>
              <w:right w:val="nil"/>
            </w:tcBorders>
            <w:vAlign w:val="center"/>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
        </w:tc>
      </w:tr>
      <w:tr w:rsidR="00267E47" w:rsidRPr="00D511C7" w:rsidTr="00D511C7">
        <w:trPr>
          <w:trHeight w:val="255"/>
          <w:jc w:val="center"/>
        </w:trPr>
        <w:tc>
          <w:tcPr>
            <w:tcW w:w="1228" w:type="pct"/>
            <w:tcBorders>
              <w:top w:val="single" w:sz="4" w:space="0" w:color="auto"/>
              <w:left w:val="nil"/>
              <w:bottom w:val="single" w:sz="4" w:space="0" w:color="auto"/>
              <w:right w:val="nil"/>
            </w:tcBorders>
            <w:shd w:val="clear" w:color="auto" w:fill="auto"/>
            <w:noWrap/>
            <w:vAlign w:val="center"/>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spellStart"/>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ijk</w:t>
            </w:r>
            <w:proofErr w:type="spellEnd"/>
            <w:proofErr w:type="gramEnd"/>
            <w:r w:rsidRPr="00D511C7">
              <w:rPr>
                <w:rFonts w:ascii="Times New Roman" w:eastAsia="Times New Roman" w:hAnsi="Times New Roman" w:cs="Times New Roman"/>
                <w:sz w:val="24"/>
                <w:szCs w:val="24"/>
                <w:vertAlign w:val="subscript"/>
                <w:lang w:eastAsia="pt-BR"/>
              </w:rPr>
              <w:t>.</w:t>
            </w:r>
          </w:p>
        </w:tc>
        <w:tc>
          <w:tcPr>
            <w:tcW w:w="722" w:type="pct"/>
            <w:tcBorders>
              <w:top w:val="single" w:sz="4" w:space="0" w:color="auto"/>
              <w:left w:val="nil"/>
              <w:bottom w:val="single" w:sz="4" w:space="0" w:color="auto"/>
              <w:right w:val="nil"/>
            </w:tcBorders>
            <w:shd w:val="clear" w:color="auto" w:fill="auto"/>
            <w:noWrap/>
            <w:vAlign w:val="bottom"/>
            <w:hideMark/>
          </w:tcPr>
          <w:p w:rsidR="00267E47" w:rsidRPr="00D511C7" w:rsidRDefault="00712A89" w:rsidP="00D511C7">
            <w:pPr>
              <w:spacing w:after="0" w:line="360" w:lineRule="auto"/>
              <w:jc w:val="center"/>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y</w:t>
            </w:r>
            <w:r w:rsidRPr="00EB7A60">
              <w:rPr>
                <w:rFonts w:ascii="Times New Roman" w:eastAsia="Times New Roman" w:hAnsi="Times New Roman" w:cs="Times New Roman"/>
                <w:sz w:val="24"/>
                <w:szCs w:val="24"/>
                <w:vertAlign w:val="subscript"/>
                <w:lang w:eastAsia="pt-BR"/>
              </w:rPr>
              <w:t>111</w:t>
            </w:r>
            <w:proofErr w:type="gramEnd"/>
            <w:r w:rsidRPr="00EB7A60">
              <w:rPr>
                <w:rFonts w:ascii="Times New Roman" w:eastAsia="Times New Roman" w:hAnsi="Times New Roman" w:cs="Times New Roman"/>
                <w:sz w:val="24"/>
                <w:szCs w:val="24"/>
                <w:vertAlign w:val="subscript"/>
                <w:lang w:eastAsia="pt-BR"/>
              </w:rPr>
              <w:t>.</w:t>
            </w:r>
          </w:p>
        </w:tc>
        <w:tc>
          <w:tcPr>
            <w:tcW w:w="722" w:type="pct"/>
            <w:tcBorders>
              <w:top w:val="single" w:sz="4" w:space="0" w:color="auto"/>
              <w:left w:val="nil"/>
              <w:bottom w:val="single" w:sz="4" w:space="0" w:color="auto"/>
              <w:right w:val="nil"/>
            </w:tcBorders>
            <w:shd w:val="clear" w:color="auto" w:fill="auto"/>
            <w:noWrap/>
            <w:vAlign w:val="bottom"/>
            <w:hideMark/>
          </w:tcPr>
          <w:p w:rsidR="00267E47" w:rsidRPr="00D511C7" w:rsidRDefault="00712A89" w:rsidP="00D511C7">
            <w:pPr>
              <w:spacing w:after="0" w:line="360" w:lineRule="auto"/>
              <w:jc w:val="center"/>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y</w:t>
            </w:r>
            <w:r w:rsidRPr="00EB7A60">
              <w:rPr>
                <w:rFonts w:ascii="Times New Roman" w:eastAsia="Times New Roman" w:hAnsi="Times New Roman" w:cs="Times New Roman"/>
                <w:sz w:val="24"/>
                <w:szCs w:val="24"/>
                <w:vertAlign w:val="subscript"/>
                <w:lang w:eastAsia="pt-BR"/>
              </w:rPr>
              <w:t>112</w:t>
            </w:r>
            <w:proofErr w:type="gramEnd"/>
            <w:r w:rsidRPr="00EB7A60">
              <w:rPr>
                <w:rFonts w:ascii="Times New Roman" w:eastAsia="Times New Roman" w:hAnsi="Times New Roman" w:cs="Times New Roman"/>
                <w:sz w:val="24"/>
                <w:szCs w:val="24"/>
                <w:vertAlign w:val="subscript"/>
                <w:lang w:eastAsia="pt-BR"/>
              </w:rPr>
              <w:t>.</w:t>
            </w:r>
          </w:p>
        </w:tc>
        <w:tc>
          <w:tcPr>
            <w:tcW w:w="801" w:type="pct"/>
            <w:tcBorders>
              <w:top w:val="single" w:sz="4" w:space="0" w:color="auto"/>
              <w:left w:val="nil"/>
              <w:bottom w:val="single" w:sz="4" w:space="0" w:color="auto"/>
              <w:right w:val="nil"/>
            </w:tcBorders>
            <w:shd w:val="clear" w:color="auto" w:fill="auto"/>
            <w:noWrap/>
            <w:vAlign w:val="bottom"/>
            <w:hideMark/>
          </w:tcPr>
          <w:p w:rsidR="00267E47" w:rsidRPr="00D511C7" w:rsidRDefault="00712A89" w:rsidP="00D511C7">
            <w:pPr>
              <w:spacing w:after="0" w:line="360" w:lineRule="auto"/>
              <w:jc w:val="center"/>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y</w:t>
            </w:r>
            <w:r w:rsidRPr="00EB7A60">
              <w:rPr>
                <w:rFonts w:ascii="Times New Roman" w:eastAsia="Times New Roman" w:hAnsi="Times New Roman" w:cs="Times New Roman"/>
                <w:sz w:val="24"/>
                <w:szCs w:val="24"/>
                <w:vertAlign w:val="subscript"/>
                <w:lang w:eastAsia="pt-BR"/>
              </w:rPr>
              <w:t>121</w:t>
            </w:r>
            <w:proofErr w:type="gramEnd"/>
            <w:r w:rsidRPr="00EB7A60">
              <w:rPr>
                <w:rFonts w:ascii="Times New Roman" w:eastAsia="Times New Roman" w:hAnsi="Times New Roman" w:cs="Times New Roman"/>
                <w:sz w:val="24"/>
                <w:szCs w:val="24"/>
                <w:vertAlign w:val="subscript"/>
                <w:lang w:eastAsia="pt-BR"/>
              </w:rPr>
              <w:t>.</w:t>
            </w:r>
          </w:p>
        </w:tc>
        <w:tc>
          <w:tcPr>
            <w:tcW w:w="801" w:type="pct"/>
            <w:tcBorders>
              <w:top w:val="single" w:sz="4" w:space="0" w:color="auto"/>
              <w:left w:val="nil"/>
              <w:bottom w:val="single" w:sz="4" w:space="0" w:color="auto"/>
              <w:right w:val="nil"/>
            </w:tcBorders>
            <w:shd w:val="clear" w:color="auto" w:fill="auto"/>
            <w:noWrap/>
            <w:vAlign w:val="bottom"/>
            <w:hideMark/>
          </w:tcPr>
          <w:p w:rsidR="00267E47" w:rsidRPr="00D511C7" w:rsidRDefault="00712A89" w:rsidP="00D511C7">
            <w:pPr>
              <w:spacing w:after="0" w:line="360" w:lineRule="auto"/>
              <w:jc w:val="center"/>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y</w:t>
            </w:r>
            <w:r w:rsidRPr="00EB7A60">
              <w:rPr>
                <w:rFonts w:ascii="Times New Roman" w:eastAsia="Times New Roman" w:hAnsi="Times New Roman" w:cs="Times New Roman"/>
                <w:sz w:val="24"/>
                <w:szCs w:val="24"/>
                <w:vertAlign w:val="subscript"/>
                <w:lang w:eastAsia="pt-BR"/>
              </w:rPr>
              <w:t>122</w:t>
            </w:r>
            <w:proofErr w:type="gramEnd"/>
            <w:r w:rsidRPr="00EB7A60">
              <w:rPr>
                <w:rFonts w:ascii="Times New Roman" w:eastAsia="Times New Roman" w:hAnsi="Times New Roman" w:cs="Times New Roman"/>
                <w:sz w:val="24"/>
                <w:szCs w:val="24"/>
                <w:vertAlign w:val="subscript"/>
                <w:lang w:eastAsia="pt-BR"/>
              </w:rPr>
              <w:t>.</w:t>
            </w:r>
          </w:p>
        </w:tc>
        <w:tc>
          <w:tcPr>
            <w:tcW w:w="726" w:type="pct"/>
            <w:vMerge w:val="restart"/>
            <w:tcBorders>
              <w:top w:val="single" w:sz="4" w:space="0" w:color="auto"/>
              <w:left w:val="nil"/>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
        </w:tc>
      </w:tr>
      <w:tr w:rsidR="00267E47" w:rsidRPr="00D511C7" w:rsidTr="00D511C7">
        <w:trPr>
          <w:trHeight w:val="255"/>
          <w:jc w:val="center"/>
        </w:trPr>
        <w:tc>
          <w:tcPr>
            <w:tcW w:w="1228" w:type="pct"/>
            <w:tcBorders>
              <w:top w:val="single" w:sz="4" w:space="0" w:color="auto"/>
              <w:left w:val="nil"/>
              <w:bottom w:val="single" w:sz="4" w:space="0" w:color="auto"/>
              <w:right w:val="nil"/>
            </w:tcBorders>
            <w:shd w:val="clear" w:color="auto" w:fill="auto"/>
            <w:noWrap/>
            <w:vAlign w:val="center"/>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spellStart"/>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ij</w:t>
            </w:r>
            <w:proofErr w:type="spellEnd"/>
            <w:proofErr w:type="gramEnd"/>
            <w:r w:rsidRPr="00D511C7">
              <w:rPr>
                <w:rFonts w:ascii="Times New Roman" w:eastAsia="Times New Roman" w:hAnsi="Times New Roman" w:cs="Times New Roman"/>
                <w:sz w:val="24"/>
                <w:szCs w:val="24"/>
                <w:vertAlign w:val="subscript"/>
                <w:lang w:eastAsia="pt-BR"/>
              </w:rPr>
              <w:t>..</w:t>
            </w:r>
          </w:p>
        </w:tc>
        <w:tc>
          <w:tcPr>
            <w:tcW w:w="1444" w:type="pct"/>
            <w:gridSpan w:val="2"/>
            <w:tcBorders>
              <w:top w:val="single" w:sz="4" w:space="0" w:color="auto"/>
              <w:left w:val="nil"/>
              <w:bottom w:val="single" w:sz="4" w:space="0" w:color="auto"/>
              <w:right w:val="nil"/>
            </w:tcBorders>
            <w:shd w:val="clear" w:color="auto" w:fill="auto"/>
            <w:noWrap/>
            <w:vAlign w:val="bottom"/>
            <w:hideMark/>
          </w:tcPr>
          <w:p w:rsidR="00267E47" w:rsidRPr="00D511C7" w:rsidRDefault="00712A89" w:rsidP="00D511C7">
            <w:pPr>
              <w:spacing w:after="0" w:line="360" w:lineRule="auto"/>
              <w:jc w:val="center"/>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y</w:t>
            </w:r>
            <w:r w:rsidRPr="00EB7A60">
              <w:rPr>
                <w:rFonts w:ascii="Times New Roman" w:eastAsia="Times New Roman" w:hAnsi="Times New Roman" w:cs="Times New Roman"/>
                <w:sz w:val="24"/>
                <w:szCs w:val="24"/>
                <w:vertAlign w:val="subscript"/>
                <w:lang w:eastAsia="pt-BR"/>
              </w:rPr>
              <w:t>11</w:t>
            </w:r>
            <w:proofErr w:type="gramEnd"/>
            <w:r w:rsidRPr="00EB7A60">
              <w:rPr>
                <w:rFonts w:ascii="Times New Roman" w:eastAsia="Times New Roman" w:hAnsi="Times New Roman" w:cs="Times New Roman"/>
                <w:sz w:val="24"/>
                <w:szCs w:val="24"/>
                <w:vertAlign w:val="subscript"/>
                <w:lang w:eastAsia="pt-BR"/>
              </w:rPr>
              <w:t>..</w:t>
            </w:r>
          </w:p>
        </w:tc>
        <w:tc>
          <w:tcPr>
            <w:tcW w:w="1602" w:type="pct"/>
            <w:gridSpan w:val="2"/>
            <w:tcBorders>
              <w:top w:val="single" w:sz="4" w:space="0" w:color="auto"/>
              <w:left w:val="nil"/>
              <w:bottom w:val="single" w:sz="4" w:space="0" w:color="auto"/>
              <w:right w:val="nil"/>
            </w:tcBorders>
            <w:shd w:val="clear" w:color="auto" w:fill="auto"/>
            <w:noWrap/>
            <w:vAlign w:val="bottom"/>
            <w:hideMark/>
          </w:tcPr>
          <w:p w:rsidR="00267E47" w:rsidRPr="00D511C7" w:rsidRDefault="00712A89" w:rsidP="00D511C7">
            <w:pPr>
              <w:spacing w:after="0" w:line="360" w:lineRule="auto"/>
              <w:jc w:val="center"/>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y</w:t>
            </w:r>
            <w:r w:rsidRPr="00EB7A60">
              <w:rPr>
                <w:rFonts w:ascii="Times New Roman" w:eastAsia="Times New Roman" w:hAnsi="Times New Roman" w:cs="Times New Roman"/>
                <w:sz w:val="24"/>
                <w:szCs w:val="24"/>
                <w:vertAlign w:val="subscript"/>
                <w:lang w:eastAsia="pt-BR"/>
              </w:rPr>
              <w:t>12</w:t>
            </w:r>
            <w:proofErr w:type="gramEnd"/>
            <w:r w:rsidRPr="00EB7A60">
              <w:rPr>
                <w:rFonts w:ascii="Times New Roman" w:eastAsia="Times New Roman" w:hAnsi="Times New Roman" w:cs="Times New Roman"/>
                <w:sz w:val="24"/>
                <w:szCs w:val="24"/>
                <w:vertAlign w:val="subscript"/>
                <w:lang w:eastAsia="pt-BR"/>
              </w:rPr>
              <w:t>..</w:t>
            </w:r>
          </w:p>
        </w:tc>
        <w:tc>
          <w:tcPr>
            <w:tcW w:w="726" w:type="pct"/>
            <w:vMerge/>
            <w:tcBorders>
              <w:left w:val="nil"/>
              <w:bottom w:val="single" w:sz="4" w:space="0" w:color="auto"/>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
        </w:tc>
      </w:tr>
      <w:tr w:rsidR="00267E47" w:rsidRPr="00D511C7" w:rsidTr="00712A89">
        <w:trPr>
          <w:trHeight w:val="255"/>
          <w:jc w:val="center"/>
        </w:trPr>
        <w:tc>
          <w:tcPr>
            <w:tcW w:w="1228" w:type="pct"/>
            <w:vMerge w:val="restart"/>
            <w:tcBorders>
              <w:top w:val="single" w:sz="4" w:space="0" w:color="auto"/>
              <w:left w:val="nil"/>
              <w:bottom w:val="nil"/>
              <w:right w:val="nil"/>
            </w:tcBorders>
            <w:shd w:val="clear" w:color="auto" w:fill="auto"/>
            <w:noWrap/>
            <w:vAlign w:val="center"/>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r w:rsidRPr="00D511C7">
              <w:rPr>
                <w:rFonts w:ascii="Times New Roman" w:eastAsia="Times New Roman" w:hAnsi="Times New Roman" w:cs="Times New Roman"/>
                <w:sz w:val="24"/>
                <w:szCs w:val="24"/>
                <w:lang w:eastAsia="pt-BR"/>
              </w:rPr>
              <w:t xml:space="preserve">Fator A – Nível </w:t>
            </w:r>
            <w:proofErr w:type="gramStart"/>
            <w:r w:rsidRPr="00D511C7">
              <w:rPr>
                <w:rFonts w:ascii="Times New Roman" w:eastAsia="Times New Roman" w:hAnsi="Times New Roman" w:cs="Times New Roman"/>
                <w:sz w:val="24"/>
                <w:szCs w:val="24"/>
                <w:lang w:eastAsia="pt-BR"/>
              </w:rPr>
              <w:t>2</w:t>
            </w:r>
            <w:proofErr w:type="gramEnd"/>
          </w:p>
        </w:tc>
        <w:tc>
          <w:tcPr>
            <w:tcW w:w="722" w:type="pct"/>
            <w:tcBorders>
              <w:top w:val="single" w:sz="4" w:space="0" w:color="auto"/>
              <w:left w:val="nil"/>
              <w:bottom w:val="nil"/>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2111</w:t>
            </w:r>
            <w:proofErr w:type="gramEnd"/>
          </w:p>
        </w:tc>
        <w:tc>
          <w:tcPr>
            <w:tcW w:w="722" w:type="pct"/>
            <w:tcBorders>
              <w:top w:val="single" w:sz="4" w:space="0" w:color="auto"/>
              <w:left w:val="nil"/>
              <w:bottom w:val="nil"/>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2121</w:t>
            </w:r>
            <w:proofErr w:type="gramEnd"/>
          </w:p>
        </w:tc>
        <w:tc>
          <w:tcPr>
            <w:tcW w:w="801" w:type="pct"/>
            <w:tcBorders>
              <w:top w:val="single" w:sz="4" w:space="0" w:color="auto"/>
              <w:left w:val="nil"/>
              <w:bottom w:val="nil"/>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2211</w:t>
            </w:r>
            <w:proofErr w:type="gramEnd"/>
          </w:p>
        </w:tc>
        <w:tc>
          <w:tcPr>
            <w:tcW w:w="801" w:type="pct"/>
            <w:tcBorders>
              <w:top w:val="single" w:sz="4" w:space="0" w:color="auto"/>
              <w:left w:val="nil"/>
              <w:bottom w:val="nil"/>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2221</w:t>
            </w:r>
            <w:proofErr w:type="gramEnd"/>
          </w:p>
        </w:tc>
        <w:tc>
          <w:tcPr>
            <w:tcW w:w="726" w:type="pct"/>
            <w:vMerge w:val="restart"/>
            <w:tcBorders>
              <w:top w:val="single" w:sz="4" w:space="0" w:color="auto"/>
              <w:left w:val="nil"/>
              <w:bottom w:val="single" w:sz="4" w:space="0" w:color="auto"/>
              <w:right w:val="nil"/>
            </w:tcBorders>
            <w:shd w:val="clear" w:color="auto" w:fill="auto"/>
            <w:noWrap/>
            <w:vAlign w:val="center"/>
            <w:hideMark/>
          </w:tcPr>
          <w:p w:rsidR="00267E47" w:rsidRPr="00D511C7" w:rsidRDefault="00712A89" w:rsidP="00712A89">
            <w:pPr>
              <w:spacing w:after="0" w:line="360" w:lineRule="auto"/>
              <w:jc w:val="center"/>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y</w:t>
            </w:r>
            <w:r w:rsidRPr="00EB7A60">
              <w:rPr>
                <w:rFonts w:ascii="Times New Roman" w:eastAsia="Times New Roman" w:hAnsi="Times New Roman" w:cs="Times New Roman"/>
                <w:sz w:val="24"/>
                <w:szCs w:val="24"/>
                <w:vertAlign w:val="subscript"/>
                <w:lang w:eastAsia="pt-BR"/>
              </w:rPr>
              <w:t>2</w:t>
            </w:r>
            <w:proofErr w:type="gramEnd"/>
            <w:r w:rsidRPr="00EB7A60">
              <w:rPr>
                <w:rFonts w:ascii="Times New Roman" w:eastAsia="Times New Roman" w:hAnsi="Times New Roman" w:cs="Times New Roman"/>
                <w:sz w:val="24"/>
                <w:szCs w:val="24"/>
                <w:vertAlign w:val="subscript"/>
                <w:lang w:eastAsia="pt-BR"/>
              </w:rPr>
              <w:t>...</w:t>
            </w:r>
          </w:p>
        </w:tc>
      </w:tr>
      <w:tr w:rsidR="00267E47" w:rsidRPr="00D511C7" w:rsidTr="00D511C7">
        <w:trPr>
          <w:trHeight w:val="255"/>
          <w:jc w:val="center"/>
        </w:trPr>
        <w:tc>
          <w:tcPr>
            <w:tcW w:w="1228" w:type="pct"/>
            <w:vMerge/>
            <w:tcBorders>
              <w:top w:val="nil"/>
              <w:left w:val="nil"/>
              <w:bottom w:val="nil"/>
              <w:right w:val="nil"/>
            </w:tcBorders>
            <w:vAlign w:val="center"/>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
        </w:tc>
        <w:tc>
          <w:tcPr>
            <w:tcW w:w="722" w:type="pct"/>
            <w:tcBorders>
              <w:top w:val="nil"/>
              <w:left w:val="nil"/>
              <w:bottom w:val="nil"/>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2112</w:t>
            </w:r>
            <w:proofErr w:type="gramEnd"/>
          </w:p>
        </w:tc>
        <w:tc>
          <w:tcPr>
            <w:tcW w:w="722" w:type="pct"/>
            <w:tcBorders>
              <w:top w:val="nil"/>
              <w:left w:val="nil"/>
              <w:bottom w:val="nil"/>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2122</w:t>
            </w:r>
            <w:proofErr w:type="gramEnd"/>
          </w:p>
        </w:tc>
        <w:tc>
          <w:tcPr>
            <w:tcW w:w="801" w:type="pct"/>
            <w:tcBorders>
              <w:top w:val="nil"/>
              <w:left w:val="nil"/>
              <w:bottom w:val="nil"/>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2212</w:t>
            </w:r>
            <w:proofErr w:type="gramEnd"/>
          </w:p>
        </w:tc>
        <w:tc>
          <w:tcPr>
            <w:tcW w:w="801" w:type="pct"/>
            <w:tcBorders>
              <w:top w:val="nil"/>
              <w:left w:val="nil"/>
              <w:bottom w:val="nil"/>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2222</w:t>
            </w:r>
            <w:proofErr w:type="gramEnd"/>
          </w:p>
        </w:tc>
        <w:tc>
          <w:tcPr>
            <w:tcW w:w="726" w:type="pct"/>
            <w:vMerge/>
            <w:tcBorders>
              <w:top w:val="nil"/>
              <w:left w:val="nil"/>
              <w:bottom w:val="single" w:sz="4" w:space="0" w:color="auto"/>
              <w:right w:val="nil"/>
            </w:tcBorders>
            <w:vAlign w:val="center"/>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
        </w:tc>
      </w:tr>
      <w:tr w:rsidR="00267E47" w:rsidRPr="00D511C7" w:rsidTr="00D511C7">
        <w:trPr>
          <w:trHeight w:val="255"/>
          <w:jc w:val="center"/>
        </w:trPr>
        <w:tc>
          <w:tcPr>
            <w:tcW w:w="1228" w:type="pct"/>
            <w:vMerge/>
            <w:tcBorders>
              <w:top w:val="nil"/>
              <w:left w:val="nil"/>
              <w:bottom w:val="single" w:sz="4" w:space="0" w:color="auto"/>
              <w:right w:val="nil"/>
            </w:tcBorders>
            <w:vAlign w:val="center"/>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
        </w:tc>
        <w:tc>
          <w:tcPr>
            <w:tcW w:w="722" w:type="pct"/>
            <w:tcBorders>
              <w:top w:val="nil"/>
              <w:left w:val="nil"/>
              <w:bottom w:val="single" w:sz="4" w:space="0" w:color="auto"/>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2113</w:t>
            </w:r>
            <w:proofErr w:type="gramEnd"/>
          </w:p>
        </w:tc>
        <w:tc>
          <w:tcPr>
            <w:tcW w:w="722" w:type="pct"/>
            <w:tcBorders>
              <w:top w:val="nil"/>
              <w:left w:val="nil"/>
              <w:bottom w:val="single" w:sz="4" w:space="0" w:color="auto"/>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2123</w:t>
            </w:r>
            <w:proofErr w:type="gramEnd"/>
          </w:p>
        </w:tc>
        <w:tc>
          <w:tcPr>
            <w:tcW w:w="801" w:type="pct"/>
            <w:tcBorders>
              <w:top w:val="nil"/>
              <w:left w:val="nil"/>
              <w:bottom w:val="single" w:sz="4" w:space="0" w:color="auto"/>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2213</w:t>
            </w:r>
            <w:proofErr w:type="gramEnd"/>
          </w:p>
        </w:tc>
        <w:tc>
          <w:tcPr>
            <w:tcW w:w="801" w:type="pct"/>
            <w:tcBorders>
              <w:top w:val="nil"/>
              <w:left w:val="nil"/>
              <w:bottom w:val="single" w:sz="4" w:space="0" w:color="auto"/>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2223</w:t>
            </w:r>
            <w:proofErr w:type="gramEnd"/>
          </w:p>
        </w:tc>
        <w:tc>
          <w:tcPr>
            <w:tcW w:w="726" w:type="pct"/>
            <w:vMerge/>
            <w:tcBorders>
              <w:top w:val="nil"/>
              <w:left w:val="nil"/>
              <w:bottom w:val="single" w:sz="4" w:space="0" w:color="auto"/>
              <w:right w:val="nil"/>
            </w:tcBorders>
            <w:vAlign w:val="center"/>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
        </w:tc>
      </w:tr>
      <w:tr w:rsidR="00267E47" w:rsidRPr="00D511C7" w:rsidTr="00D511C7">
        <w:trPr>
          <w:trHeight w:val="255"/>
          <w:jc w:val="center"/>
        </w:trPr>
        <w:tc>
          <w:tcPr>
            <w:tcW w:w="1228" w:type="pct"/>
            <w:tcBorders>
              <w:top w:val="single" w:sz="4" w:space="0" w:color="auto"/>
              <w:left w:val="nil"/>
              <w:bottom w:val="single" w:sz="4" w:space="0" w:color="auto"/>
              <w:right w:val="nil"/>
            </w:tcBorders>
            <w:shd w:val="clear" w:color="auto" w:fill="auto"/>
            <w:noWrap/>
            <w:vAlign w:val="center"/>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spellStart"/>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ijk</w:t>
            </w:r>
            <w:proofErr w:type="spellEnd"/>
            <w:proofErr w:type="gramEnd"/>
            <w:r w:rsidRPr="00D511C7">
              <w:rPr>
                <w:rFonts w:ascii="Times New Roman" w:eastAsia="Times New Roman" w:hAnsi="Times New Roman" w:cs="Times New Roman"/>
                <w:sz w:val="24"/>
                <w:szCs w:val="24"/>
                <w:vertAlign w:val="subscript"/>
                <w:lang w:eastAsia="pt-BR"/>
              </w:rPr>
              <w:t>.</w:t>
            </w:r>
          </w:p>
        </w:tc>
        <w:tc>
          <w:tcPr>
            <w:tcW w:w="722" w:type="pct"/>
            <w:tcBorders>
              <w:top w:val="single" w:sz="4" w:space="0" w:color="auto"/>
              <w:left w:val="nil"/>
              <w:bottom w:val="single" w:sz="4" w:space="0" w:color="auto"/>
              <w:right w:val="nil"/>
            </w:tcBorders>
            <w:shd w:val="clear" w:color="auto" w:fill="auto"/>
            <w:noWrap/>
            <w:vAlign w:val="bottom"/>
            <w:hideMark/>
          </w:tcPr>
          <w:p w:rsidR="00267E47" w:rsidRPr="00D511C7" w:rsidRDefault="00712A89" w:rsidP="00D511C7">
            <w:pPr>
              <w:spacing w:after="0" w:line="360" w:lineRule="auto"/>
              <w:jc w:val="center"/>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y</w:t>
            </w:r>
            <w:r w:rsidRPr="00EB7A60">
              <w:rPr>
                <w:rFonts w:ascii="Times New Roman" w:eastAsia="Times New Roman" w:hAnsi="Times New Roman" w:cs="Times New Roman"/>
                <w:sz w:val="24"/>
                <w:szCs w:val="24"/>
                <w:vertAlign w:val="subscript"/>
                <w:lang w:eastAsia="pt-BR"/>
              </w:rPr>
              <w:t>211</w:t>
            </w:r>
            <w:proofErr w:type="gramEnd"/>
            <w:r w:rsidRPr="00EB7A60">
              <w:rPr>
                <w:rFonts w:ascii="Times New Roman" w:eastAsia="Times New Roman" w:hAnsi="Times New Roman" w:cs="Times New Roman"/>
                <w:sz w:val="24"/>
                <w:szCs w:val="24"/>
                <w:vertAlign w:val="subscript"/>
                <w:lang w:eastAsia="pt-BR"/>
              </w:rPr>
              <w:t>.</w:t>
            </w:r>
          </w:p>
        </w:tc>
        <w:tc>
          <w:tcPr>
            <w:tcW w:w="722" w:type="pct"/>
            <w:tcBorders>
              <w:top w:val="single" w:sz="4" w:space="0" w:color="auto"/>
              <w:left w:val="nil"/>
              <w:bottom w:val="single" w:sz="4" w:space="0" w:color="auto"/>
              <w:right w:val="nil"/>
            </w:tcBorders>
            <w:shd w:val="clear" w:color="auto" w:fill="auto"/>
            <w:noWrap/>
            <w:vAlign w:val="bottom"/>
            <w:hideMark/>
          </w:tcPr>
          <w:p w:rsidR="00267E47" w:rsidRPr="00D511C7" w:rsidRDefault="00712A89" w:rsidP="00D511C7">
            <w:pPr>
              <w:spacing w:after="0" w:line="360" w:lineRule="auto"/>
              <w:jc w:val="center"/>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y</w:t>
            </w:r>
            <w:r w:rsidRPr="00EB7A60">
              <w:rPr>
                <w:rFonts w:ascii="Times New Roman" w:eastAsia="Times New Roman" w:hAnsi="Times New Roman" w:cs="Times New Roman"/>
                <w:sz w:val="24"/>
                <w:szCs w:val="24"/>
                <w:vertAlign w:val="subscript"/>
                <w:lang w:eastAsia="pt-BR"/>
              </w:rPr>
              <w:t>212</w:t>
            </w:r>
            <w:proofErr w:type="gramEnd"/>
            <w:r w:rsidRPr="00EB7A60">
              <w:rPr>
                <w:rFonts w:ascii="Times New Roman" w:eastAsia="Times New Roman" w:hAnsi="Times New Roman" w:cs="Times New Roman"/>
                <w:sz w:val="24"/>
                <w:szCs w:val="24"/>
                <w:vertAlign w:val="subscript"/>
                <w:lang w:eastAsia="pt-BR"/>
              </w:rPr>
              <w:t>.</w:t>
            </w:r>
          </w:p>
        </w:tc>
        <w:tc>
          <w:tcPr>
            <w:tcW w:w="801" w:type="pct"/>
            <w:tcBorders>
              <w:top w:val="single" w:sz="4" w:space="0" w:color="auto"/>
              <w:left w:val="nil"/>
              <w:bottom w:val="single" w:sz="4" w:space="0" w:color="auto"/>
              <w:right w:val="nil"/>
            </w:tcBorders>
            <w:shd w:val="clear" w:color="auto" w:fill="auto"/>
            <w:noWrap/>
            <w:vAlign w:val="bottom"/>
            <w:hideMark/>
          </w:tcPr>
          <w:p w:rsidR="00267E47" w:rsidRPr="00D511C7" w:rsidRDefault="00712A89" w:rsidP="00D511C7">
            <w:pPr>
              <w:spacing w:after="0" w:line="360" w:lineRule="auto"/>
              <w:jc w:val="center"/>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y</w:t>
            </w:r>
            <w:r w:rsidRPr="00EB7A60">
              <w:rPr>
                <w:rFonts w:ascii="Times New Roman" w:eastAsia="Times New Roman" w:hAnsi="Times New Roman" w:cs="Times New Roman"/>
                <w:sz w:val="24"/>
                <w:szCs w:val="24"/>
                <w:vertAlign w:val="subscript"/>
                <w:lang w:eastAsia="pt-BR"/>
              </w:rPr>
              <w:t>221</w:t>
            </w:r>
            <w:proofErr w:type="gramEnd"/>
            <w:r w:rsidRPr="00EB7A60">
              <w:rPr>
                <w:rFonts w:ascii="Times New Roman" w:eastAsia="Times New Roman" w:hAnsi="Times New Roman" w:cs="Times New Roman"/>
                <w:sz w:val="24"/>
                <w:szCs w:val="24"/>
                <w:vertAlign w:val="subscript"/>
                <w:lang w:eastAsia="pt-BR"/>
              </w:rPr>
              <w:t>.</w:t>
            </w:r>
          </w:p>
        </w:tc>
        <w:tc>
          <w:tcPr>
            <w:tcW w:w="801" w:type="pct"/>
            <w:tcBorders>
              <w:top w:val="single" w:sz="4" w:space="0" w:color="auto"/>
              <w:left w:val="nil"/>
              <w:bottom w:val="single" w:sz="4" w:space="0" w:color="auto"/>
              <w:right w:val="nil"/>
            </w:tcBorders>
            <w:shd w:val="clear" w:color="auto" w:fill="auto"/>
            <w:noWrap/>
            <w:vAlign w:val="bottom"/>
            <w:hideMark/>
          </w:tcPr>
          <w:p w:rsidR="00267E47" w:rsidRPr="00D511C7" w:rsidRDefault="00712A89" w:rsidP="00D511C7">
            <w:pPr>
              <w:spacing w:after="0" w:line="360" w:lineRule="auto"/>
              <w:jc w:val="center"/>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y</w:t>
            </w:r>
            <w:r w:rsidRPr="00EB7A60">
              <w:rPr>
                <w:rFonts w:ascii="Times New Roman" w:eastAsia="Times New Roman" w:hAnsi="Times New Roman" w:cs="Times New Roman"/>
                <w:sz w:val="24"/>
                <w:szCs w:val="24"/>
                <w:vertAlign w:val="subscript"/>
                <w:lang w:eastAsia="pt-BR"/>
              </w:rPr>
              <w:t>222</w:t>
            </w:r>
            <w:proofErr w:type="gramEnd"/>
            <w:r w:rsidRPr="00EB7A60">
              <w:rPr>
                <w:rFonts w:ascii="Times New Roman" w:eastAsia="Times New Roman" w:hAnsi="Times New Roman" w:cs="Times New Roman"/>
                <w:sz w:val="24"/>
                <w:szCs w:val="24"/>
                <w:vertAlign w:val="subscript"/>
                <w:lang w:eastAsia="pt-BR"/>
              </w:rPr>
              <w:t>.</w:t>
            </w:r>
          </w:p>
        </w:tc>
        <w:tc>
          <w:tcPr>
            <w:tcW w:w="726" w:type="pct"/>
            <w:vMerge w:val="restart"/>
            <w:tcBorders>
              <w:top w:val="single" w:sz="4" w:space="0" w:color="auto"/>
              <w:left w:val="nil"/>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w:t>
            </w:r>
            <w:proofErr w:type="gramEnd"/>
            <w:r w:rsidRPr="00D511C7">
              <w:rPr>
                <w:rFonts w:ascii="Times New Roman" w:eastAsia="Times New Roman" w:hAnsi="Times New Roman" w:cs="Times New Roman"/>
                <w:sz w:val="24"/>
                <w:szCs w:val="24"/>
                <w:vertAlign w:val="subscript"/>
                <w:lang w:eastAsia="pt-BR"/>
              </w:rPr>
              <w:t>...</w:t>
            </w:r>
          </w:p>
        </w:tc>
      </w:tr>
      <w:tr w:rsidR="00267E47" w:rsidRPr="00D511C7" w:rsidTr="00D511C7">
        <w:trPr>
          <w:trHeight w:val="255"/>
          <w:jc w:val="center"/>
        </w:trPr>
        <w:tc>
          <w:tcPr>
            <w:tcW w:w="1228" w:type="pct"/>
            <w:tcBorders>
              <w:top w:val="single" w:sz="4" w:space="0" w:color="auto"/>
              <w:left w:val="nil"/>
              <w:bottom w:val="single" w:sz="4" w:space="0" w:color="auto"/>
              <w:right w:val="nil"/>
            </w:tcBorders>
            <w:shd w:val="clear" w:color="auto" w:fill="auto"/>
            <w:noWrap/>
            <w:vAlign w:val="center"/>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spellStart"/>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ij</w:t>
            </w:r>
            <w:proofErr w:type="spellEnd"/>
            <w:proofErr w:type="gramEnd"/>
            <w:r w:rsidRPr="00D511C7">
              <w:rPr>
                <w:rFonts w:ascii="Times New Roman" w:eastAsia="Times New Roman" w:hAnsi="Times New Roman" w:cs="Times New Roman"/>
                <w:sz w:val="24"/>
                <w:szCs w:val="24"/>
                <w:vertAlign w:val="subscript"/>
                <w:lang w:eastAsia="pt-BR"/>
              </w:rPr>
              <w:t>..</w:t>
            </w:r>
          </w:p>
        </w:tc>
        <w:tc>
          <w:tcPr>
            <w:tcW w:w="1444" w:type="pct"/>
            <w:gridSpan w:val="2"/>
            <w:tcBorders>
              <w:top w:val="single" w:sz="4" w:space="0" w:color="auto"/>
              <w:left w:val="nil"/>
              <w:bottom w:val="single" w:sz="4" w:space="0" w:color="auto"/>
              <w:right w:val="nil"/>
            </w:tcBorders>
            <w:shd w:val="clear" w:color="auto" w:fill="auto"/>
            <w:noWrap/>
            <w:vAlign w:val="bottom"/>
            <w:hideMark/>
          </w:tcPr>
          <w:p w:rsidR="00267E47" w:rsidRPr="00D511C7" w:rsidRDefault="00712A89" w:rsidP="00D511C7">
            <w:pPr>
              <w:spacing w:after="0" w:line="360" w:lineRule="auto"/>
              <w:jc w:val="center"/>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y</w:t>
            </w:r>
            <w:r w:rsidRPr="00EB7A60">
              <w:rPr>
                <w:rFonts w:ascii="Times New Roman" w:eastAsia="Times New Roman" w:hAnsi="Times New Roman" w:cs="Times New Roman"/>
                <w:sz w:val="24"/>
                <w:szCs w:val="24"/>
                <w:vertAlign w:val="subscript"/>
                <w:lang w:eastAsia="pt-BR"/>
              </w:rPr>
              <w:t>21</w:t>
            </w:r>
            <w:proofErr w:type="gramEnd"/>
            <w:r w:rsidRPr="00EB7A60">
              <w:rPr>
                <w:rFonts w:ascii="Times New Roman" w:eastAsia="Times New Roman" w:hAnsi="Times New Roman" w:cs="Times New Roman"/>
                <w:sz w:val="24"/>
                <w:szCs w:val="24"/>
                <w:vertAlign w:val="subscript"/>
                <w:lang w:eastAsia="pt-BR"/>
              </w:rPr>
              <w:t>..</w:t>
            </w:r>
          </w:p>
        </w:tc>
        <w:tc>
          <w:tcPr>
            <w:tcW w:w="1602" w:type="pct"/>
            <w:gridSpan w:val="2"/>
            <w:tcBorders>
              <w:top w:val="single" w:sz="4" w:space="0" w:color="auto"/>
              <w:left w:val="nil"/>
              <w:bottom w:val="single" w:sz="4" w:space="0" w:color="auto"/>
              <w:right w:val="nil"/>
            </w:tcBorders>
            <w:shd w:val="clear" w:color="auto" w:fill="auto"/>
            <w:noWrap/>
            <w:vAlign w:val="bottom"/>
            <w:hideMark/>
          </w:tcPr>
          <w:p w:rsidR="00267E47" w:rsidRPr="00D511C7" w:rsidRDefault="00712A89" w:rsidP="00D511C7">
            <w:pPr>
              <w:spacing w:after="0" w:line="360" w:lineRule="auto"/>
              <w:jc w:val="center"/>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y</w:t>
            </w:r>
            <w:r w:rsidRPr="00EB7A60">
              <w:rPr>
                <w:rFonts w:ascii="Times New Roman" w:eastAsia="Times New Roman" w:hAnsi="Times New Roman" w:cs="Times New Roman"/>
                <w:sz w:val="24"/>
                <w:szCs w:val="24"/>
                <w:vertAlign w:val="subscript"/>
                <w:lang w:eastAsia="pt-BR"/>
              </w:rPr>
              <w:t>22</w:t>
            </w:r>
            <w:proofErr w:type="gramEnd"/>
            <w:r w:rsidRPr="00EB7A60">
              <w:rPr>
                <w:rFonts w:ascii="Times New Roman" w:eastAsia="Times New Roman" w:hAnsi="Times New Roman" w:cs="Times New Roman"/>
                <w:sz w:val="24"/>
                <w:szCs w:val="24"/>
                <w:vertAlign w:val="subscript"/>
                <w:lang w:eastAsia="pt-BR"/>
              </w:rPr>
              <w:t>..</w:t>
            </w:r>
          </w:p>
        </w:tc>
        <w:tc>
          <w:tcPr>
            <w:tcW w:w="726" w:type="pct"/>
            <w:vMerge/>
            <w:tcBorders>
              <w:left w:val="nil"/>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
        </w:tc>
      </w:tr>
      <w:tr w:rsidR="00267E47" w:rsidRPr="00D511C7" w:rsidTr="00D511C7">
        <w:trPr>
          <w:trHeight w:val="255"/>
          <w:jc w:val="center"/>
        </w:trPr>
        <w:tc>
          <w:tcPr>
            <w:tcW w:w="1228" w:type="pct"/>
            <w:tcBorders>
              <w:top w:val="single" w:sz="4" w:space="0" w:color="auto"/>
              <w:left w:val="nil"/>
              <w:bottom w:val="single" w:sz="4" w:space="0" w:color="auto"/>
              <w:right w:val="nil"/>
            </w:tcBorders>
            <w:shd w:val="clear" w:color="auto" w:fill="auto"/>
            <w:noWrap/>
            <w:vAlign w:val="center"/>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spellStart"/>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w:t>
            </w:r>
            <w:proofErr w:type="gramEnd"/>
            <w:r w:rsidRPr="00D511C7">
              <w:rPr>
                <w:rFonts w:ascii="Times New Roman" w:eastAsia="Times New Roman" w:hAnsi="Times New Roman" w:cs="Times New Roman"/>
                <w:sz w:val="24"/>
                <w:szCs w:val="24"/>
                <w:vertAlign w:val="subscript"/>
                <w:lang w:eastAsia="pt-BR"/>
              </w:rPr>
              <w:t>jk.</w:t>
            </w:r>
            <w:proofErr w:type="spellEnd"/>
          </w:p>
        </w:tc>
        <w:tc>
          <w:tcPr>
            <w:tcW w:w="722" w:type="pct"/>
            <w:tcBorders>
              <w:top w:val="single" w:sz="4" w:space="0" w:color="auto"/>
              <w:left w:val="nil"/>
              <w:bottom w:val="single" w:sz="4" w:space="0" w:color="auto"/>
              <w:right w:val="nil"/>
            </w:tcBorders>
            <w:shd w:val="clear" w:color="auto" w:fill="auto"/>
            <w:noWrap/>
            <w:vAlign w:val="bottom"/>
            <w:hideMark/>
          </w:tcPr>
          <w:p w:rsidR="00267E47" w:rsidRPr="00D511C7" w:rsidRDefault="00712A89" w:rsidP="00D511C7">
            <w:pPr>
              <w:spacing w:after="0" w:line="360" w:lineRule="auto"/>
              <w:jc w:val="center"/>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y</w:t>
            </w:r>
            <w:proofErr w:type="gramEnd"/>
            <w:r w:rsidRPr="00EB7A60">
              <w:rPr>
                <w:rFonts w:ascii="Times New Roman" w:eastAsia="Times New Roman" w:hAnsi="Times New Roman" w:cs="Times New Roman"/>
                <w:sz w:val="24"/>
                <w:szCs w:val="24"/>
                <w:vertAlign w:val="subscript"/>
                <w:lang w:eastAsia="pt-BR"/>
              </w:rPr>
              <w:t>.11.</w:t>
            </w:r>
          </w:p>
        </w:tc>
        <w:tc>
          <w:tcPr>
            <w:tcW w:w="722" w:type="pct"/>
            <w:tcBorders>
              <w:top w:val="single" w:sz="4" w:space="0" w:color="auto"/>
              <w:left w:val="nil"/>
              <w:bottom w:val="single" w:sz="4" w:space="0" w:color="auto"/>
              <w:right w:val="nil"/>
            </w:tcBorders>
            <w:shd w:val="clear" w:color="auto" w:fill="auto"/>
            <w:noWrap/>
            <w:vAlign w:val="bottom"/>
            <w:hideMark/>
          </w:tcPr>
          <w:p w:rsidR="00267E47" w:rsidRPr="00D511C7" w:rsidRDefault="00712A89" w:rsidP="00D511C7">
            <w:pPr>
              <w:spacing w:after="0" w:line="360" w:lineRule="auto"/>
              <w:jc w:val="center"/>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y</w:t>
            </w:r>
            <w:proofErr w:type="gramEnd"/>
            <w:r w:rsidRPr="00EB7A60">
              <w:rPr>
                <w:rFonts w:ascii="Times New Roman" w:eastAsia="Times New Roman" w:hAnsi="Times New Roman" w:cs="Times New Roman"/>
                <w:sz w:val="24"/>
                <w:szCs w:val="24"/>
                <w:vertAlign w:val="subscript"/>
                <w:lang w:eastAsia="pt-BR"/>
              </w:rPr>
              <w:t>.12.</w:t>
            </w:r>
          </w:p>
        </w:tc>
        <w:tc>
          <w:tcPr>
            <w:tcW w:w="801" w:type="pct"/>
            <w:tcBorders>
              <w:top w:val="single" w:sz="4" w:space="0" w:color="auto"/>
              <w:left w:val="nil"/>
              <w:bottom w:val="single" w:sz="4" w:space="0" w:color="auto"/>
              <w:right w:val="nil"/>
            </w:tcBorders>
            <w:shd w:val="clear" w:color="auto" w:fill="auto"/>
            <w:noWrap/>
            <w:vAlign w:val="bottom"/>
            <w:hideMark/>
          </w:tcPr>
          <w:p w:rsidR="00267E47" w:rsidRPr="00D511C7" w:rsidRDefault="00712A89" w:rsidP="00D511C7">
            <w:pPr>
              <w:spacing w:after="0" w:line="360" w:lineRule="auto"/>
              <w:jc w:val="center"/>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y</w:t>
            </w:r>
            <w:proofErr w:type="gramEnd"/>
            <w:r w:rsidRPr="00EB7A60">
              <w:rPr>
                <w:rFonts w:ascii="Times New Roman" w:eastAsia="Times New Roman" w:hAnsi="Times New Roman" w:cs="Times New Roman"/>
                <w:sz w:val="24"/>
                <w:szCs w:val="24"/>
                <w:vertAlign w:val="subscript"/>
                <w:lang w:eastAsia="pt-BR"/>
              </w:rPr>
              <w:t>.21.</w:t>
            </w:r>
          </w:p>
        </w:tc>
        <w:tc>
          <w:tcPr>
            <w:tcW w:w="801" w:type="pct"/>
            <w:tcBorders>
              <w:top w:val="single" w:sz="4" w:space="0" w:color="auto"/>
              <w:left w:val="nil"/>
              <w:bottom w:val="single" w:sz="4" w:space="0" w:color="auto"/>
              <w:right w:val="nil"/>
            </w:tcBorders>
            <w:shd w:val="clear" w:color="auto" w:fill="auto"/>
            <w:noWrap/>
            <w:vAlign w:val="bottom"/>
            <w:hideMark/>
          </w:tcPr>
          <w:p w:rsidR="00267E47" w:rsidRPr="00D511C7" w:rsidRDefault="00712A89" w:rsidP="00D511C7">
            <w:pPr>
              <w:spacing w:after="0" w:line="360" w:lineRule="auto"/>
              <w:jc w:val="center"/>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y</w:t>
            </w:r>
            <w:proofErr w:type="gramEnd"/>
            <w:r w:rsidRPr="00EB7A60">
              <w:rPr>
                <w:rFonts w:ascii="Times New Roman" w:eastAsia="Times New Roman" w:hAnsi="Times New Roman" w:cs="Times New Roman"/>
                <w:sz w:val="24"/>
                <w:szCs w:val="24"/>
                <w:vertAlign w:val="subscript"/>
                <w:lang w:eastAsia="pt-BR"/>
              </w:rPr>
              <w:t>.22.</w:t>
            </w:r>
          </w:p>
        </w:tc>
        <w:tc>
          <w:tcPr>
            <w:tcW w:w="726" w:type="pct"/>
            <w:vMerge/>
            <w:tcBorders>
              <w:left w:val="nil"/>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
        </w:tc>
      </w:tr>
      <w:tr w:rsidR="00267E47" w:rsidRPr="00D511C7" w:rsidTr="00D511C7">
        <w:trPr>
          <w:trHeight w:val="255"/>
          <w:jc w:val="center"/>
        </w:trPr>
        <w:tc>
          <w:tcPr>
            <w:tcW w:w="1228" w:type="pct"/>
            <w:tcBorders>
              <w:top w:val="single" w:sz="4" w:space="0" w:color="auto"/>
              <w:left w:val="nil"/>
              <w:bottom w:val="single" w:sz="4" w:space="0" w:color="auto"/>
              <w:right w:val="nil"/>
            </w:tcBorders>
            <w:shd w:val="clear" w:color="auto" w:fill="auto"/>
            <w:noWrap/>
            <w:vAlign w:val="center"/>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roofErr w:type="spellStart"/>
            <w:proofErr w:type="gramStart"/>
            <w:r w:rsidRPr="00D511C7">
              <w:rPr>
                <w:rFonts w:ascii="Times New Roman" w:eastAsia="Times New Roman" w:hAnsi="Times New Roman" w:cs="Times New Roman"/>
                <w:sz w:val="24"/>
                <w:szCs w:val="24"/>
                <w:lang w:eastAsia="pt-BR"/>
              </w:rPr>
              <w:t>y</w:t>
            </w:r>
            <w:r w:rsidRPr="00D511C7">
              <w:rPr>
                <w:rFonts w:ascii="Times New Roman" w:eastAsia="Times New Roman" w:hAnsi="Times New Roman" w:cs="Times New Roman"/>
                <w:sz w:val="24"/>
                <w:szCs w:val="24"/>
                <w:vertAlign w:val="subscript"/>
                <w:lang w:eastAsia="pt-BR"/>
              </w:rPr>
              <w:t>.j.</w:t>
            </w:r>
            <w:proofErr w:type="spellEnd"/>
            <w:proofErr w:type="gramEnd"/>
            <w:r w:rsidRPr="00D511C7">
              <w:rPr>
                <w:rFonts w:ascii="Times New Roman" w:eastAsia="Times New Roman" w:hAnsi="Times New Roman" w:cs="Times New Roman"/>
                <w:sz w:val="24"/>
                <w:szCs w:val="24"/>
                <w:vertAlign w:val="subscript"/>
                <w:lang w:eastAsia="pt-BR"/>
              </w:rPr>
              <w:t>.</w:t>
            </w:r>
          </w:p>
        </w:tc>
        <w:tc>
          <w:tcPr>
            <w:tcW w:w="1444" w:type="pct"/>
            <w:gridSpan w:val="2"/>
            <w:tcBorders>
              <w:top w:val="single" w:sz="4" w:space="0" w:color="auto"/>
              <w:left w:val="nil"/>
              <w:bottom w:val="single" w:sz="4" w:space="0" w:color="auto"/>
              <w:right w:val="nil"/>
            </w:tcBorders>
            <w:shd w:val="clear" w:color="auto" w:fill="auto"/>
            <w:noWrap/>
            <w:vAlign w:val="bottom"/>
            <w:hideMark/>
          </w:tcPr>
          <w:p w:rsidR="00267E47" w:rsidRPr="00D511C7" w:rsidRDefault="00712A89" w:rsidP="00D511C7">
            <w:pPr>
              <w:spacing w:after="0" w:line="360" w:lineRule="auto"/>
              <w:jc w:val="center"/>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y</w:t>
            </w:r>
            <w:proofErr w:type="gramEnd"/>
            <w:r w:rsidRPr="00EB7A60">
              <w:rPr>
                <w:rFonts w:ascii="Times New Roman" w:eastAsia="Times New Roman" w:hAnsi="Times New Roman" w:cs="Times New Roman"/>
                <w:sz w:val="24"/>
                <w:szCs w:val="24"/>
                <w:vertAlign w:val="subscript"/>
                <w:lang w:eastAsia="pt-BR"/>
              </w:rPr>
              <w:t>.1..</w:t>
            </w:r>
          </w:p>
        </w:tc>
        <w:tc>
          <w:tcPr>
            <w:tcW w:w="1602" w:type="pct"/>
            <w:gridSpan w:val="2"/>
            <w:tcBorders>
              <w:top w:val="single" w:sz="4" w:space="0" w:color="auto"/>
              <w:left w:val="nil"/>
              <w:bottom w:val="single" w:sz="4" w:space="0" w:color="auto"/>
              <w:right w:val="nil"/>
            </w:tcBorders>
            <w:shd w:val="clear" w:color="auto" w:fill="auto"/>
            <w:noWrap/>
            <w:vAlign w:val="bottom"/>
            <w:hideMark/>
          </w:tcPr>
          <w:p w:rsidR="00267E47" w:rsidRPr="00D511C7" w:rsidRDefault="00712A89" w:rsidP="00D511C7">
            <w:pPr>
              <w:spacing w:after="0" w:line="360" w:lineRule="auto"/>
              <w:jc w:val="center"/>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y</w:t>
            </w:r>
            <w:proofErr w:type="gramEnd"/>
            <w:r w:rsidRPr="00EB7A60">
              <w:rPr>
                <w:rFonts w:ascii="Times New Roman" w:eastAsia="Times New Roman" w:hAnsi="Times New Roman" w:cs="Times New Roman"/>
                <w:sz w:val="24"/>
                <w:szCs w:val="24"/>
                <w:vertAlign w:val="subscript"/>
                <w:lang w:eastAsia="pt-BR"/>
              </w:rPr>
              <w:t>.2..</w:t>
            </w:r>
          </w:p>
        </w:tc>
        <w:tc>
          <w:tcPr>
            <w:tcW w:w="726" w:type="pct"/>
            <w:vMerge/>
            <w:tcBorders>
              <w:left w:val="nil"/>
              <w:bottom w:val="single" w:sz="4" w:space="0" w:color="auto"/>
              <w:right w:val="nil"/>
            </w:tcBorders>
            <w:shd w:val="clear" w:color="auto" w:fill="auto"/>
            <w:noWrap/>
            <w:vAlign w:val="bottom"/>
            <w:hideMark/>
          </w:tcPr>
          <w:p w:rsidR="00267E47" w:rsidRPr="00D511C7" w:rsidRDefault="00267E47" w:rsidP="00D511C7">
            <w:pPr>
              <w:spacing w:after="0" w:line="360" w:lineRule="auto"/>
              <w:jc w:val="center"/>
              <w:rPr>
                <w:rFonts w:ascii="Times New Roman" w:eastAsia="Times New Roman" w:hAnsi="Times New Roman" w:cs="Times New Roman"/>
                <w:sz w:val="24"/>
                <w:szCs w:val="24"/>
                <w:lang w:eastAsia="pt-BR"/>
              </w:rPr>
            </w:pPr>
          </w:p>
        </w:tc>
      </w:tr>
    </w:tbl>
    <w:p w:rsidR="00267E47" w:rsidRDefault="00267E47" w:rsidP="00D94BE9">
      <w:pPr>
        <w:spacing w:after="120" w:line="360" w:lineRule="auto"/>
        <w:jc w:val="both"/>
        <w:rPr>
          <w:rFonts w:ascii="Times New Roman" w:hAnsi="Times New Roman" w:cs="Times New Roman"/>
          <w:sz w:val="24"/>
          <w:szCs w:val="24"/>
        </w:rPr>
      </w:pPr>
    </w:p>
    <w:p w:rsidR="0041690D" w:rsidRPr="00CC12FB" w:rsidRDefault="00E14808"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O cálculo de várias estatísticas para os dados de taxa de variação de entropia foram realizadas, a fim de comparar a importância de cada fator (porosidade, fluido e vazão) na característica do escoamento.</w:t>
      </w:r>
    </w:p>
    <w:p w:rsidR="0041690D" w:rsidRPr="00CC12FB" w:rsidRDefault="0041690D" w:rsidP="00D94BE9">
      <w:pPr>
        <w:spacing w:after="120" w:line="360" w:lineRule="auto"/>
        <w:jc w:val="both"/>
        <w:rPr>
          <w:rFonts w:ascii="Times New Roman" w:hAnsi="Times New Roman" w:cs="Times New Roman"/>
          <w:sz w:val="24"/>
          <w:szCs w:val="24"/>
        </w:rPr>
      </w:pPr>
    </w:p>
    <w:p w:rsidR="00661780" w:rsidRPr="00CC12FB" w:rsidRDefault="00661780" w:rsidP="00D94BE9">
      <w:pPr>
        <w:spacing w:after="120" w:line="360" w:lineRule="auto"/>
        <w:jc w:val="both"/>
        <w:rPr>
          <w:rFonts w:ascii="Times New Roman" w:hAnsi="Times New Roman" w:cs="Times New Roman"/>
          <w:sz w:val="24"/>
          <w:szCs w:val="24"/>
        </w:rPr>
      </w:pPr>
    </w:p>
    <w:p w:rsidR="0041690D" w:rsidRPr="00CC12FB" w:rsidRDefault="00E14808" w:rsidP="00D94BE9">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5.5.1 Soma dos quadrados dos efeitos principais e de interação</w:t>
      </w:r>
    </w:p>
    <w:p w:rsidR="00661780" w:rsidRPr="00CC12FB" w:rsidRDefault="00661780" w:rsidP="00D94BE9">
      <w:pPr>
        <w:spacing w:after="120" w:line="360" w:lineRule="auto"/>
        <w:jc w:val="both"/>
        <w:rPr>
          <w:rFonts w:ascii="Times New Roman" w:hAnsi="Times New Roman" w:cs="Times New Roman"/>
          <w:sz w:val="24"/>
          <w:szCs w:val="24"/>
        </w:rPr>
      </w:pPr>
    </w:p>
    <w:p w:rsidR="0041690D" w:rsidRDefault="00E14808" w:rsidP="00F978E4">
      <w:pPr>
        <w:spacing w:after="120" w:line="360" w:lineRule="auto"/>
        <w:jc w:val="both"/>
        <w:outlineLvl w:val="0"/>
        <w:rPr>
          <w:rFonts w:ascii="Times New Roman" w:hAnsi="Times New Roman" w:cs="Times New Roman"/>
          <w:sz w:val="24"/>
          <w:szCs w:val="24"/>
        </w:rPr>
      </w:pPr>
      <w:r>
        <w:rPr>
          <w:rFonts w:ascii="Times New Roman" w:hAnsi="Times New Roman" w:cs="Times New Roman"/>
          <w:sz w:val="24"/>
          <w:szCs w:val="24"/>
        </w:rPr>
        <w:t>Podem ser calcu</w:t>
      </w:r>
      <w:r w:rsidR="00D511C7">
        <w:rPr>
          <w:rFonts w:ascii="Times New Roman" w:hAnsi="Times New Roman" w:cs="Times New Roman"/>
          <w:sz w:val="24"/>
          <w:szCs w:val="24"/>
        </w:rPr>
        <w:t>ladas segundo as equações 3</w:t>
      </w:r>
      <w:r w:rsidR="00D714D1">
        <w:rPr>
          <w:rFonts w:ascii="Times New Roman" w:hAnsi="Times New Roman" w:cs="Times New Roman"/>
          <w:sz w:val="24"/>
          <w:szCs w:val="24"/>
        </w:rPr>
        <w:t>8</w:t>
      </w:r>
      <w:r w:rsidR="00D511C7">
        <w:rPr>
          <w:rFonts w:ascii="Times New Roman" w:hAnsi="Times New Roman" w:cs="Times New Roman"/>
          <w:sz w:val="24"/>
          <w:szCs w:val="24"/>
        </w:rPr>
        <w:t xml:space="preserve"> a 4</w:t>
      </w:r>
      <w:r w:rsidR="00D714D1">
        <w:rPr>
          <w:rFonts w:ascii="Times New Roman" w:hAnsi="Times New Roman" w:cs="Times New Roman"/>
          <w:sz w:val="24"/>
          <w:szCs w:val="24"/>
        </w:rPr>
        <w:t>4</w:t>
      </w:r>
      <w:r>
        <w:rPr>
          <w:rFonts w:ascii="Times New Roman" w:hAnsi="Times New Roman" w:cs="Times New Roman"/>
          <w:sz w:val="24"/>
          <w:szCs w:val="24"/>
        </w:rPr>
        <w:t>:</w:t>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92"/>
        <w:gridCol w:w="795"/>
      </w:tblGrid>
      <w:tr w:rsidR="001D7C2C" w:rsidTr="00CB0613">
        <w:tc>
          <w:tcPr>
            <w:tcW w:w="4572" w:type="pct"/>
            <w:vAlign w:val="center"/>
          </w:tcPr>
          <w:p w:rsidR="001D7C2C" w:rsidRPr="001D7C2C" w:rsidRDefault="00262016" w:rsidP="00CB0613">
            <w:pPr>
              <w:spacing w:after="120" w:line="360" w:lineRule="auto"/>
              <w:jc w:val="center"/>
              <w:outlineLvl w:val="0"/>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SQ</m:t>
                    </m:r>
                  </m:e>
                  <m:sub>
                    <m:r>
                      <w:rPr>
                        <w:rFonts w:ascii="Cambria Math" w:hAnsi="Cambria Math" w:cs="Times New Roman"/>
                        <w:sz w:val="24"/>
                        <w:szCs w:val="24"/>
                      </w:rPr>
                      <m:t>A</m:t>
                    </m:r>
                  </m:sub>
                </m:sSub>
                <m:r>
                  <w:rPr>
                    <w:rFonts w:ascii="Cambria Math" w:hAnsi="Cambria Math" w:cs="Times New Roman"/>
                    <w:sz w:val="24"/>
                    <w:szCs w:val="24"/>
                  </w:rPr>
                  <m:t>=</m:t>
                </m:r>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rPr>
                      <m:t>i</m:t>
                    </m:r>
                  </m:sub>
                  <m:sup/>
                  <m:e>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i…</m:t>
                            </m:r>
                          </m:sub>
                          <m:sup>
                            <m:r>
                              <w:rPr>
                                <w:rFonts w:ascii="Cambria Math" w:hAnsi="Cambria Math" w:cs="Times New Roman"/>
                                <w:sz w:val="24"/>
                                <w:szCs w:val="24"/>
                              </w:rPr>
                              <m:t>2</m:t>
                            </m:r>
                          </m:sup>
                        </m:sSubSup>
                      </m:num>
                      <m:den>
                        <m:r>
                          <w:rPr>
                            <w:rFonts w:ascii="Cambria Math" w:hAnsi="Cambria Math" w:cs="Times New Roman"/>
                            <w:sz w:val="24"/>
                            <w:szCs w:val="24"/>
                          </w:rPr>
                          <m:t>bcn</m:t>
                        </m:r>
                      </m:den>
                    </m:f>
                  </m:e>
                </m:nary>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m:t>
                        </m:r>
                      </m:sub>
                      <m:sup>
                        <m:r>
                          <w:rPr>
                            <w:rFonts w:ascii="Cambria Math" w:hAnsi="Cambria Math" w:cs="Times New Roman"/>
                            <w:sz w:val="24"/>
                            <w:szCs w:val="24"/>
                          </w:rPr>
                          <m:t>2</m:t>
                        </m:r>
                      </m:sup>
                    </m:sSubSup>
                  </m:num>
                  <m:den>
                    <m:r>
                      <w:rPr>
                        <w:rFonts w:ascii="Cambria Math" w:hAnsi="Cambria Math" w:cs="Times New Roman"/>
                        <w:sz w:val="24"/>
                        <w:szCs w:val="24"/>
                      </w:rPr>
                      <m:t>abcn</m:t>
                    </m:r>
                  </m:den>
                </m:f>
                <m:r>
                  <w:rPr>
                    <w:rFonts w:ascii="Cambria Math" w:hAnsi="Cambria Math" w:cs="Times New Roman"/>
                    <w:sz w:val="24"/>
                    <w:szCs w:val="24"/>
                  </w:rPr>
                  <m:t>,</m:t>
                </m:r>
              </m:oMath>
            </m:oMathPara>
          </w:p>
        </w:tc>
        <w:tc>
          <w:tcPr>
            <w:tcW w:w="428" w:type="pct"/>
            <w:vAlign w:val="center"/>
          </w:tcPr>
          <w:p w:rsidR="001D7C2C" w:rsidRDefault="001D7C2C" w:rsidP="00D714D1">
            <w:pPr>
              <w:spacing w:after="120" w:line="360" w:lineRule="auto"/>
              <w:jc w:val="right"/>
              <w:outlineLvl w:val="0"/>
              <w:rPr>
                <w:rFonts w:ascii="Times New Roman" w:hAnsi="Times New Roman" w:cs="Times New Roman"/>
                <w:sz w:val="24"/>
                <w:szCs w:val="24"/>
              </w:rPr>
            </w:pPr>
            <w:r>
              <w:rPr>
                <w:rFonts w:ascii="Times New Roman" w:hAnsi="Times New Roman" w:cs="Times New Roman"/>
                <w:sz w:val="24"/>
                <w:szCs w:val="24"/>
              </w:rPr>
              <w:t>(3</w:t>
            </w:r>
            <w:r w:rsidR="00D714D1">
              <w:rPr>
                <w:rFonts w:ascii="Times New Roman" w:hAnsi="Times New Roman" w:cs="Times New Roman"/>
                <w:sz w:val="24"/>
                <w:szCs w:val="24"/>
              </w:rPr>
              <w:t>8</w:t>
            </w:r>
            <w:r>
              <w:rPr>
                <w:rFonts w:ascii="Times New Roman" w:hAnsi="Times New Roman" w:cs="Times New Roman"/>
                <w:sz w:val="24"/>
                <w:szCs w:val="24"/>
              </w:rPr>
              <w:t>)</w:t>
            </w:r>
          </w:p>
        </w:tc>
      </w:tr>
      <w:tr w:rsidR="001D7C2C" w:rsidTr="00CB0613">
        <w:tc>
          <w:tcPr>
            <w:tcW w:w="4572" w:type="pct"/>
            <w:vAlign w:val="center"/>
          </w:tcPr>
          <w:p w:rsidR="001D7C2C" w:rsidRDefault="00262016" w:rsidP="00CB0613">
            <w:pPr>
              <w:spacing w:after="120" w:line="360" w:lineRule="auto"/>
              <w:jc w:val="center"/>
              <w:outlineLvl w:val="0"/>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SQ</m:t>
                    </m:r>
                  </m:e>
                  <m:sub>
                    <m:r>
                      <w:rPr>
                        <w:rFonts w:ascii="Cambria Math" w:hAnsi="Cambria Math" w:cs="Times New Roman"/>
                        <w:sz w:val="24"/>
                        <w:szCs w:val="24"/>
                      </w:rPr>
                      <m:t>B</m:t>
                    </m:r>
                  </m:sub>
                </m:sSub>
                <m:r>
                  <w:rPr>
                    <w:rFonts w:ascii="Cambria Math" w:hAnsi="Cambria Math" w:cs="Times New Roman"/>
                    <w:sz w:val="24"/>
                    <w:szCs w:val="24"/>
                  </w:rPr>
                  <m:t>=</m:t>
                </m:r>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rPr>
                      <m:t>j</m:t>
                    </m:r>
                  </m:sub>
                  <m:sup/>
                  <m:e>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.j…</m:t>
                            </m:r>
                          </m:sub>
                          <m:sup>
                            <m:r>
                              <w:rPr>
                                <w:rFonts w:ascii="Cambria Math" w:hAnsi="Cambria Math" w:cs="Times New Roman"/>
                                <w:sz w:val="24"/>
                                <w:szCs w:val="24"/>
                              </w:rPr>
                              <m:t>2</m:t>
                            </m:r>
                          </m:sup>
                        </m:sSubSup>
                      </m:num>
                      <m:den>
                        <m:r>
                          <w:rPr>
                            <w:rFonts w:ascii="Cambria Math" w:hAnsi="Cambria Math" w:cs="Times New Roman"/>
                            <w:sz w:val="24"/>
                            <w:szCs w:val="24"/>
                          </w:rPr>
                          <m:t>acn</m:t>
                        </m:r>
                      </m:den>
                    </m:f>
                  </m:e>
                </m:nary>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m:t>
                        </m:r>
                      </m:sub>
                      <m:sup>
                        <m:r>
                          <w:rPr>
                            <w:rFonts w:ascii="Cambria Math" w:hAnsi="Cambria Math" w:cs="Times New Roman"/>
                            <w:sz w:val="24"/>
                            <w:szCs w:val="24"/>
                          </w:rPr>
                          <m:t>2</m:t>
                        </m:r>
                      </m:sup>
                    </m:sSubSup>
                  </m:num>
                  <m:den>
                    <m:r>
                      <w:rPr>
                        <w:rFonts w:ascii="Cambria Math" w:hAnsi="Cambria Math" w:cs="Times New Roman"/>
                        <w:sz w:val="24"/>
                        <w:szCs w:val="24"/>
                      </w:rPr>
                      <m:t>abcn</m:t>
                    </m:r>
                  </m:den>
                </m:f>
                <m:r>
                  <w:rPr>
                    <w:rFonts w:ascii="Cambria Math" w:hAnsi="Cambria Math" w:cs="Times New Roman"/>
                    <w:sz w:val="24"/>
                    <w:szCs w:val="24"/>
                  </w:rPr>
                  <m:t>,</m:t>
                </m:r>
              </m:oMath>
            </m:oMathPara>
          </w:p>
        </w:tc>
        <w:tc>
          <w:tcPr>
            <w:tcW w:w="428" w:type="pct"/>
            <w:vAlign w:val="center"/>
          </w:tcPr>
          <w:p w:rsidR="001D7C2C" w:rsidRDefault="001D7C2C" w:rsidP="00D714D1">
            <w:pPr>
              <w:spacing w:after="120" w:line="360" w:lineRule="auto"/>
              <w:jc w:val="right"/>
              <w:outlineLvl w:val="0"/>
              <w:rPr>
                <w:rFonts w:ascii="Times New Roman" w:hAnsi="Times New Roman" w:cs="Times New Roman"/>
                <w:sz w:val="24"/>
                <w:szCs w:val="24"/>
              </w:rPr>
            </w:pPr>
            <w:r>
              <w:rPr>
                <w:rFonts w:ascii="Times New Roman" w:hAnsi="Times New Roman" w:cs="Times New Roman"/>
                <w:sz w:val="24"/>
                <w:szCs w:val="24"/>
              </w:rPr>
              <w:t>(3</w:t>
            </w:r>
            <w:r w:rsidR="00D714D1">
              <w:rPr>
                <w:rFonts w:ascii="Times New Roman" w:hAnsi="Times New Roman" w:cs="Times New Roman"/>
                <w:sz w:val="24"/>
                <w:szCs w:val="24"/>
              </w:rPr>
              <w:t>9</w:t>
            </w:r>
            <w:r>
              <w:rPr>
                <w:rFonts w:ascii="Times New Roman" w:hAnsi="Times New Roman" w:cs="Times New Roman"/>
                <w:sz w:val="24"/>
                <w:szCs w:val="24"/>
              </w:rPr>
              <w:t>)</w:t>
            </w:r>
          </w:p>
        </w:tc>
      </w:tr>
      <w:tr w:rsidR="001D7C2C" w:rsidTr="00CB0613">
        <w:tc>
          <w:tcPr>
            <w:tcW w:w="4572" w:type="pct"/>
            <w:vAlign w:val="center"/>
          </w:tcPr>
          <w:p w:rsidR="001D7C2C" w:rsidRPr="001D7C2C" w:rsidRDefault="00262016" w:rsidP="00CB0613">
            <w:pPr>
              <w:spacing w:after="120" w:line="360" w:lineRule="auto"/>
              <w:jc w:val="center"/>
              <w:outlineLvl w:val="0"/>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SQ</m:t>
                    </m:r>
                  </m:e>
                  <m:sub>
                    <m:r>
                      <w:rPr>
                        <w:rFonts w:ascii="Cambria Math" w:hAnsi="Cambria Math" w:cs="Times New Roman"/>
                        <w:sz w:val="24"/>
                        <w:szCs w:val="24"/>
                      </w:rPr>
                      <m:t>C(B)</m:t>
                    </m:r>
                  </m:sub>
                </m:sSub>
                <m:r>
                  <w:rPr>
                    <w:rFonts w:ascii="Cambria Math" w:hAnsi="Cambria Math" w:cs="Times New Roman"/>
                    <w:sz w:val="24"/>
                    <w:szCs w:val="24"/>
                  </w:rPr>
                  <m:t>=</m:t>
                </m:r>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rPr>
                      <m:t>j</m:t>
                    </m:r>
                  </m:sub>
                  <m:sup/>
                  <m:e>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rPr>
                          <m:t>k</m:t>
                        </m:r>
                      </m:sub>
                      <m:sup/>
                      <m:e>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.jk.</m:t>
                                </m:r>
                              </m:sub>
                              <m:sup>
                                <m:r>
                                  <w:rPr>
                                    <w:rFonts w:ascii="Cambria Math" w:hAnsi="Cambria Math" w:cs="Times New Roman"/>
                                    <w:sz w:val="24"/>
                                    <w:szCs w:val="24"/>
                                  </w:rPr>
                                  <m:t>2</m:t>
                                </m:r>
                              </m:sup>
                            </m:sSubSup>
                          </m:num>
                          <m:den>
                            <m:r>
                              <w:rPr>
                                <w:rFonts w:ascii="Cambria Math" w:hAnsi="Cambria Math" w:cs="Times New Roman"/>
                                <w:sz w:val="24"/>
                                <w:szCs w:val="24"/>
                              </w:rPr>
                              <m:t>an</m:t>
                            </m:r>
                          </m:den>
                        </m:f>
                      </m:e>
                    </m:nary>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.j..</m:t>
                            </m:r>
                          </m:sub>
                          <m:sup>
                            <m:r>
                              <w:rPr>
                                <w:rFonts w:ascii="Cambria Math" w:hAnsi="Cambria Math" w:cs="Times New Roman"/>
                                <w:sz w:val="24"/>
                                <w:szCs w:val="24"/>
                              </w:rPr>
                              <m:t>2</m:t>
                            </m:r>
                          </m:sup>
                        </m:sSubSup>
                      </m:num>
                      <m:den>
                        <m:r>
                          <w:rPr>
                            <w:rFonts w:ascii="Cambria Math" w:hAnsi="Cambria Math" w:cs="Times New Roman"/>
                            <w:sz w:val="24"/>
                            <w:szCs w:val="24"/>
                          </w:rPr>
                          <m:t>acn</m:t>
                        </m:r>
                      </m:den>
                    </m:f>
                  </m:e>
                </m:nary>
                <m:r>
                  <w:rPr>
                    <w:rFonts w:ascii="Cambria Math" w:hAnsi="Cambria Math" w:cs="Times New Roman"/>
                    <w:sz w:val="24"/>
                    <w:szCs w:val="24"/>
                  </w:rPr>
                  <m:t>,</m:t>
                </m:r>
              </m:oMath>
            </m:oMathPara>
          </w:p>
        </w:tc>
        <w:tc>
          <w:tcPr>
            <w:tcW w:w="428" w:type="pct"/>
            <w:vAlign w:val="center"/>
          </w:tcPr>
          <w:p w:rsidR="001D7C2C" w:rsidRDefault="001D7C2C" w:rsidP="00D714D1">
            <w:pPr>
              <w:spacing w:after="120" w:line="360" w:lineRule="auto"/>
              <w:jc w:val="right"/>
              <w:outlineLvl w:val="0"/>
              <w:rPr>
                <w:rFonts w:ascii="Times New Roman" w:hAnsi="Times New Roman" w:cs="Times New Roman"/>
                <w:sz w:val="24"/>
                <w:szCs w:val="24"/>
              </w:rPr>
            </w:pPr>
            <w:r>
              <w:rPr>
                <w:rFonts w:ascii="Times New Roman" w:hAnsi="Times New Roman" w:cs="Times New Roman"/>
                <w:sz w:val="24"/>
                <w:szCs w:val="24"/>
              </w:rPr>
              <w:t>(</w:t>
            </w:r>
            <w:r w:rsidR="00D714D1">
              <w:rPr>
                <w:rFonts w:ascii="Times New Roman" w:hAnsi="Times New Roman" w:cs="Times New Roman"/>
                <w:sz w:val="24"/>
                <w:szCs w:val="24"/>
              </w:rPr>
              <w:t>40</w:t>
            </w:r>
            <w:r>
              <w:rPr>
                <w:rFonts w:ascii="Times New Roman" w:hAnsi="Times New Roman" w:cs="Times New Roman"/>
                <w:sz w:val="24"/>
                <w:szCs w:val="24"/>
              </w:rPr>
              <w:t>)</w:t>
            </w:r>
          </w:p>
        </w:tc>
      </w:tr>
      <w:tr w:rsidR="001D7C2C" w:rsidTr="00CB0613">
        <w:tc>
          <w:tcPr>
            <w:tcW w:w="4572" w:type="pct"/>
            <w:vAlign w:val="center"/>
          </w:tcPr>
          <w:p w:rsidR="001D7C2C" w:rsidRPr="001D7C2C" w:rsidRDefault="00262016" w:rsidP="00CB0613">
            <w:pPr>
              <w:spacing w:after="120" w:line="360" w:lineRule="auto"/>
              <w:jc w:val="center"/>
              <w:outlineLvl w:val="0"/>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SQ</m:t>
                    </m:r>
                  </m:e>
                  <m:sub>
                    <m:r>
                      <w:rPr>
                        <w:rFonts w:ascii="Cambria Math" w:hAnsi="Cambria Math" w:cs="Times New Roman"/>
                        <w:sz w:val="24"/>
                        <w:szCs w:val="24"/>
                      </w:rPr>
                      <m:t>AB</m:t>
                    </m:r>
                  </m:sub>
                </m:sSub>
                <m:r>
                  <w:rPr>
                    <w:rFonts w:ascii="Cambria Math" w:hAnsi="Cambria Math" w:cs="Times New Roman"/>
                    <w:sz w:val="24"/>
                    <w:szCs w:val="24"/>
                  </w:rPr>
                  <m:t>=</m:t>
                </m:r>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rPr>
                      <m:t>i</m:t>
                    </m:r>
                  </m:sub>
                  <m:sup/>
                  <m:e>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rPr>
                          <m:t>j</m:t>
                        </m:r>
                      </m:sub>
                      <m:sup/>
                      <m:e>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ij..</m:t>
                                </m:r>
                              </m:sub>
                              <m:sup>
                                <m:r>
                                  <w:rPr>
                                    <w:rFonts w:ascii="Cambria Math" w:hAnsi="Cambria Math" w:cs="Times New Roman"/>
                                    <w:sz w:val="24"/>
                                    <w:szCs w:val="24"/>
                                  </w:rPr>
                                  <m:t>2</m:t>
                                </m:r>
                              </m:sup>
                            </m:sSubSup>
                          </m:num>
                          <m:den>
                            <m:r>
                              <w:rPr>
                                <w:rFonts w:ascii="Cambria Math" w:hAnsi="Cambria Math" w:cs="Times New Roman"/>
                                <w:sz w:val="24"/>
                                <w:szCs w:val="24"/>
                              </w:rPr>
                              <m:t>cn</m:t>
                            </m:r>
                          </m:den>
                        </m:f>
                      </m:e>
                    </m:nary>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m:t>
                            </m:r>
                          </m:sub>
                          <m:sup>
                            <m:r>
                              <w:rPr>
                                <w:rFonts w:ascii="Cambria Math" w:hAnsi="Cambria Math" w:cs="Times New Roman"/>
                                <w:sz w:val="24"/>
                                <w:szCs w:val="24"/>
                              </w:rPr>
                              <m:t>2</m:t>
                            </m:r>
                          </m:sup>
                        </m:sSubSup>
                      </m:num>
                      <m:den>
                        <m:r>
                          <w:rPr>
                            <w:rFonts w:ascii="Cambria Math" w:hAnsi="Cambria Math" w:cs="Times New Roman"/>
                            <w:sz w:val="24"/>
                            <w:szCs w:val="24"/>
                          </w:rPr>
                          <m:t>abcn</m:t>
                        </m:r>
                      </m:den>
                    </m:f>
                  </m:e>
                </m:nary>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SQ</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SQ</m:t>
                    </m:r>
                  </m:e>
                  <m:sub>
                    <m:r>
                      <w:rPr>
                        <w:rFonts w:ascii="Cambria Math" w:hAnsi="Cambria Math" w:cs="Times New Roman"/>
                        <w:sz w:val="24"/>
                        <w:szCs w:val="24"/>
                      </w:rPr>
                      <m:t>B</m:t>
                    </m:r>
                  </m:sub>
                </m:sSub>
                <m:r>
                  <w:rPr>
                    <w:rFonts w:ascii="Cambria Math" w:hAnsi="Cambria Math" w:cs="Times New Roman"/>
                    <w:sz w:val="24"/>
                    <w:szCs w:val="24"/>
                  </w:rPr>
                  <m:t>,</m:t>
                </m:r>
              </m:oMath>
            </m:oMathPara>
          </w:p>
        </w:tc>
        <w:tc>
          <w:tcPr>
            <w:tcW w:w="428" w:type="pct"/>
            <w:vAlign w:val="center"/>
          </w:tcPr>
          <w:p w:rsidR="001D7C2C" w:rsidRDefault="001D7C2C" w:rsidP="00D714D1">
            <w:pPr>
              <w:spacing w:after="120" w:line="360" w:lineRule="auto"/>
              <w:jc w:val="right"/>
              <w:outlineLvl w:val="0"/>
              <w:rPr>
                <w:rFonts w:ascii="Times New Roman" w:hAnsi="Times New Roman" w:cs="Times New Roman"/>
                <w:sz w:val="24"/>
                <w:szCs w:val="24"/>
              </w:rPr>
            </w:pPr>
            <w:r>
              <w:rPr>
                <w:rFonts w:ascii="Times New Roman" w:hAnsi="Times New Roman" w:cs="Times New Roman"/>
                <w:sz w:val="24"/>
                <w:szCs w:val="24"/>
              </w:rPr>
              <w:t>(4</w:t>
            </w:r>
            <w:r w:rsidR="00D714D1">
              <w:rPr>
                <w:rFonts w:ascii="Times New Roman" w:hAnsi="Times New Roman" w:cs="Times New Roman"/>
                <w:sz w:val="24"/>
                <w:szCs w:val="24"/>
              </w:rPr>
              <w:t>1</w:t>
            </w:r>
            <w:r>
              <w:rPr>
                <w:rFonts w:ascii="Times New Roman" w:hAnsi="Times New Roman" w:cs="Times New Roman"/>
                <w:sz w:val="24"/>
                <w:szCs w:val="24"/>
              </w:rPr>
              <w:t>)</w:t>
            </w:r>
          </w:p>
        </w:tc>
      </w:tr>
      <w:tr w:rsidR="001D7C2C" w:rsidTr="00CB0613">
        <w:tc>
          <w:tcPr>
            <w:tcW w:w="4572" w:type="pct"/>
            <w:vAlign w:val="center"/>
          </w:tcPr>
          <w:p w:rsidR="001D7C2C" w:rsidRPr="001D7C2C" w:rsidRDefault="00262016" w:rsidP="00CB0613">
            <w:pPr>
              <w:spacing w:after="120" w:line="360" w:lineRule="auto"/>
              <w:jc w:val="center"/>
              <w:outlineLvl w:val="0"/>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SQ</m:t>
                    </m:r>
                  </m:e>
                  <m:sub>
                    <m:r>
                      <w:rPr>
                        <w:rFonts w:ascii="Cambria Math" w:hAnsi="Cambria Math" w:cs="Times New Roman"/>
                        <w:sz w:val="24"/>
                        <w:szCs w:val="24"/>
                      </w:rPr>
                      <m:t>AC(B)</m:t>
                    </m:r>
                  </m:sub>
                </m:sSub>
                <m:r>
                  <w:rPr>
                    <w:rFonts w:ascii="Cambria Math" w:hAnsi="Cambria Math" w:cs="Times New Roman"/>
                    <w:sz w:val="24"/>
                    <w:szCs w:val="24"/>
                  </w:rPr>
                  <m:t>=</m:t>
                </m:r>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rPr>
                      <m:t>i</m:t>
                    </m:r>
                  </m:sub>
                  <m:sup/>
                  <m:e>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rPr>
                          <m:t>j</m:t>
                        </m:r>
                      </m:sub>
                      <m:sup/>
                      <m:e>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rPr>
                              <m:t>k</m:t>
                            </m:r>
                          </m:sub>
                          <m:sup/>
                          <m:e>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ijk.</m:t>
                                    </m:r>
                                  </m:sub>
                                  <m:sup>
                                    <m:r>
                                      <w:rPr>
                                        <w:rFonts w:ascii="Cambria Math" w:hAnsi="Cambria Math" w:cs="Times New Roman"/>
                                        <w:sz w:val="24"/>
                                        <w:szCs w:val="24"/>
                                      </w:rPr>
                                      <m:t>2</m:t>
                                    </m:r>
                                  </m:sup>
                                </m:sSubSup>
                              </m:num>
                              <m:den>
                                <m:r>
                                  <w:rPr>
                                    <w:rFonts w:ascii="Cambria Math" w:hAnsi="Cambria Math" w:cs="Times New Roman"/>
                                    <w:sz w:val="24"/>
                                    <w:szCs w:val="24"/>
                                  </w:rPr>
                                  <m:t>n</m:t>
                                </m:r>
                              </m:den>
                            </m:f>
                          </m:e>
                        </m:nary>
                      </m:e>
                    </m:nary>
                  </m:e>
                </m:nary>
                <m:r>
                  <w:rPr>
                    <w:rFonts w:ascii="Cambria Math" w:hAnsi="Cambria Math" w:cs="Times New Roman"/>
                    <w:sz w:val="24"/>
                    <w:szCs w:val="24"/>
                  </w:rPr>
                  <m:t>-</m:t>
                </m:r>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rPr>
                      <m:t>i</m:t>
                    </m:r>
                  </m:sub>
                  <m:sup/>
                  <m:e>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rPr>
                          <m:t>j</m:t>
                        </m:r>
                      </m:sub>
                      <m:sup/>
                      <m:e>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ij..</m:t>
                                </m:r>
                              </m:sub>
                              <m:sup>
                                <m:r>
                                  <w:rPr>
                                    <w:rFonts w:ascii="Cambria Math" w:hAnsi="Cambria Math" w:cs="Times New Roman"/>
                                    <w:sz w:val="24"/>
                                    <w:szCs w:val="24"/>
                                  </w:rPr>
                                  <m:t>2</m:t>
                                </m:r>
                              </m:sup>
                            </m:sSubSup>
                          </m:num>
                          <m:den>
                            <m:r>
                              <w:rPr>
                                <w:rFonts w:ascii="Cambria Math" w:hAnsi="Cambria Math" w:cs="Times New Roman"/>
                                <w:sz w:val="24"/>
                                <w:szCs w:val="24"/>
                              </w:rPr>
                              <m:t>cn</m:t>
                            </m:r>
                          </m:den>
                        </m:f>
                      </m:e>
                    </m:nary>
                  </m:e>
                </m:nary>
                <m:r>
                  <w:rPr>
                    <w:rFonts w:ascii="Cambria Math" w:hAnsi="Cambria Math" w:cs="Times New Roman"/>
                    <w:sz w:val="24"/>
                    <w:szCs w:val="24"/>
                  </w:rPr>
                  <m:t>-</m:t>
                </m:r>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rPr>
                      <m:t>j</m:t>
                    </m:r>
                  </m:sub>
                  <m:sup/>
                  <m:e>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rPr>
                          <m:t>k</m:t>
                        </m:r>
                      </m:sub>
                      <m:sup/>
                      <m:e>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.jk.</m:t>
                                </m:r>
                              </m:sub>
                              <m:sup>
                                <m:r>
                                  <w:rPr>
                                    <w:rFonts w:ascii="Cambria Math" w:hAnsi="Cambria Math" w:cs="Times New Roman"/>
                                    <w:sz w:val="24"/>
                                    <w:szCs w:val="24"/>
                                  </w:rPr>
                                  <m:t>2</m:t>
                                </m:r>
                              </m:sup>
                            </m:sSubSup>
                          </m:num>
                          <m:den>
                            <m:r>
                              <w:rPr>
                                <w:rFonts w:ascii="Cambria Math" w:hAnsi="Cambria Math" w:cs="Times New Roman"/>
                                <w:sz w:val="24"/>
                                <w:szCs w:val="24"/>
                              </w:rPr>
                              <m:t>an</m:t>
                            </m:r>
                          </m:den>
                        </m:f>
                      </m:e>
                    </m:nary>
                  </m:e>
                </m:nary>
                <m:r>
                  <w:rPr>
                    <w:rFonts w:ascii="Cambria Math" w:hAnsi="Cambria Math" w:cs="Times New Roman"/>
                    <w:sz w:val="24"/>
                    <w:szCs w:val="24"/>
                  </w:rPr>
                  <m:t>+</m:t>
                </m:r>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rPr>
                      <m:t>j</m:t>
                    </m:r>
                  </m:sub>
                  <m:sup/>
                  <m:e>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.j..</m:t>
                            </m:r>
                          </m:sub>
                          <m:sup>
                            <m:r>
                              <w:rPr>
                                <w:rFonts w:ascii="Cambria Math" w:hAnsi="Cambria Math" w:cs="Times New Roman"/>
                                <w:sz w:val="24"/>
                                <w:szCs w:val="24"/>
                              </w:rPr>
                              <m:t>2</m:t>
                            </m:r>
                          </m:sup>
                        </m:sSubSup>
                      </m:num>
                      <m:den>
                        <m:r>
                          <w:rPr>
                            <w:rFonts w:ascii="Cambria Math" w:hAnsi="Cambria Math" w:cs="Times New Roman"/>
                            <w:sz w:val="24"/>
                            <w:szCs w:val="24"/>
                          </w:rPr>
                          <m:t>acn</m:t>
                        </m:r>
                      </m:den>
                    </m:f>
                  </m:e>
                </m:nary>
                <m:r>
                  <w:rPr>
                    <w:rFonts w:ascii="Cambria Math" w:hAnsi="Cambria Math" w:cs="Times New Roman"/>
                    <w:sz w:val="24"/>
                    <w:szCs w:val="24"/>
                  </w:rPr>
                  <m:t>,</m:t>
                </m:r>
              </m:oMath>
            </m:oMathPara>
          </w:p>
        </w:tc>
        <w:tc>
          <w:tcPr>
            <w:tcW w:w="428" w:type="pct"/>
            <w:vAlign w:val="center"/>
          </w:tcPr>
          <w:p w:rsidR="001D7C2C" w:rsidRDefault="001D7C2C" w:rsidP="00D714D1">
            <w:pPr>
              <w:spacing w:after="120" w:line="360" w:lineRule="auto"/>
              <w:jc w:val="right"/>
              <w:outlineLvl w:val="0"/>
              <w:rPr>
                <w:rFonts w:ascii="Times New Roman" w:hAnsi="Times New Roman" w:cs="Times New Roman"/>
                <w:sz w:val="24"/>
                <w:szCs w:val="24"/>
              </w:rPr>
            </w:pPr>
            <w:r>
              <w:rPr>
                <w:rFonts w:ascii="Times New Roman" w:hAnsi="Times New Roman" w:cs="Times New Roman"/>
                <w:sz w:val="24"/>
                <w:szCs w:val="24"/>
              </w:rPr>
              <w:t>(4</w:t>
            </w:r>
            <w:r w:rsidR="00D714D1">
              <w:rPr>
                <w:rFonts w:ascii="Times New Roman" w:hAnsi="Times New Roman" w:cs="Times New Roman"/>
                <w:sz w:val="24"/>
                <w:szCs w:val="24"/>
              </w:rPr>
              <w:t>2</w:t>
            </w:r>
            <w:r>
              <w:rPr>
                <w:rFonts w:ascii="Times New Roman" w:hAnsi="Times New Roman" w:cs="Times New Roman"/>
                <w:sz w:val="24"/>
                <w:szCs w:val="24"/>
              </w:rPr>
              <w:t>)</w:t>
            </w:r>
          </w:p>
        </w:tc>
      </w:tr>
      <w:tr w:rsidR="001D7C2C" w:rsidTr="00CB0613">
        <w:tc>
          <w:tcPr>
            <w:tcW w:w="4572" w:type="pct"/>
            <w:vAlign w:val="center"/>
          </w:tcPr>
          <w:p w:rsidR="001D7C2C" w:rsidRPr="001D7C2C" w:rsidRDefault="00262016" w:rsidP="00CB0613">
            <w:pPr>
              <w:spacing w:after="120" w:line="360" w:lineRule="auto"/>
              <w:jc w:val="center"/>
              <w:outlineLvl w:val="0"/>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SQ</m:t>
                    </m:r>
                  </m:e>
                  <m:sub>
                    <m:r>
                      <w:rPr>
                        <w:rFonts w:ascii="Cambria Math" w:hAnsi="Cambria Math" w:cs="Times New Roman"/>
                        <w:sz w:val="24"/>
                        <w:szCs w:val="24"/>
                      </w:rPr>
                      <m:t>TOTAL</m:t>
                    </m:r>
                  </m:sub>
                </m:sSub>
                <m:r>
                  <w:rPr>
                    <w:rFonts w:ascii="Cambria Math" w:hAnsi="Cambria Math" w:cs="Times New Roman"/>
                    <w:sz w:val="24"/>
                    <w:szCs w:val="24"/>
                  </w:rPr>
                  <m:t>=</m:t>
                </m:r>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rPr>
                      <m:t>i</m:t>
                    </m:r>
                  </m:sub>
                  <m:sup/>
                  <m:e>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rPr>
                          <m:t>j</m:t>
                        </m:r>
                      </m:sub>
                      <m:sup/>
                      <m:e>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rPr>
                              <m:t>k</m:t>
                            </m:r>
                          </m:sub>
                          <m:sup/>
                          <m:e>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rPr>
                                  <m:t>l</m:t>
                                </m:r>
                              </m:sub>
                              <m:sup/>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ijkl</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m:t>
                                        </m:r>
                                      </m:sub>
                                      <m:sup>
                                        <m:r>
                                          <w:rPr>
                                            <w:rFonts w:ascii="Cambria Math" w:hAnsi="Cambria Math" w:cs="Times New Roman"/>
                                            <w:sz w:val="24"/>
                                            <w:szCs w:val="24"/>
                                          </w:rPr>
                                          <m:t>2</m:t>
                                        </m:r>
                                      </m:sup>
                                    </m:sSubSup>
                                  </m:num>
                                  <m:den>
                                    <m:r>
                                      <w:rPr>
                                        <w:rFonts w:ascii="Cambria Math" w:hAnsi="Cambria Math" w:cs="Times New Roman"/>
                                        <w:sz w:val="24"/>
                                        <w:szCs w:val="24"/>
                                      </w:rPr>
                                      <m:t>abcn</m:t>
                                    </m:r>
                                  </m:den>
                                </m:f>
                              </m:e>
                            </m:nary>
                          </m:e>
                        </m:nary>
                      </m:e>
                    </m:nary>
                  </m:e>
                </m:nary>
                <m:r>
                  <w:rPr>
                    <w:rFonts w:ascii="Cambria Math" w:hAnsi="Cambria Math" w:cs="Times New Roman"/>
                    <w:sz w:val="24"/>
                    <w:szCs w:val="24"/>
                  </w:rPr>
                  <m:t>,</m:t>
                </m:r>
              </m:oMath>
            </m:oMathPara>
          </w:p>
        </w:tc>
        <w:tc>
          <w:tcPr>
            <w:tcW w:w="428" w:type="pct"/>
            <w:vAlign w:val="center"/>
          </w:tcPr>
          <w:p w:rsidR="001D7C2C" w:rsidRDefault="001D7C2C" w:rsidP="00D714D1">
            <w:pPr>
              <w:spacing w:after="120" w:line="360" w:lineRule="auto"/>
              <w:jc w:val="right"/>
              <w:outlineLvl w:val="0"/>
              <w:rPr>
                <w:rFonts w:ascii="Times New Roman" w:hAnsi="Times New Roman" w:cs="Times New Roman"/>
                <w:sz w:val="24"/>
                <w:szCs w:val="24"/>
              </w:rPr>
            </w:pPr>
            <w:r>
              <w:rPr>
                <w:rFonts w:ascii="Times New Roman" w:hAnsi="Times New Roman" w:cs="Times New Roman"/>
                <w:sz w:val="24"/>
                <w:szCs w:val="24"/>
              </w:rPr>
              <w:t>(4</w:t>
            </w:r>
            <w:r w:rsidR="00D714D1">
              <w:rPr>
                <w:rFonts w:ascii="Times New Roman" w:hAnsi="Times New Roman" w:cs="Times New Roman"/>
                <w:sz w:val="24"/>
                <w:szCs w:val="24"/>
              </w:rPr>
              <w:t>3</w:t>
            </w:r>
            <w:r>
              <w:rPr>
                <w:rFonts w:ascii="Times New Roman" w:hAnsi="Times New Roman" w:cs="Times New Roman"/>
                <w:sz w:val="24"/>
                <w:szCs w:val="24"/>
              </w:rPr>
              <w:t>)</w:t>
            </w:r>
          </w:p>
        </w:tc>
      </w:tr>
      <w:tr w:rsidR="001D7C2C" w:rsidTr="00CB0613">
        <w:tc>
          <w:tcPr>
            <w:tcW w:w="4572" w:type="pct"/>
            <w:vAlign w:val="center"/>
          </w:tcPr>
          <w:p w:rsidR="001D7C2C" w:rsidRPr="001D7C2C" w:rsidRDefault="00262016" w:rsidP="00D714D1">
            <w:pPr>
              <w:spacing w:after="120" w:line="360" w:lineRule="auto"/>
              <w:jc w:val="center"/>
              <w:outlineLvl w:val="0"/>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SQ</m:t>
                    </m:r>
                  </m:e>
                  <m:sub>
                    <m:r>
                      <w:rPr>
                        <w:rFonts w:ascii="Cambria Math" w:hAnsi="Cambria Math" w:cs="Times New Roman"/>
                        <w:sz w:val="24"/>
                        <w:szCs w:val="24"/>
                      </w:rPr>
                      <m:t>ERRO</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SQ</m:t>
                    </m:r>
                  </m:e>
                  <m:sub>
                    <m:r>
                      <w:rPr>
                        <w:rFonts w:ascii="Cambria Math" w:hAnsi="Cambria Math" w:cs="Times New Roman"/>
                        <w:sz w:val="24"/>
                        <w:szCs w:val="24"/>
                      </w:rPr>
                      <m:t>TOTAL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SQ</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SQ</m:t>
                    </m:r>
                  </m:e>
                  <m:sub>
                    <m: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SQ</m:t>
                    </m:r>
                  </m:e>
                  <m:sub>
                    <m:r>
                      <w:rPr>
                        <w:rFonts w:ascii="Cambria Math" w:hAnsi="Cambria Math" w:cs="Times New Roman"/>
                        <w:sz w:val="24"/>
                        <w:szCs w:val="24"/>
                      </w:rPr>
                      <m:t>C(B)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SQ</m:t>
                    </m:r>
                  </m:e>
                  <m:sub>
                    <m:r>
                      <w:rPr>
                        <w:rFonts w:ascii="Cambria Math" w:hAnsi="Cambria Math" w:cs="Times New Roman"/>
                        <w:sz w:val="24"/>
                        <w:szCs w:val="24"/>
                      </w:rPr>
                      <m:t>AB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SQ</m:t>
                    </m:r>
                  </m:e>
                  <m:sub>
                    <m:r>
                      <w:rPr>
                        <w:rFonts w:ascii="Cambria Math" w:hAnsi="Cambria Math" w:cs="Times New Roman"/>
                        <w:sz w:val="24"/>
                        <w:szCs w:val="24"/>
                      </w:rPr>
                      <m:t>AC(B)</m:t>
                    </m:r>
                  </m:sub>
                </m:sSub>
                <m:r>
                  <w:rPr>
                    <w:rFonts w:ascii="Cambria Math" w:hAnsi="Cambria Math" w:cs="Times New Roman"/>
                    <w:sz w:val="24"/>
                    <w:szCs w:val="24"/>
                  </w:rPr>
                  <m:t>.</m:t>
                </m:r>
              </m:oMath>
            </m:oMathPara>
          </w:p>
        </w:tc>
        <w:tc>
          <w:tcPr>
            <w:tcW w:w="428" w:type="pct"/>
            <w:vAlign w:val="center"/>
          </w:tcPr>
          <w:p w:rsidR="001D7C2C" w:rsidRDefault="001D7C2C" w:rsidP="00D714D1">
            <w:pPr>
              <w:spacing w:after="120" w:line="360" w:lineRule="auto"/>
              <w:jc w:val="right"/>
              <w:outlineLvl w:val="0"/>
              <w:rPr>
                <w:rFonts w:ascii="Times New Roman" w:hAnsi="Times New Roman" w:cs="Times New Roman"/>
                <w:sz w:val="24"/>
                <w:szCs w:val="24"/>
              </w:rPr>
            </w:pPr>
            <w:r>
              <w:rPr>
                <w:rFonts w:ascii="Times New Roman" w:hAnsi="Times New Roman" w:cs="Times New Roman"/>
                <w:sz w:val="24"/>
                <w:szCs w:val="24"/>
              </w:rPr>
              <w:t>(4</w:t>
            </w:r>
            <w:r w:rsidR="00D714D1">
              <w:rPr>
                <w:rFonts w:ascii="Times New Roman" w:hAnsi="Times New Roman" w:cs="Times New Roman"/>
                <w:sz w:val="24"/>
                <w:szCs w:val="24"/>
              </w:rPr>
              <w:t>4</w:t>
            </w:r>
            <w:r>
              <w:rPr>
                <w:rFonts w:ascii="Times New Roman" w:hAnsi="Times New Roman" w:cs="Times New Roman"/>
                <w:sz w:val="24"/>
                <w:szCs w:val="24"/>
              </w:rPr>
              <w:t>)</w:t>
            </w:r>
          </w:p>
        </w:tc>
      </w:tr>
    </w:tbl>
    <w:p w:rsidR="001D7C2C" w:rsidRDefault="001D7C2C" w:rsidP="00F978E4">
      <w:pPr>
        <w:spacing w:after="120" w:line="360" w:lineRule="auto"/>
        <w:jc w:val="both"/>
        <w:outlineLvl w:val="0"/>
        <w:rPr>
          <w:rFonts w:ascii="Times New Roman" w:hAnsi="Times New Roman" w:cs="Times New Roman"/>
          <w:sz w:val="24"/>
          <w:szCs w:val="24"/>
        </w:rPr>
      </w:pPr>
    </w:p>
    <w:p w:rsidR="001D7C2C" w:rsidRDefault="00CB0613" w:rsidP="00E14808">
      <w:pPr>
        <w:spacing w:after="120" w:line="360" w:lineRule="auto"/>
        <w:jc w:val="both"/>
        <w:outlineLvl w:val="0"/>
        <w:rPr>
          <w:rFonts w:ascii="Times New Roman" w:hAnsi="Times New Roman" w:cs="Times New Roman"/>
          <w:sz w:val="24"/>
          <w:szCs w:val="24"/>
        </w:rPr>
      </w:pPr>
      <w:r>
        <w:rPr>
          <w:rFonts w:ascii="Times New Roman" w:hAnsi="Times New Roman" w:cs="Times New Roman"/>
          <w:sz w:val="24"/>
          <w:szCs w:val="24"/>
        </w:rPr>
        <w:t>Os índices A, B e C(B) referem-se aos fatores porosidade, fluido e vazão (dado o fluido), respectivamente e os índices AB e AC(B) referem-se à interação entre</w:t>
      </w:r>
      <w:r w:rsidR="000E10B5">
        <w:rPr>
          <w:rFonts w:ascii="Times New Roman" w:hAnsi="Times New Roman" w:cs="Times New Roman"/>
          <w:sz w:val="24"/>
          <w:szCs w:val="24"/>
        </w:rPr>
        <w:t xml:space="preserve"> os fatores. Os índices </w:t>
      </w:r>
      <w:r w:rsidR="000E10B5" w:rsidRPr="004D620A">
        <w:rPr>
          <w:rFonts w:ascii="Times New Roman" w:hAnsi="Times New Roman" w:cs="Times New Roman"/>
          <w:i/>
          <w:sz w:val="24"/>
          <w:szCs w:val="24"/>
        </w:rPr>
        <w:t>i</w:t>
      </w:r>
      <w:r w:rsidR="000E10B5">
        <w:rPr>
          <w:rFonts w:ascii="Times New Roman" w:hAnsi="Times New Roman" w:cs="Times New Roman"/>
          <w:sz w:val="24"/>
          <w:szCs w:val="24"/>
        </w:rPr>
        <w:t xml:space="preserve">, </w:t>
      </w:r>
      <w:r w:rsidR="000E10B5" w:rsidRPr="004D620A">
        <w:rPr>
          <w:rFonts w:ascii="Times New Roman" w:hAnsi="Times New Roman" w:cs="Times New Roman"/>
          <w:i/>
          <w:sz w:val="24"/>
          <w:szCs w:val="24"/>
        </w:rPr>
        <w:t>j</w:t>
      </w:r>
      <w:r w:rsidR="000E10B5">
        <w:rPr>
          <w:rFonts w:ascii="Times New Roman" w:hAnsi="Times New Roman" w:cs="Times New Roman"/>
          <w:sz w:val="24"/>
          <w:szCs w:val="24"/>
        </w:rPr>
        <w:t xml:space="preserve">, </w:t>
      </w:r>
      <w:r w:rsidR="000E10B5" w:rsidRPr="004D620A">
        <w:rPr>
          <w:rFonts w:ascii="Times New Roman" w:hAnsi="Times New Roman" w:cs="Times New Roman"/>
          <w:i/>
          <w:sz w:val="24"/>
          <w:szCs w:val="24"/>
        </w:rPr>
        <w:t>k</w:t>
      </w:r>
      <w:r w:rsidR="000E10B5">
        <w:rPr>
          <w:rFonts w:ascii="Times New Roman" w:hAnsi="Times New Roman" w:cs="Times New Roman"/>
          <w:sz w:val="24"/>
          <w:szCs w:val="24"/>
        </w:rPr>
        <w:t xml:space="preserve"> </w:t>
      </w:r>
      <w:r>
        <w:rPr>
          <w:rFonts w:ascii="Times New Roman" w:hAnsi="Times New Roman" w:cs="Times New Roman"/>
          <w:sz w:val="24"/>
          <w:szCs w:val="24"/>
        </w:rPr>
        <w:t xml:space="preserve">referem-se aos níveis de cada fator </w:t>
      </w:r>
      <w:r w:rsidR="000E10B5">
        <w:rPr>
          <w:rFonts w:ascii="Times New Roman" w:hAnsi="Times New Roman" w:cs="Times New Roman"/>
          <w:sz w:val="24"/>
          <w:szCs w:val="24"/>
        </w:rPr>
        <w:t>e o índice l refere-se</w:t>
      </w:r>
      <w:r>
        <w:rPr>
          <w:rFonts w:ascii="Times New Roman" w:hAnsi="Times New Roman" w:cs="Times New Roman"/>
          <w:sz w:val="24"/>
          <w:szCs w:val="24"/>
        </w:rPr>
        <w:t xml:space="preserve"> </w:t>
      </w:r>
      <w:r w:rsidR="000E10B5">
        <w:rPr>
          <w:rFonts w:ascii="Times New Roman" w:hAnsi="Times New Roman" w:cs="Times New Roman"/>
          <w:sz w:val="24"/>
          <w:szCs w:val="24"/>
        </w:rPr>
        <w:t>a</w:t>
      </w:r>
      <w:r>
        <w:rPr>
          <w:rFonts w:ascii="Times New Roman" w:hAnsi="Times New Roman" w:cs="Times New Roman"/>
          <w:sz w:val="24"/>
          <w:szCs w:val="24"/>
        </w:rPr>
        <w:t>o número da observa</w:t>
      </w:r>
      <w:r w:rsidR="000E10B5">
        <w:rPr>
          <w:rFonts w:ascii="Times New Roman" w:hAnsi="Times New Roman" w:cs="Times New Roman"/>
          <w:sz w:val="24"/>
          <w:szCs w:val="24"/>
        </w:rPr>
        <w:t>ção para aquela configuração</w:t>
      </w:r>
      <w:r>
        <w:rPr>
          <w:rFonts w:ascii="Times New Roman" w:hAnsi="Times New Roman" w:cs="Times New Roman"/>
          <w:sz w:val="24"/>
          <w:szCs w:val="24"/>
        </w:rPr>
        <w:t xml:space="preserve">. Exemplo: </w:t>
      </w:r>
      <w:r w:rsidRPr="004D620A">
        <w:rPr>
          <w:rFonts w:ascii="Times New Roman" w:hAnsi="Times New Roman" w:cs="Times New Roman"/>
          <w:i/>
          <w:sz w:val="24"/>
          <w:szCs w:val="24"/>
        </w:rPr>
        <w:t>y</w:t>
      </w:r>
      <w:r w:rsidRPr="004D620A">
        <w:rPr>
          <w:rFonts w:ascii="Times New Roman" w:hAnsi="Times New Roman" w:cs="Times New Roman"/>
          <w:i/>
          <w:sz w:val="24"/>
          <w:szCs w:val="24"/>
          <w:vertAlign w:val="subscript"/>
        </w:rPr>
        <w:t>1223</w:t>
      </w:r>
      <w:r>
        <w:rPr>
          <w:rFonts w:ascii="Times New Roman" w:hAnsi="Times New Roman" w:cs="Times New Roman"/>
          <w:sz w:val="24"/>
          <w:szCs w:val="24"/>
        </w:rPr>
        <w:t xml:space="preserve">, refere-se </w:t>
      </w:r>
      <w:r w:rsidR="00F87706">
        <w:rPr>
          <w:rFonts w:ascii="Times New Roman" w:hAnsi="Times New Roman" w:cs="Times New Roman"/>
          <w:sz w:val="24"/>
          <w:szCs w:val="24"/>
        </w:rPr>
        <w:t>à</w:t>
      </w:r>
      <w:r>
        <w:rPr>
          <w:rFonts w:ascii="Times New Roman" w:hAnsi="Times New Roman" w:cs="Times New Roman"/>
          <w:sz w:val="24"/>
          <w:szCs w:val="24"/>
        </w:rPr>
        <w:t xml:space="preserve"> porosidade </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w:t>
      </w:r>
      <m:oMath>
        <m:r>
          <w:rPr>
            <w:rFonts w:ascii="Cambria Math" w:hAnsi="Cambria Math" w:cs="Times New Roman"/>
            <w:sz w:val="24"/>
            <w:szCs w:val="24"/>
          </w:rPr>
          <m:t>i=1</m:t>
        </m:r>
      </m:oMath>
      <w:r>
        <w:rPr>
          <w:rFonts w:ascii="Times New Roman" w:hAnsi="Times New Roman" w:cs="Times New Roman"/>
          <w:sz w:val="24"/>
          <w:szCs w:val="24"/>
        </w:rPr>
        <w:t>), fluido 2 (</w:t>
      </w:r>
      <m:oMath>
        <m:r>
          <w:rPr>
            <w:rFonts w:ascii="Cambria Math" w:hAnsi="Cambria Math" w:cs="Times New Roman"/>
            <w:sz w:val="24"/>
            <w:szCs w:val="24"/>
          </w:rPr>
          <m:t>j=2</m:t>
        </m:r>
      </m:oMath>
      <w:r>
        <w:rPr>
          <w:rFonts w:ascii="Times New Roman" w:hAnsi="Times New Roman" w:cs="Times New Roman"/>
          <w:sz w:val="24"/>
          <w:szCs w:val="24"/>
        </w:rPr>
        <w:t>), vazão 2 (</w:t>
      </w:r>
      <m:oMath>
        <m:r>
          <w:rPr>
            <w:rFonts w:ascii="Cambria Math" w:hAnsi="Cambria Math" w:cs="Times New Roman"/>
            <w:sz w:val="24"/>
            <w:szCs w:val="24"/>
          </w:rPr>
          <m:t>k=2</m:t>
        </m:r>
      </m:oMath>
      <w:r>
        <w:rPr>
          <w:rFonts w:ascii="Times New Roman" w:hAnsi="Times New Roman" w:cs="Times New Roman"/>
          <w:sz w:val="24"/>
          <w:szCs w:val="24"/>
        </w:rPr>
        <w:t>) e observação número 3 (</w:t>
      </w:r>
      <m:oMath>
        <m:r>
          <w:rPr>
            <w:rFonts w:ascii="Cambria Math" w:hAnsi="Cambria Math" w:cs="Times New Roman"/>
            <w:sz w:val="24"/>
            <w:szCs w:val="24"/>
          </w:rPr>
          <m:t>l=3</m:t>
        </m:r>
      </m:oMath>
      <w:r>
        <w:rPr>
          <w:rFonts w:ascii="Times New Roman" w:hAnsi="Times New Roman" w:cs="Times New Roman"/>
          <w:sz w:val="24"/>
          <w:szCs w:val="24"/>
        </w:rPr>
        <w:t>).</w:t>
      </w:r>
      <w:r w:rsidR="007219EF">
        <w:rPr>
          <w:rFonts w:ascii="Times New Roman" w:hAnsi="Times New Roman" w:cs="Times New Roman"/>
          <w:sz w:val="24"/>
          <w:szCs w:val="24"/>
        </w:rPr>
        <w:t xml:space="preserve"> As constantes </w:t>
      </w:r>
      <w:proofErr w:type="gramStart"/>
      <w:r w:rsidR="007219EF" w:rsidRPr="004D620A">
        <w:rPr>
          <w:rFonts w:ascii="Times New Roman" w:hAnsi="Times New Roman" w:cs="Times New Roman"/>
          <w:i/>
          <w:sz w:val="24"/>
          <w:szCs w:val="24"/>
        </w:rPr>
        <w:t>a</w:t>
      </w:r>
      <w:r w:rsidR="007219EF">
        <w:rPr>
          <w:rFonts w:ascii="Times New Roman" w:hAnsi="Times New Roman" w:cs="Times New Roman"/>
          <w:sz w:val="24"/>
          <w:szCs w:val="24"/>
        </w:rPr>
        <w:t>,</w:t>
      </w:r>
      <w:proofErr w:type="gramEnd"/>
      <w:r w:rsidR="007219EF" w:rsidRPr="004D620A">
        <w:rPr>
          <w:rFonts w:ascii="Times New Roman" w:hAnsi="Times New Roman" w:cs="Times New Roman"/>
          <w:i/>
          <w:sz w:val="24"/>
          <w:szCs w:val="24"/>
        </w:rPr>
        <w:t>b</w:t>
      </w:r>
      <w:r w:rsidR="007219EF">
        <w:rPr>
          <w:rFonts w:ascii="Times New Roman" w:hAnsi="Times New Roman" w:cs="Times New Roman"/>
          <w:sz w:val="24"/>
          <w:szCs w:val="24"/>
        </w:rPr>
        <w:t>,</w:t>
      </w:r>
      <w:r w:rsidR="007219EF" w:rsidRPr="004D620A">
        <w:rPr>
          <w:rFonts w:ascii="Times New Roman" w:hAnsi="Times New Roman" w:cs="Times New Roman"/>
          <w:i/>
          <w:sz w:val="24"/>
          <w:szCs w:val="24"/>
        </w:rPr>
        <w:t>c</w:t>
      </w:r>
      <w:r w:rsidR="007219EF">
        <w:rPr>
          <w:rFonts w:ascii="Times New Roman" w:hAnsi="Times New Roman" w:cs="Times New Roman"/>
          <w:sz w:val="24"/>
          <w:szCs w:val="24"/>
        </w:rPr>
        <w:t xml:space="preserve"> e </w:t>
      </w:r>
      <w:r w:rsidR="007219EF" w:rsidRPr="004D620A">
        <w:rPr>
          <w:rFonts w:ascii="Times New Roman" w:hAnsi="Times New Roman" w:cs="Times New Roman"/>
          <w:i/>
          <w:sz w:val="24"/>
          <w:szCs w:val="24"/>
        </w:rPr>
        <w:t>n</w:t>
      </w:r>
      <w:r w:rsidR="007219EF">
        <w:rPr>
          <w:rFonts w:ascii="Times New Roman" w:hAnsi="Times New Roman" w:cs="Times New Roman"/>
          <w:sz w:val="24"/>
          <w:szCs w:val="24"/>
        </w:rPr>
        <w:t xml:space="preserve"> são os valores máximos que as variáveis </w:t>
      </w:r>
      <w:r w:rsidR="007219EF" w:rsidRPr="004D620A">
        <w:rPr>
          <w:rFonts w:ascii="Times New Roman" w:hAnsi="Times New Roman" w:cs="Times New Roman"/>
          <w:i/>
          <w:sz w:val="24"/>
          <w:szCs w:val="24"/>
        </w:rPr>
        <w:t>i</w:t>
      </w:r>
      <w:r w:rsidR="007219EF">
        <w:rPr>
          <w:rFonts w:ascii="Times New Roman" w:hAnsi="Times New Roman" w:cs="Times New Roman"/>
          <w:sz w:val="24"/>
          <w:szCs w:val="24"/>
        </w:rPr>
        <w:t>,</w:t>
      </w:r>
      <w:r w:rsidR="007219EF" w:rsidRPr="004D620A">
        <w:rPr>
          <w:rFonts w:ascii="Times New Roman" w:hAnsi="Times New Roman" w:cs="Times New Roman"/>
          <w:i/>
          <w:sz w:val="24"/>
          <w:szCs w:val="24"/>
        </w:rPr>
        <w:t>j</w:t>
      </w:r>
      <w:r w:rsidR="007219EF">
        <w:rPr>
          <w:rFonts w:ascii="Times New Roman" w:hAnsi="Times New Roman" w:cs="Times New Roman"/>
          <w:sz w:val="24"/>
          <w:szCs w:val="24"/>
        </w:rPr>
        <w:t>,</w:t>
      </w:r>
      <w:r w:rsidR="007219EF" w:rsidRPr="004D620A">
        <w:rPr>
          <w:rFonts w:ascii="Times New Roman" w:hAnsi="Times New Roman" w:cs="Times New Roman"/>
          <w:i/>
          <w:sz w:val="24"/>
          <w:szCs w:val="24"/>
        </w:rPr>
        <w:t>k</w:t>
      </w:r>
      <w:r w:rsidR="007219EF">
        <w:rPr>
          <w:rFonts w:ascii="Times New Roman" w:hAnsi="Times New Roman" w:cs="Times New Roman"/>
          <w:sz w:val="24"/>
          <w:szCs w:val="24"/>
        </w:rPr>
        <w:t xml:space="preserve"> e </w:t>
      </w:r>
      <w:r w:rsidR="007219EF" w:rsidRPr="004D620A">
        <w:rPr>
          <w:rFonts w:ascii="Times New Roman" w:hAnsi="Times New Roman" w:cs="Times New Roman"/>
          <w:i/>
          <w:sz w:val="24"/>
          <w:szCs w:val="24"/>
        </w:rPr>
        <w:t>l</w:t>
      </w:r>
      <w:r w:rsidR="007219EF">
        <w:rPr>
          <w:rFonts w:ascii="Times New Roman" w:hAnsi="Times New Roman" w:cs="Times New Roman"/>
          <w:sz w:val="24"/>
          <w:szCs w:val="24"/>
        </w:rPr>
        <w:t xml:space="preserve"> podem assumir, respectivamente.</w:t>
      </w:r>
      <w:r w:rsidR="00706589">
        <w:rPr>
          <w:rFonts w:ascii="Times New Roman" w:hAnsi="Times New Roman" w:cs="Times New Roman"/>
          <w:sz w:val="24"/>
          <w:szCs w:val="24"/>
        </w:rPr>
        <w:t xml:space="preserve"> </w:t>
      </w:r>
      <w:r w:rsidR="00C93A23">
        <w:rPr>
          <w:rFonts w:ascii="Times New Roman" w:hAnsi="Times New Roman" w:cs="Times New Roman"/>
          <w:sz w:val="24"/>
          <w:szCs w:val="24"/>
        </w:rPr>
        <w:t xml:space="preserve">Os valores de </w:t>
      </w:r>
      <w:r w:rsidR="00C93A23" w:rsidRPr="004D620A">
        <w:rPr>
          <w:rFonts w:ascii="Times New Roman" w:hAnsi="Times New Roman" w:cs="Times New Roman"/>
          <w:i/>
          <w:sz w:val="24"/>
          <w:szCs w:val="24"/>
        </w:rPr>
        <w:t>y</w:t>
      </w:r>
      <w:r w:rsidR="00C93A23">
        <w:rPr>
          <w:rFonts w:ascii="Times New Roman" w:hAnsi="Times New Roman" w:cs="Times New Roman"/>
          <w:sz w:val="24"/>
          <w:szCs w:val="24"/>
        </w:rPr>
        <w:t xml:space="preserve"> representam a soma de determinado conjunto de valores (identificados por seus </w:t>
      </w:r>
      <w:r w:rsidR="00F87706">
        <w:rPr>
          <w:rFonts w:ascii="Times New Roman" w:hAnsi="Times New Roman" w:cs="Times New Roman"/>
          <w:sz w:val="24"/>
          <w:szCs w:val="24"/>
        </w:rPr>
        <w:t>índices).</w:t>
      </w:r>
    </w:p>
    <w:p w:rsidR="00267E47" w:rsidRDefault="00267E47" w:rsidP="00E14808">
      <w:pPr>
        <w:spacing w:after="120" w:line="360" w:lineRule="auto"/>
        <w:jc w:val="both"/>
        <w:outlineLvl w:val="0"/>
        <w:rPr>
          <w:rFonts w:ascii="Times New Roman" w:hAnsi="Times New Roman" w:cs="Times New Roman"/>
          <w:sz w:val="24"/>
          <w:szCs w:val="24"/>
        </w:rPr>
      </w:pPr>
    </w:p>
    <w:p w:rsidR="000E10B5" w:rsidRDefault="000E10B5" w:rsidP="00E14808">
      <w:pPr>
        <w:spacing w:after="120" w:line="360" w:lineRule="auto"/>
        <w:jc w:val="both"/>
        <w:outlineLvl w:val="0"/>
        <w:rPr>
          <w:rFonts w:ascii="Times New Roman" w:hAnsi="Times New Roman" w:cs="Times New Roman"/>
          <w:sz w:val="24"/>
          <w:szCs w:val="24"/>
        </w:rPr>
      </w:pPr>
    </w:p>
    <w:p w:rsidR="00267E47" w:rsidRPr="00267E47" w:rsidRDefault="00267E47" w:rsidP="00E14808">
      <w:pPr>
        <w:spacing w:after="120" w:line="360" w:lineRule="auto"/>
        <w:jc w:val="both"/>
        <w:outlineLvl w:val="0"/>
        <w:rPr>
          <w:rFonts w:ascii="Times New Roman" w:hAnsi="Times New Roman" w:cs="Times New Roman"/>
          <w:b/>
          <w:sz w:val="24"/>
          <w:szCs w:val="24"/>
        </w:rPr>
      </w:pPr>
      <w:r w:rsidRPr="00267E47">
        <w:rPr>
          <w:rFonts w:ascii="Times New Roman" w:hAnsi="Times New Roman" w:cs="Times New Roman"/>
          <w:b/>
          <w:sz w:val="24"/>
          <w:szCs w:val="24"/>
        </w:rPr>
        <w:t>5.5.2 Graus de liberdade</w:t>
      </w:r>
    </w:p>
    <w:p w:rsidR="0041690D" w:rsidRPr="00CC12FB" w:rsidRDefault="0041690D" w:rsidP="00D94BE9">
      <w:pPr>
        <w:spacing w:after="120" w:line="360" w:lineRule="auto"/>
        <w:jc w:val="both"/>
        <w:rPr>
          <w:rFonts w:ascii="Times New Roman" w:hAnsi="Times New Roman" w:cs="Times New Roman"/>
          <w:sz w:val="24"/>
          <w:szCs w:val="24"/>
        </w:rPr>
      </w:pPr>
    </w:p>
    <w:p w:rsidR="0041690D" w:rsidRDefault="00267E47"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O número de graus de liberdade associado </w:t>
      </w:r>
      <w:r w:rsidR="008F53CD">
        <w:rPr>
          <w:rFonts w:ascii="Times New Roman" w:hAnsi="Times New Roman" w:cs="Times New Roman"/>
          <w:sz w:val="24"/>
          <w:szCs w:val="24"/>
        </w:rPr>
        <w:t>à</w:t>
      </w:r>
      <w:r>
        <w:rPr>
          <w:rFonts w:ascii="Times New Roman" w:hAnsi="Times New Roman" w:cs="Times New Roman"/>
          <w:sz w:val="24"/>
          <w:szCs w:val="24"/>
        </w:rPr>
        <w:t xml:space="preserve"> soma dos quadrados é o número de elementos independentes nessa soma.</w:t>
      </w:r>
      <w:r w:rsidR="008F53CD">
        <w:rPr>
          <w:rFonts w:ascii="Times New Roman" w:hAnsi="Times New Roman" w:cs="Times New Roman"/>
          <w:sz w:val="24"/>
          <w:szCs w:val="24"/>
        </w:rPr>
        <w:t xml:space="preserve"> Podem ser calculados de acordo com as equações </w:t>
      </w:r>
      <w:r w:rsidR="00D714D1">
        <w:rPr>
          <w:rFonts w:ascii="Times New Roman" w:hAnsi="Times New Roman" w:cs="Times New Roman"/>
          <w:sz w:val="24"/>
          <w:szCs w:val="24"/>
        </w:rPr>
        <w:t>45 a 51</w:t>
      </w:r>
      <w:r w:rsidR="008F53CD">
        <w:rPr>
          <w:rFonts w:ascii="Times New Roman" w:hAnsi="Times New Roman" w:cs="Times New Roman"/>
          <w:sz w:val="24"/>
          <w:szCs w:val="24"/>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A71F04" w:rsidTr="00A71F04">
        <w:tc>
          <w:tcPr>
            <w:tcW w:w="4605" w:type="dxa"/>
          </w:tcPr>
          <w:p w:rsidR="00A71F04" w:rsidRDefault="00262016" w:rsidP="00A71F04">
            <w:pPr>
              <w:spacing w:after="120" w:line="360"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GL</m:t>
                    </m:r>
                  </m:e>
                  <m:sub>
                    <m:r>
                      <w:rPr>
                        <w:rFonts w:ascii="Cambria Math" w:hAnsi="Cambria Math" w:cs="Times New Roman"/>
                        <w:sz w:val="24"/>
                        <w:szCs w:val="24"/>
                      </w:rPr>
                      <m:t>A</m:t>
                    </m:r>
                  </m:sub>
                </m:sSub>
                <m:r>
                  <w:rPr>
                    <w:rFonts w:ascii="Cambria Math" w:hAnsi="Cambria Math" w:cs="Times New Roman"/>
                    <w:sz w:val="24"/>
                    <w:szCs w:val="24"/>
                  </w:rPr>
                  <m:t>=a-1,</m:t>
                </m:r>
              </m:oMath>
            </m:oMathPara>
          </w:p>
        </w:tc>
        <w:tc>
          <w:tcPr>
            <w:tcW w:w="4606" w:type="dxa"/>
          </w:tcPr>
          <w:p w:rsidR="00A71F04" w:rsidRDefault="00A71F04" w:rsidP="00D714D1">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(4</w:t>
            </w:r>
            <w:r w:rsidR="00D714D1">
              <w:rPr>
                <w:rFonts w:ascii="Times New Roman" w:hAnsi="Times New Roman" w:cs="Times New Roman"/>
                <w:sz w:val="24"/>
                <w:szCs w:val="24"/>
              </w:rPr>
              <w:t>5</w:t>
            </w:r>
            <w:r>
              <w:rPr>
                <w:rFonts w:ascii="Times New Roman" w:hAnsi="Times New Roman" w:cs="Times New Roman"/>
                <w:sz w:val="24"/>
                <w:szCs w:val="24"/>
              </w:rPr>
              <w:t>)</w:t>
            </w:r>
          </w:p>
        </w:tc>
      </w:tr>
      <w:tr w:rsidR="00A71F04" w:rsidTr="00A71F04">
        <w:tc>
          <w:tcPr>
            <w:tcW w:w="4605" w:type="dxa"/>
          </w:tcPr>
          <w:p w:rsidR="00A71F04" w:rsidRDefault="00262016" w:rsidP="00A71F04">
            <w:pPr>
              <w:spacing w:after="120" w:line="360"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GL</m:t>
                    </m:r>
                  </m:e>
                  <m:sub>
                    <m:r>
                      <w:rPr>
                        <w:rFonts w:ascii="Cambria Math" w:hAnsi="Cambria Math" w:cs="Times New Roman"/>
                        <w:sz w:val="24"/>
                        <w:szCs w:val="24"/>
                      </w:rPr>
                      <m:t>B</m:t>
                    </m:r>
                  </m:sub>
                </m:sSub>
                <m:r>
                  <w:rPr>
                    <w:rFonts w:ascii="Cambria Math" w:hAnsi="Cambria Math" w:cs="Times New Roman"/>
                    <w:sz w:val="24"/>
                    <w:szCs w:val="24"/>
                  </w:rPr>
                  <m:t>=b-1,</m:t>
                </m:r>
              </m:oMath>
            </m:oMathPara>
          </w:p>
        </w:tc>
        <w:tc>
          <w:tcPr>
            <w:tcW w:w="4606" w:type="dxa"/>
          </w:tcPr>
          <w:p w:rsidR="00A71F04" w:rsidRDefault="00A71F04" w:rsidP="0007307C">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(4</w:t>
            </w:r>
            <w:r w:rsidR="0007307C">
              <w:rPr>
                <w:rFonts w:ascii="Times New Roman" w:hAnsi="Times New Roman" w:cs="Times New Roman"/>
                <w:sz w:val="24"/>
                <w:szCs w:val="24"/>
              </w:rPr>
              <w:t>6</w:t>
            </w:r>
            <w:r>
              <w:rPr>
                <w:rFonts w:ascii="Times New Roman" w:hAnsi="Times New Roman" w:cs="Times New Roman"/>
                <w:sz w:val="24"/>
                <w:szCs w:val="24"/>
              </w:rPr>
              <w:t>)</w:t>
            </w:r>
          </w:p>
        </w:tc>
      </w:tr>
      <w:tr w:rsidR="00A71F04" w:rsidTr="00A71F04">
        <w:tc>
          <w:tcPr>
            <w:tcW w:w="4605" w:type="dxa"/>
          </w:tcPr>
          <w:p w:rsidR="00A71F04" w:rsidRDefault="00262016" w:rsidP="00A71F04">
            <w:pPr>
              <w:spacing w:after="120" w:line="360"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GL</m:t>
                    </m:r>
                  </m:e>
                  <m:sub>
                    <m:r>
                      <w:rPr>
                        <w:rFonts w:ascii="Cambria Math" w:hAnsi="Cambria Math" w:cs="Times New Roman"/>
                        <w:sz w:val="24"/>
                        <w:szCs w:val="24"/>
                      </w:rPr>
                      <m:t>C(B)</m:t>
                    </m:r>
                  </m:sub>
                </m:sSub>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c-1</m:t>
                    </m:r>
                  </m:e>
                </m:d>
                <m:r>
                  <w:rPr>
                    <w:rFonts w:ascii="Cambria Math" w:hAnsi="Cambria Math" w:cs="Times New Roman"/>
                    <w:sz w:val="24"/>
                    <w:szCs w:val="24"/>
                  </w:rPr>
                  <m:t>,</m:t>
                </m:r>
              </m:oMath>
            </m:oMathPara>
          </w:p>
        </w:tc>
        <w:tc>
          <w:tcPr>
            <w:tcW w:w="4606" w:type="dxa"/>
          </w:tcPr>
          <w:p w:rsidR="00A71F04" w:rsidRDefault="00A71F04" w:rsidP="0007307C">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(4</w:t>
            </w:r>
            <w:r w:rsidR="0007307C">
              <w:rPr>
                <w:rFonts w:ascii="Times New Roman" w:hAnsi="Times New Roman" w:cs="Times New Roman"/>
                <w:sz w:val="24"/>
                <w:szCs w:val="24"/>
              </w:rPr>
              <w:t>7</w:t>
            </w:r>
            <w:r>
              <w:rPr>
                <w:rFonts w:ascii="Times New Roman" w:hAnsi="Times New Roman" w:cs="Times New Roman"/>
                <w:sz w:val="24"/>
                <w:szCs w:val="24"/>
              </w:rPr>
              <w:t>)</w:t>
            </w:r>
          </w:p>
        </w:tc>
      </w:tr>
      <w:tr w:rsidR="00A71F04" w:rsidTr="00A71F04">
        <w:tc>
          <w:tcPr>
            <w:tcW w:w="4605" w:type="dxa"/>
          </w:tcPr>
          <w:p w:rsidR="00A71F04" w:rsidRDefault="00262016" w:rsidP="00A71F04">
            <w:pPr>
              <w:spacing w:after="120" w:line="360"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GL</m:t>
                    </m:r>
                  </m:e>
                  <m:sub>
                    <m:r>
                      <w:rPr>
                        <w:rFonts w:ascii="Cambria Math" w:hAnsi="Cambria Math" w:cs="Times New Roman"/>
                        <w:sz w:val="24"/>
                        <w:szCs w:val="24"/>
                      </w:rPr>
                      <m:t>AB</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a-1</m:t>
                    </m:r>
                  </m:e>
                </m:d>
                <m:d>
                  <m:dPr>
                    <m:ctrlPr>
                      <w:rPr>
                        <w:rFonts w:ascii="Cambria Math" w:hAnsi="Cambria Math" w:cs="Times New Roman"/>
                        <w:i/>
                        <w:sz w:val="24"/>
                        <w:szCs w:val="24"/>
                      </w:rPr>
                    </m:ctrlPr>
                  </m:dPr>
                  <m:e>
                    <m:r>
                      <w:rPr>
                        <w:rFonts w:ascii="Cambria Math" w:hAnsi="Cambria Math" w:cs="Times New Roman"/>
                        <w:sz w:val="24"/>
                        <w:szCs w:val="24"/>
                      </w:rPr>
                      <m:t>b-1</m:t>
                    </m:r>
                  </m:e>
                </m:d>
                <m:r>
                  <w:rPr>
                    <w:rFonts w:ascii="Cambria Math" w:hAnsi="Cambria Math" w:cs="Times New Roman"/>
                    <w:sz w:val="24"/>
                    <w:szCs w:val="24"/>
                  </w:rPr>
                  <m:t>,</m:t>
                </m:r>
              </m:oMath>
            </m:oMathPara>
          </w:p>
        </w:tc>
        <w:tc>
          <w:tcPr>
            <w:tcW w:w="4606" w:type="dxa"/>
          </w:tcPr>
          <w:p w:rsidR="00A71F04" w:rsidRDefault="00A71F04" w:rsidP="0007307C">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(4</w:t>
            </w:r>
            <w:r w:rsidR="0007307C">
              <w:rPr>
                <w:rFonts w:ascii="Times New Roman" w:hAnsi="Times New Roman" w:cs="Times New Roman"/>
                <w:sz w:val="24"/>
                <w:szCs w:val="24"/>
              </w:rPr>
              <w:t>8</w:t>
            </w:r>
            <w:r>
              <w:rPr>
                <w:rFonts w:ascii="Times New Roman" w:hAnsi="Times New Roman" w:cs="Times New Roman"/>
                <w:sz w:val="24"/>
                <w:szCs w:val="24"/>
              </w:rPr>
              <w:t>)</w:t>
            </w:r>
          </w:p>
        </w:tc>
      </w:tr>
      <w:tr w:rsidR="00A71F04" w:rsidTr="00A71F04">
        <w:tc>
          <w:tcPr>
            <w:tcW w:w="4605" w:type="dxa"/>
          </w:tcPr>
          <w:p w:rsidR="00A71F04" w:rsidRDefault="00262016" w:rsidP="00A71F04">
            <w:pPr>
              <w:spacing w:after="120" w:line="360"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GL</m:t>
                    </m:r>
                  </m:e>
                  <m:sub>
                    <m:r>
                      <w:rPr>
                        <w:rFonts w:ascii="Cambria Math" w:hAnsi="Cambria Math" w:cs="Times New Roman"/>
                        <w:sz w:val="24"/>
                        <w:szCs w:val="24"/>
                      </w:rPr>
                      <m:t>AC(B)</m:t>
                    </m:r>
                  </m:sub>
                </m:sSub>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a-1</m:t>
                    </m:r>
                  </m:e>
                </m:d>
                <m:d>
                  <m:dPr>
                    <m:ctrlPr>
                      <w:rPr>
                        <w:rFonts w:ascii="Cambria Math" w:hAnsi="Cambria Math" w:cs="Times New Roman"/>
                        <w:i/>
                        <w:sz w:val="24"/>
                        <w:szCs w:val="24"/>
                      </w:rPr>
                    </m:ctrlPr>
                  </m:dPr>
                  <m:e>
                    <m:r>
                      <w:rPr>
                        <w:rFonts w:ascii="Cambria Math" w:hAnsi="Cambria Math" w:cs="Times New Roman"/>
                        <w:sz w:val="24"/>
                        <w:szCs w:val="24"/>
                      </w:rPr>
                      <m:t>c-1</m:t>
                    </m:r>
                  </m:e>
                </m:d>
                <m:r>
                  <w:rPr>
                    <w:rFonts w:ascii="Cambria Math" w:hAnsi="Cambria Math" w:cs="Times New Roman"/>
                    <w:sz w:val="24"/>
                    <w:szCs w:val="24"/>
                  </w:rPr>
                  <m:t>,</m:t>
                </m:r>
              </m:oMath>
            </m:oMathPara>
          </w:p>
        </w:tc>
        <w:tc>
          <w:tcPr>
            <w:tcW w:w="4606" w:type="dxa"/>
          </w:tcPr>
          <w:p w:rsidR="00A71F04" w:rsidRDefault="00A71F04" w:rsidP="0007307C">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(4</w:t>
            </w:r>
            <w:r w:rsidR="0007307C">
              <w:rPr>
                <w:rFonts w:ascii="Times New Roman" w:hAnsi="Times New Roman" w:cs="Times New Roman"/>
                <w:sz w:val="24"/>
                <w:szCs w:val="24"/>
              </w:rPr>
              <w:t>9</w:t>
            </w:r>
            <w:r>
              <w:rPr>
                <w:rFonts w:ascii="Times New Roman" w:hAnsi="Times New Roman" w:cs="Times New Roman"/>
                <w:sz w:val="24"/>
                <w:szCs w:val="24"/>
              </w:rPr>
              <w:t>)</w:t>
            </w:r>
          </w:p>
        </w:tc>
      </w:tr>
      <w:tr w:rsidR="00A71F04" w:rsidTr="00A71F04">
        <w:tc>
          <w:tcPr>
            <w:tcW w:w="4605" w:type="dxa"/>
          </w:tcPr>
          <w:p w:rsidR="00A71F04" w:rsidRDefault="00262016" w:rsidP="00A71F04">
            <w:pPr>
              <w:spacing w:after="120" w:line="360"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GL</m:t>
                    </m:r>
                  </m:e>
                  <m:sub>
                    <m:r>
                      <w:rPr>
                        <w:rFonts w:ascii="Cambria Math" w:hAnsi="Cambria Math" w:cs="Times New Roman"/>
                        <w:sz w:val="24"/>
                        <w:szCs w:val="24"/>
                      </w:rPr>
                      <m:t>ERRO</m:t>
                    </m:r>
                  </m:sub>
                </m:sSub>
                <m:r>
                  <w:rPr>
                    <w:rFonts w:ascii="Cambria Math" w:hAnsi="Cambria Math" w:cs="Times New Roman"/>
                    <w:sz w:val="24"/>
                    <w:szCs w:val="24"/>
                  </w:rPr>
                  <m:t>=abc</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m:t>
                </m:r>
              </m:oMath>
            </m:oMathPara>
          </w:p>
        </w:tc>
        <w:tc>
          <w:tcPr>
            <w:tcW w:w="4606" w:type="dxa"/>
          </w:tcPr>
          <w:p w:rsidR="00A71F04" w:rsidRDefault="00A71F04" w:rsidP="0007307C">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w:t>
            </w:r>
            <w:r w:rsidR="0007307C">
              <w:rPr>
                <w:rFonts w:ascii="Times New Roman" w:hAnsi="Times New Roman" w:cs="Times New Roman"/>
                <w:sz w:val="24"/>
                <w:szCs w:val="24"/>
              </w:rPr>
              <w:t>50</w:t>
            </w:r>
            <w:r>
              <w:rPr>
                <w:rFonts w:ascii="Times New Roman" w:hAnsi="Times New Roman" w:cs="Times New Roman"/>
                <w:sz w:val="24"/>
                <w:szCs w:val="24"/>
              </w:rPr>
              <w:t>)</w:t>
            </w:r>
          </w:p>
        </w:tc>
      </w:tr>
      <w:tr w:rsidR="00A71F04" w:rsidTr="00A71F04">
        <w:tc>
          <w:tcPr>
            <w:tcW w:w="4605" w:type="dxa"/>
          </w:tcPr>
          <w:p w:rsidR="00A71F04" w:rsidRPr="00D05275" w:rsidRDefault="00262016" w:rsidP="00A71F04">
            <w:pPr>
              <w:spacing w:after="120" w:line="360" w:lineRule="auto"/>
              <w:rPr>
                <w:rFonts w:ascii="Times New Roman" w:eastAsia="Calibri"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GL</m:t>
                    </m:r>
                  </m:e>
                  <m:sub>
                    <m:r>
                      <w:rPr>
                        <w:rFonts w:ascii="Cambria Math" w:hAnsi="Cambria Math" w:cs="Times New Roman"/>
                        <w:sz w:val="24"/>
                        <w:szCs w:val="24"/>
                      </w:rPr>
                      <m:t>TOTAL</m:t>
                    </m:r>
                  </m:sub>
                </m:sSub>
                <m:r>
                  <w:rPr>
                    <w:rFonts w:ascii="Cambria Math" w:hAnsi="Cambria Math" w:cs="Times New Roman"/>
                    <w:sz w:val="24"/>
                    <w:szCs w:val="24"/>
                  </w:rPr>
                  <m:t>=abcn-1.</m:t>
                </m:r>
              </m:oMath>
            </m:oMathPara>
          </w:p>
        </w:tc>
        <w:tc>
          <w:tcPr>
            <w:tcW w:w="4606" w:type="dxa"/>
          </w:tcPr>
          <w:p w:rsidR="00A71F04" w:rsidRDefault="00A71F04" w:rsidP="0007307C">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(5</w:t>
            </w:r>
            <w:r w:rsidR="0007307C">
              <w:rPr>
                <w:rFonts w:ascii="Times New Roman" w:hAnsi="Times New Roman" w:cs="Times New Roman"/>
                <w:sz w:val="24"/>
                <w:szCs w:val="24"/>
              </w:rPr>
              <w:t>1</w:t>
            </w:r>
            <w:r>
              <w:rPr>
                <w:rFonts w:ascii="Times New Roman" w:hAnsi="Times New Roman" w:cs="Times New Roman"/>
                <w:sz w:val="24"/>
                <w:szCs w:val="24"/>
              </w:rPr>
              <w:t>)</w:t>
            </w:r>
          </w:p>
        </w:tc>
      </w:tr>
    </w:tbl>
    <w:p w:rsidR="00B239FD" w:rsidRDefault="00B239FD" w:rsidP="00D94BE9">
      <w:pPr>
        <w:spacing w:after="120" w:line="360" w:lineRule="auto"/>
        <w:jc w:val="both"/>
        <w:rPr>
          <w:rFonts w:ascii="Times New Roman" w:hAnsi="Times New Roman" w:cs="Times New Roman"/>
          <w:sz w:val="24"/>
          <w:szCs w:val="24"/>
        </w:rPr>
      </w:pPr>
    </w:p>
    <w:p w:rsidR="00A71F04" w:rsidRDefault="00A71F04" w:rsidP="00D94BE9">
      <w:pPr>
        <w:spacing w:after="120" w:line="360" w:lineRule="auto"/>
        <w:jc w:val="both"/>
        <w:rPr>
          <w:rFonts w:ascii="Times New Roman" w:hAnsi="Times New Roman" w:cs="Times New Roman"/>
          <w:sz w:val="24"/>
          <w:szCs w:val="24"/>
        </w:rPr>
      </w:pPr>
    </w:p>
    <w:p w:rsidR="009C00A7" w:rsidRDefault="00B239FD" w:rsidP="00D94BE9">
      <w:pPr>
        <w:spacing w:after="120" w:line="360" w:lineRule="auto"/>
        <w:jc w:val="both"/>
        <w:rPr>
          <w:rFonts w:ascii="Times New Roman" w:hAnsi="Times New Roman" w:cs="Times New Roman"/>
          <w:sz w:val="24"/>
          <w:szCs w:val="24"/>
        </w:rPr>
      </w:pPr>
      <w:r w:rsidRPr="00B239FD">
        <w:rPr>
          <w:rFonts w:ascii="Times New Roman" w:hAnsi="Times New Roman" w:cs="Times New Roman"/>
          <w:b/>
          <w:sz w:val="24"/>
          <w:szCs w:val="24"/>
        </w:rPr>
        <w:t>5.5.3 Média da soma dos quadrados</w:t>
      </w:r>
    </w:p>
    <w:p w:rsidR="0032451D" w:rsidRDefault="0032451D" w:rsidP="00D94BE9">
      <w:pPr>
        <w:spacing w:after="120" w:line="360" w:lineRule="auto"/>
        <w:jc w:val="both"/>
        <w:rPr>
          <w:rFonts w:ascii="Times New Roman" w:hAnsi="Times New Roman" w:cs="Times New Roman"/>
          <w:sz w:val="24"/>
          <w:szCs w:val="24"/>
        </w:rPr>
      </w:pPr>
    </w:p>
    <w:p w:rsidR="00304CBB" w:rsidRDefault="00304CBB"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É calculada como: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304CBB" w:rsidTr="00304CBB">
        <w:tc>
          <w:tcPr>
            <w:tcW w:w="4605" w:type="dxa"/>
            <w:vAlign w:val="center"/>
          </w:tcPr>
          <w:p w:rsidR="00304CBB" w:rsidRPr="00304CBB" w:rsidRDefault="00304CBB" w:rsidP="00304CBB">
            <w:pPr>
              <w:spacing w:after="120" w:line="36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MQ=</m:t>
                </m:r>
                <m:f>
                  <m:fPr>
                    <m:ctrlPr>
                      <w:rPr>
                        <w:rFonts w:ascii="Cambria Math" w:hAnsi="Cambria Math" w:cs="Times New Roman"/>
                        <w:i/>
                        <w:sz w:val="24"/>
                        <w:szCs w:val="24"/>
                      </w:rPr>
                    </m:ctrlPr>
                  </m:fPr>
                  <m:num>
                    <m:r>
                      <w:rPr>
                        <w:rFonts w:ascii="Cambria Math" w:hAnsi="Cambria Math" w:cs="Times New Roman"/>
                        <w:sz w:val="24"/>
                        <w:szCs w:val="24"/>
                      </w:rPr>
                      <m:t>SQ</m:t>
                    </m:r>
                  </m:num>
                  <m:den>
                    <m:r>
                      <w:rPr>
                        <w:rFonts w:ascii="Cambria Math" w:hAnsi="Cambria Math" w:cs="Times New Roman"/>
                        <w:sz w:val="24"/>
                        <w:szCs w:val="24"/>
                      </w:rPr>
                      <m:t>GL</m:t>
                    </m:r>
                  </m:den>
                </m:f>
                <m:r>
                  <w:rPr>
                    <w:rFonts w:ascii="Cambria Math" w:hAnsi="Cambria Math" w:cs="Times New Roman"/>
                    <w:sz w:val="24"/>
                    <w:szCs w:val="24"/>
                  </w:rPr>
                  <m:t>.</m:t>
                </m:r>
              </m:oMath>
            </m:oMathPara>
          </w:p>
        </w:tc>
        <w:tc>
          <w:tcPr>
            <w:tcW w:w="4606" w:type="dxa"/>
            <w:vAlign w:val="center"/>
          </w:tcPr>
          <w:p w:rsidR="00304CBB" w:rsidRDefault="00304CBB" w:rsidP="0007307C">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(5</w:t>
            </w:r>
            <w:r w:rsidR="0007307C">
              <w:rPr>
                <w:rFonts w:ascii="Times New Roman" w:hAnsi="Times New Roman" w:cs="Times New Roman"/>
                <w:sz w:val="24"/>
                <w:szCs w:val="24"/>
              </w:rPr>
              <w:t>2</w:t>
            </w:r>
            <w:r>
              <w:rPr>
                <w:rFonts w:ascii="Times New Roman" w:hAnsi="Times New Roman" w:cs="Times New Roman"/>
                <w:sz w:val="24"/>
                <w:szCs w:val="24"/>
              </w:rPr>
              <w:t>)</w:t>
            </w:r>
          </w:p>
        </w:tc>
      </w:tr>
    </w:tbl>
    <w:p w:rsidR="009C00A7" w:rsidRDefault="00B239F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O valor da média da soma dos quadrados do erro estima o valor da variância para</w:t>
      </w:r>
      <w:r w:rsidR="00431442">
        <w:rPr>
          <w:rFonts w:ascii="Times New Roman" w:hAnsi="Times New Roman" w:cs="Times New Roman"/>
          <w:sz w:val="24"/>
          <w:szCs w:val="24"/>
        </w:rPr>
        <w:t xml:space="preserve"> os dados obtidos no experimento e</w:t>
      </w:r>
      <w:r w:rsidR="00304CBB">
        <w:rPr>
          <w:rFonts w:ascii="Times New Roman" w:hAnsi="Times New Roman" w:cs="Times New Roman"/>
          <w:sz w:val="24"/>
          <w:szCs w:val="24"/>
        </w:rPr>
        <w:t>,</w:t>
      </w:r>
      <w:r w:rsidR="00431442">
        <w:rPr>
          <w:rFonts w:ascii="Times New Roman" w:hAnsi="Times New Roman" w:cs="Times New Roman"/>
          <w:sz w:val="24"/>
          <w:szCs w:val="24"/>
        </w:rPr>
        <w:t xml:space="preserve"> se não ocorresse diferença entre as médias dos fatores</w:t>
      </w:r>
      <w:r w:rsidR="00304CBB">
        <w:rPr>
          <w:rFonts w:ascii="Times New Roman" w:hAnsi="Times New Roman" w:cs="Times New Roman"/>
          <w:sz w:val="24"/>
          <w:szCs w:val="24"/>
        </w:rPr>
        <w:t>,</w:t>
      </w:r>
      <w:r w:rsidR="00431442">
        <w:rPr>
          <w:rFonts w:ascii="Times New Roman" w:hAnsi="Times New Roman" w:cs="Times New Roman"/>
          <w:sz w:val="24"/>
          <w:szCs w:val="24"/>
        </w:rPr>
        <w:t xml:space="preserve"> a média da soma dos quadrados </w:t>
      </w:r>
      <w:r w:rsidR="00304CBB">
        <w:rPr>
          <w:rFonts w:ascii="Times New Roman" w:hAnsi="Times New Roman" w:cs="Times New Roman"/>
          <w:sz w:val="24"/>
          <w:szCs w:val="24"/>
        </w:rPr>
        <w:t xml:space="preserve">dos fatores </w:t>
      </w:r>
      <w:r w:rsidR="00431442">
        <w:rPr>
          <w:rFonts w:ascii="Times New Roman" w:hAnsi="Times New Roman" w:cs="Times New Roman"/>
          <w:sz w:val="24"/>
          <w:szCs w:val="24"/>
        </w:rPr>
        <w:t>também estimaria a variância. Como as médias dos fatores geralmente são diferentes, o valor esperado para a média dos quadrados dos fatores é então maior que a variância.</w:t>
      </w:r>
    </w:p>
    <w:p w:rsidR="005C373D" w:rsidRDefault="005C373D" w:rsidP="00D94BE9">
      <w:pPr>
        <w:spacing w:after="120" w:line="360" w:lineRule="auto"/>
        <w:jc w:val="both"/>
        <w:rPr>
          <w:rFonts w:ascii="Times New Roman" w:hAnsi="Times New Roman" w:cs="Times New Roman"/>
          <w:sz w:val="24"/>
          <w:szCs w:val="24"/>
        </w:rPr>
      </w:pPr>
    </w:p>
    <w:p w:rsidR="0032451D" w:rsidRDefault="0032451D" w:rsidP="00D94BE9">
      <w:pPr>
        <w:spacing w:after="120" w:line="360" w:lineRule="auto"/>
        <w:jc w:val="both"/>
        <w:rPr>
          <w:rFonts w:ascii="Times New Roman" w:hAnsi="Times New Roman" w:cs="Times New Roman"/>
          <w:sz w:val="24"/>
          <w:szCs w:val="24"/>
        </w:rPr>
      </w:pPr>
    </w:p>
    <w:p w:rsidR="005C373D" w:rsidRPr="0032451D" w:rsidRDefault="005C373D" w:rsidP="00D94BE9">
      <w:pPr>
        <w:spacing w:after="120" w:line="360" w:lineRule="auto"/>
        <w:jc w:val="both"/>
        <w:rPr>
          <w:rFonts w:ascii="Times New Roman" w:hAnsi="Times New Roman" w:cs="Times New Roman"/>
          <w:b/>
          <w:sz w:val="24"/>
          <w:szCs w:val="24"/>
        </w:rPr>
      </w:pPr>
      <w:r w:rsidRPr="0032451D">
        <w:rPr>
          <w:rFonts w:ascii="Times New Roman" w:hAnsi="Times New Roman" w:cs="Times New Roman"/>
          <w:b/>
          <w:sz w:val="24"/>
          <w:szCs w:val="24"/>
        </w:rPr>
        <w:t>5.5.4 Teste F e p-valor</w:t>
      </w:r>
    </w:p>
    <w:p w:rsidR="0032451D" w:rsidRDefault="0032451D" w:rsidP="00D94BE9">
      <w:pPr>
        <w:spacing w:after="120" w:line="360" w:lineRule="auto"/>
        <w:jc w:val="both"/>
        <w:rPr>
          <w:rFonts w:ascii="Times New Roman" w:hAnsi="Times New Roman" w:cs="Times New Roman"/>
          <w:sz w:val="24"/>
          <w:szCs w:val="24"/>
        </w:rPr>
      </w:pPr>
    </w:p>
    <w:p w:rsidR="00431442" w:rsidRDefault="0007307C"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w:t>
      </w:r>
      <w:r w:rsidR="00431442">
        <w:rPr>
          <w:rFonts w:ascii="Times New Roman" w:hAnsi="Times New Roman" w:cs="Times New Roman"/>
          <w:sz w:val="24"/>
          <w:szCs w:val="24"/>
        </w:rPr>
        <w:t xml:space="preserve"> hipótese de não haver diferença entre as médias dos fatores pode ser </w:t>
      </w:r>
      <w:r>
        <w:rPr>
          <w:rFonts w:ascii="Times New Roman" w:hAnsi="Times New Roman" w:cs="Times New Roman"/>
          <w:sz w:val="24"/>
          <w:szCs w:val="24"/>
        </w:rPr>
        <w:t>verificada</w:t>
      </w:r>
      <w:r w:rsidR="00431442">
        <w:rPr>
          <w:rFonts w:ascii="Times New Roman" w:hAnsi="Times New Roman" w:cs="Times New Roman"/>
          <w:sz w:val="24"/>
          <w:szCs w:val="24"/>
        </w:rPr>
        <w:t xml:space="preserve"> comparando os valores de </w:t>
      </w:r>
      <w:r w:rsidR="00304CBB" w:rsidRPr="003D3C19">
        <w:rPr>
          <w:rFonts w:ascii="Times New Roman" w:hAnsi="Times New Roman" w:cs="Times New Roman"/>
          <w:i/>
          <w:sz w:val="24"/>
          <w:szCs w:val="24"/>
        </w:rPr>
        <w:t>MQ</w:t>
      </w:r>
      <w:r w:rsidR="00304CBB" w:rsidRPr="003D3C19">
        <w:rPr>
          <w:rFonts w:ascii="Times New Roman" w:hAnsi="Times New Roman" w:cs="Times New Roman"/>
          <w:i/>
          <w:sz w:val="24"/>
          <w:szCs w:val="24"/>
          <w:vertAlign w:val="subscript"/>
        </w:rPr>
        <w:t>FATORES</w:t>
      </w:r>
      <w:r w:rsidR="00304CBB">
        <w:rPr>
          <w:rFonts w:ascii="Times New Roman" w:hAnsi="Times New Roman" w:cs="Times New Roman"/>
          <w:sz w:val="24"/>
          <w:szCs w:val="24"/>
        </w:rPr>
        <w:t xml:space="preserve"> e </w:t>
      </w:r>
      <w:r w:rsidR="00431442" w:rsidRPr="003D3C19">
        <w:rPr>
          <w:rFonts w:ascii="Times New Roman" w:hAnsi="Times New Roman" w:cs="Times New Roman"/>
          <w:i/>
          <w:sz w:val="24"/>
          <w:szCs w:val="24"/>
        </w:rPr>
        <w:t>MQ</w:t>
      </w:r>
      <w:r w:rsidR="00431442" w:rsidRPr="003D3C19">
        <w:rPr>
          <w:rFonts w:ascii="Times New Roman" w:hAnsi="Times New Roman" w:cs="Times New Roman"/>
          <w:i/>
          <w:sz w:val="24"/>
          <w:szCs w:val="24"/>
          <w:vertAlign w:val="subscript"/>
        </w:rPr>
        <w:t>ERRO</w:t>
      </w:r>
      <w:r w:rsidR="00304CBB">
        <w:rPr>
          <w:rFonts w:ascii="Times New Roman" w:hAnsi="Times New Roman" w:cs="Times New Roman"/>
          <w:sz w:val="24"/>
          <w:szCs w:val="24"/>
        </w:rPr>
        <w:t xml:space="preserve">. Uma maneira de comparar esses valores é tomando a razão entre as duas. Obtém-se o valor </w:t>
      </w:r>
      <w:r w:rsidR="00304CBB" w:rsidRPr="003D3C19">
        <w:rPr>
          <w:rFonts w:ascii="Times New Roman" w:hAnsi="Times New Roman" w:cs="Times New Roman"/>
          <w:i/>
          <w:sz w:val="24"/>
          <w:szCs w:val="24"/>
        </w:rPr>
        <w:t>F</w:t>
      </w:r>
      <w:r w:rsidR="00304CBB" w:rsidRPr="003D3C19">
        <w:rPr>
          <w:rFonts w:ascii="Times New Roman" w:hAnsi="Times New Roman" w:cs="Times New Roman"/>
          <w:i/>
          <w:sz w:val="24"/>
          <w:szCs w:val="24"/>
          <w:vertAlign w:val="subscript"/>
        </w:rPr>
        <w:t>0</w:t>
      </w:r>
      <w:r w:rsidR="00304CBB">
        <w:rPr>
          <w:rFonts w:ascii="Times New Roman" w:hAnsi="Times New Roman" w:cs="Times New Roman"/>
          <w:sz w:val="24"/>
          <w:szCs w:val="24"/>
        </w:rPr>
        <w:t xml:space="preserve"> do chamado teste F. Assim:</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6"/>
      </w:tblGrid>
      <w:tr w:rsidR="00304CBB" w:rsidTr="00304CBB">
        <w:tc>
          <w:tcPr>
            <w:tcW w:w="4605" w:type="dxa"/>
            <w:vAlign w:val="center"/>
          </w:tcPr>
          <w:p w:rsidR="00304CBB" w:rsidRDefault="00262016" w:rsidP="00304CBB">
            <w:pPr>
              <w:spacing w:after="120" w:line="360"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MQ</m:t>
                        </m:r>
                      </m:e>
                      <m:sub>
                        <m:r>
                          <w:rPr>
                            <w:rFonts w:ascii="Cambria Math" w:hAnsi="Cambria Math" w:cs="Times New Roman"/>
                            <w:sz w:val="24"/>
                            <w:szCs w:val="24"/>
                          </w:rPr>
                          <m:t>FATOR</m:t>
                        </m:r>
                      </m:sub>
                    </m:sSub>
                  </m:num>
                  <m:den>
                    <m:sSub>
                      <m:sSubPr>
                        <m:ctrlPr>
                          <w:rPr>
                            <w:rFonts w:ascii="Cambria Math" w:hAnsi="Cambria Math" w:cs="Times New Roman"/>
                            <w:i/>
                            <w:sz w:val="24"/>
                            <w:szCs w:val="24"/>
                          </w:rPr>
                        </m:ctrlPr>
                      </m:sSubPr>
                      <m:e>
                        <m:r>
                          <w:rPr>
                            <w:rFonts w:ascii="Cambria Math" w:hAnsi="Cambria Math" w:cs="Times New Roman"/>
                            <w:sz w:val="24"/>
                            <w:szCs w:val="24"/>
                          </w:rPr>
                          <m:t>MQ</m:t>
                        </m:r>
                      </m:e>
                      <m:sub>
                        <m:r>
                          <w:rPr>
                            <w:rFonts w:ascii="Cambria Math" w:hAnsi="Cambria Math" w:cs="Times New Roman"/>
                            <w:sz w:val="24"/>
                            <w:szCs w:val="24"/>
                          </w:rPr>
                          <m:t>ERRO</m:t>
                        </m:r>
                      </m:sub>
                    </m:sSub>
                  </m:den>
                </m:f>
              </m:oMath>
            </m:oMathPara>
          </w:p>
        </w:tc>
        <w:tc>
          <w:tcPr>
            <w:tcW w:w="4606" w:type="dxa"/>
            <w:vAlign w:val="center"/>
          </w:tcPr>
          <w:p w:rsidR="00304CBB" w:rsidRDefault="00304CBB" w:rsidP="0007307C">
            <w:pPr>
              <w:spacing w:after="120" w:line="360" w:lineRule="auto"/>
              <w:jc w:val="right"/>
              <w:rPr>
                <w:rFonts w:ascii="Times New Roman" w:hAnsi="Times New Roman" w:cs="Times New Roman"/>
                <w:sz w:val="24"/>
                <w:szCs w:val="24"/>
              </w:rPr>
            </w:pPr>
            <w:r>
              <w:rPr>
                <w:rFonts w:ascii="Times New Roman" w:hAnsi="Times New Roman" w:cs="Times New Roman"/>
                <w:sz w:val="24"/>
                <w:szCs w:val="24"/>
              </w:rPr>
              <w:t>(5</w:t>
            </w:r>
            <w:r w:rsidR="0007307C">
              <w:rPr>
                <w:rFonts w:ascii="Times New Roman" w:hAnsi="Times New Roman" w:cs="Times New Roman"/>
                <w:sz w:val="24"/>
                <w:szCs w:val="24"/>
              </w:rPr>
              <w:t>3</w:t>
            </w:r>
            <w:r>
              <w:rPr>
                <w:rFonts w:ascii="Times New Roman" w:hAnsi="Times New Roman" w:cs="Times New Roman"/>
                <w:sz w:val="24"/>
                <w:szCs w:val="24"/>
              </w:rPr>
              <w:t>)</w:t>
            </w:r>
          </w:p>
        </w:tc>
      </w:tr>
    </w:tbl>
    <w:p w:rsidR="00304CBB" w:rsidRDefault="0032451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Valores altos de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0</m:t>
            </m:r>
          </m:sub>
        </m:sSub>
      </m:oMath>
      <w:r>
        <w:rPr>
          <w:rFonts w:ascii="Times New Roman" w:hAnsi="Times New Roman" w:cs="Times New Roman"/>
          <w:sz w:val="24"/>
          <w:szCs w:val="24"/>
        </w:rPr>
        <w:t xml:space="preserve"> implicam em diferenças grandes entre as médias dos fatores e dos erros, resultando num efeito significativo do fator no valor da variável resposta, ou seja, ele é representativo para o experimento em questão.</w:t>
      </w:r>
    </w:p>
    <w:p w:rsidR="0032451D" w:rsidRDefault="0032451D"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Uma forma de quantificar a significância do fator de forma efetiva é calcular, a partir </w:t>
      </w:r>
      <w:r w:rsidR="00C35A40">
        <w:rPr>
          <w:rFonts w:ascii="Times New Roman" w:hAnsi="Times New Roman" w:cs="Times New Roman"/>
          <w:sz w:val="24"/>
          <w:szCs w:val="24"/>
        </w:rPr>
        <w:t>do número de graus de liberdade</w:t>
      </w:r>
      <w:r>
        <w:rPr>
          <w:rFonts w:ascii="Times New Roman" w:hAnsi="Times New Roman" w:cs="Times New Roman"/>
          <w:sz w:val="24"/>
          <w:szCs w:val="24"/>
        </w:rPr>
        <w:t xml:space="preserve"> e do valor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0</m:t>
            </m:r>
          </m:sub>
        </m:sSub>
      </m:oMath>
      <w:r>
        <w:rPr>
          <w:rFonts w:ascii="Times New Roman" w:hAnsi="Times New Roman" w:cs="Times New Roman"/>
          <w:sz w:val="24"/>
          <w:szCs w:val="24"/>
        </w:rPr>
        <w:t xml:space="preserve">, o nível de significância deste fator, também chamado de p-valor. </w:t>
      </w:r>
      <w:r w:rsidR="008201B1">
        <w:rPr>
          <w:rFonts w:ascii="Times New Roman" w:hAnsi="Times New Roman" w:cs="Times New Roman"/>
          <w:sz w:val="24"/>
          <w:szCs w:val="24"/>
        </w:rPr>
        <w:t>De certa forma, o p-valor r</w:t>
      </w:r>
      <w:r>
        <w:rPr>
          <w:rFonts w:ascii="Times New Roman" w:hAnsi="Times New Roman" w:cs="Times New Roman"/>
          <w:sz w:val="24"/>
          <w:szCs w:val="24"/>
        </w:rPr>
        <w:t xml:space="preserve">epresenta a </w:t>
      </w:r>
      <w:r w:rsidR="008201B1">
        <w:rPr>
          <w:rFonts w:ascii="Times New Roman" w:hAnsi="Times New Roman" w:cs="Times New Roman"/>
          <w:sz w:val="24"/>
          <w:szCs w:val="24"/>
        </w:rPr>
        <w:t>chance de um dado efeito de um fator ter ocorrido ao acaso. O que se busca então é o menor p-valor possível para confirmar que o efeito de um determinado fator é válido. Para fins práticos e de engenharia o valores abaixo de 5% já são bem aceitáveis.</w:t>
      </w:r>
    </w:p>
    <w:p w:rsidR="008201B1" w:rsidRDefault="008201B1"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O p-valor pode ser extraído de tabelas específicas ou se</w:t>
      </w:r>
      <w:r w:rsidR="0025297A">
        <w:rPr>
          <w:rFonts w:ascii="Times New Roman" w:hAnsi="Times New Roman" w:cs="Times New Roman"/>
          <w:sz w:val="24"/>
          <w:szCs w:val="24"/>
        </w:rPr>
        <w:t>r calculado de forma iterativa (www.statdistributions.com).</w:t>
      </w:r>
    </w:p>
    <w:p w:rsidR="00A202F6" w:rsidRPr="0032451D" w:rsidRDefault="00A202F6" w:rsidP="00D94BE9">
      <w:pPr>
        <w:spacing w:after="120" w:line="360" w:lineRule="auto"/>
        <w:jc w:val="both"/>
        <w:rPr>
          <w:rFonts w:ascii="Times New Roman" w:hAnsi="Times New Roman" w:cs="Times New Roman"/>
          <w:sz w:val="24"/>
          <w:szCs w:val="24"/>
        </w:rPr>
      </w:pPr>
    </w:p>
    <w:p w:rsidR="00304CBB" w:rsidRPr="00304CBB" w:rsidRDefault="00304CBB" w:rsidP="00D94BE9">
      <w:pPr>
        <w:spacing w:after="120" w:line="360" w:lineRule="auto"/>
        <w:jc w:val="both"/>
        <w:rPr>
          <w:rFonts w:ascii="Times New Roman" w:hAnsi="Times New Roman" w:cs="Times New Roman"/>
          <w:sz w:val="24"/>
          <w:szCs w:val="24"/>
        </w:rPr>
      </w:pPr>
    </w:p>
    <w:p w:rsidR="009C00A7" w:rsidRDefault="009C00A7" w:rsidP="00D94BE9">
      <w:pPr>
        <w:spacing w:after="120" w:line="360" w:lineRule="auto"/>
        <w:jc w:val="both"/>
        <w:rPr>
          <w:rFonts w:ascii="Times New Roman" w:hAnsi="Times New Roman" w:cs="Times New Roman"/>
          <w:sz w:val="24"/>
          <w:szCs w:val="24"/>
        </w:rPr>
      </w:pPr>
    </w:p>
    <w:p w:rsidR="004D30F4" w:rsidRDefault="004D30F4" w:rsidP="00D94BE9">
      <w:pPr>
        <w:spacing w:after="120" w:line="360" w:lineRule="auto"/>
        <w:jc w:val="both"/>
        <w:rPr>
          <w:rFonts w:ascii="Times New Roman" w:hAnsi="Times New Roman" w:cs="Times New Roman"/>
          <w:sz w:val="24"/>
          <w:szCs w:val="24"/>
        </w:rPr>
      </w:pPr>
    </w:p>
    <w:p w:rsidR="004D30F4" w:rsidRDefault="004D30F4" w:rsidP="00D94BE9">
      <w:pPr>
        <w:spacing w:after="120" w:line="360" w:lineRule="auto"/>
        <w:jc w:val="both"/>
        <w:rPr>
          <w:rFonts w:ascii="Times New Roman" w:hAnsi="Times New Roman" w:cs="Times New Roman"/>
          <w:sz w:val="24"/>
          <w:szCs w:val="24"/>
        </w:rPr>
      </w:pPr>
    </w:p>
    <w:p w:rsidR="004D30F4" w:rsidRDefault="004D30F4" w:rsidP="00D94BE9">
      <w:pPr>
        <w:spacing w:after="120" w:line="360" w:lineRule="auto"/>
        <w:jc w:val="both"/>
        <w:rPr>
          <w:rFonts w:ascii="Times New Roman" w:hAnsi="Times New Roman" w:cs="Times New Roman"/>
          <w:sz w:val="24"/>
          <w:szCs w:val="24"/>
        </w:rPr>
      </w:pPr>
    </w:p>
    <w:p w:rsidR="004D30F4" w:rsidRDefault="004D30F4" w:rsidP="00D94BE9">
      <w:pPr>
        <w:spacing w:after="120" w:line="360" w:lineRule="auto"/>
        <w:jc w:val="both"/>
        <w:rPr>
          <w:rFonts w:ascii="Times New Roman" w:hAnsi="Times New Roman" w:cs="Times New Roman"/>
          <w:sz w:val="24"/>
          <w:szCs w:val="24"/>
        </w:rPr>
      </w:pPr>
    </w:p>
    <w:p w:rsidR="004D30F4" w:rsidRDefault="004D30F4" w:rsidP="00D94BE9">
      <w:pPr>
        <w:spacing w:after="120" w:line="360" w:lineRule="auto"/>
        <w:jc w:val="both"/>
        <w:rPr>
          <w:rFonts w:ascii="Times New Roman" w:hAnsi="Times New Roman" w:cs="Times New Roman"/>
          <w:sz w:val="24"/>
          <w:szCs w:val="24"/>
        </w:rPr>
      </w:pPr>
    </w:p>
    <w:p w:rsidR="004D30F4" w:rsidRDefault="004D30F4" w:rsidP="00D94BE9">
      <w:pPr>
        <w:spacing w:after="120" w:line="360" w:lineRule="auto"/>
        <w:jc w:val="both"/>
        <w:rPr>
          <w:rFonts w:ascii="Times New Roman" w:hAnsi="Times New Roman" w:cs="Times New Roman"/>
          <w:sz w:val="24"/>
          <w:szCs w:val="24"/>
        </w:rPr>
      </w:pPr>
    </w:p>
    <w:p w:rsidR="004D30F4" w:rsidRDefault="004D30F4" w:rsidP="00D94BE9">
      <w:pPr>
        <w:spacing w:after="120" w:line="360" w:lineRule="auto"/>
        <w:jc w:val="both"/>
        <w:rPr>
          <w:rFonts w:ascii="Times New Roman" w:hAnsi="Times New Roman" w:cs="Times New Roman"/>
          <w:sz w:val="24"/>
          <w:szCs w:val="24"/>
        </w:rPr>
      </w:pPr>
    </w:p>
    <w:p w:rsidR="004D30F4" w:rsidRDefault="004D30F4" w:rsidP="00D94BE9">
      <w:pPr>
        <w:spacing w:after="120" w:line="360" w:lineRule="auto"/>
        <w:jc w:val="both"/>
        <w:rPr>
          <w:rFonts w:ascii="Times New Roman" w:hAnsi="Times New Roman" w:cs="Times New Roman"/>
          <w:sz w:val="24"/>
          <w:szCs w:val="24"/>
        </w:rPr>
      </w:pPr>
    </w:p>
    <w:p w:rsidR="004D30F4" w:rsidRDefault="004D30F4" w:rsidP="00D94BE9">
      <w:pPr>
        <w:spacing w:after="120" w:line="360" w:lineRule="auto"/>
        <w:jc w:val="both"/>
        <w:rPr>
          <w:rFonts w:ascii="Times New Roman" w:hAnsi="Times New Roman" w:cs="Times New Roman"/>
          <w:sz w:val="24"/>
          <w:szCs w:val="24"/>
        </w:rPr>
      </w:pPr>
    </w:p>
    <w:p w:rsidR="004D30F4" w:rsidRDefault="004D30F4" w:rsidP="00D94BE9">
      <w:pPr>
        <w:spacing w:after="120" w:line="360" w:lineRule="auto"/>
        <w:jc w:val="both"/>
        <w:rPr>
          <w:rFonts w:ascii="Times New Roman" w:hAnsi="Times New Roman" w:cs="Times New Roman"/>
          <w:sz w:val="24"/>
          <w:szCs w:val="24"/>
        </w:rPr>
      </w:pPr>
    </w:p>
    <w:p w:rsidR="004D30F4" w:rsidRDefault="004D30F4" w:rsidP="00D94BE9">
      <w:pPr>
        <w:spacing w:after="120" w:line="360" w:lineRule="auto"/>
        <w:jc w:val="both"/>
        <w:rPr>
          <w:rFonts w:ascii="Times New Roman" w:hAnsi="Times New Roman" w:cs="Times New Roman"/>
          <w:sz w:val="24"/>
          <w:szCs w:val="24"/>
        </w:rPr>
      </w:pPr>
    </w:p>
    <w:p w:rsidR="004D30F4" w:rsidRDefault="004D30F4" w:rsidP="00D94BE9">
      <w:pPr>
        <w:spacing w:after="120" w:line="360" w:lineRule="auto"/>
        <w:jc w:val="both"/>
        <w:rPr>
          <w:rFonts w:ascii="Times New Roman" w:hAnsi="Times New Roman" w:cs="Times New Roman"/>
          <w:sz w:val="24"/>
          <w:szCs w:val="24"/>
        </w:rPr>
      </w:pPr>
    </w:p>
    <w:p w:rsidR="004D30F4" w:rsidRDefault="004D30F4" w:rsidP="00D94BE9">
      <w:pPr>
        <w:spacing w:after="120" w:line="360" w:lineRule="auto"/>
        <w:jc w:val="both"/>
        <w:rPr>
          <w:rFonts w:ascii="Times New Roman" w:hAnsi="Times New Roman" w:cs="Times New Roman"/>
          <w:sz w:val="24"/>
          <w:szCs w:val="24"/>
        </w:rPr>
      </w:pPr>
    </w:p>
    <w:p w:rsidR="004D30F4" w:rsidRDefault="004D30F4" w:rsidP="00D94BE9">
      <w:pPr>
        <w:spacing w:after="120" w:line="360" w:lineRule="auto"/>
        <w:jc w:val="both"/>
        <w:rPr>
          <w:rFonts w:ascii="Times New Roman" w:hAnsi="Times New Roman" w:cs="Times New Roman"/>
          <w:sz w:val="24"/>
          <w:szCs w:val="24"/>
        </w:rPr>
      </w:pPr>
    </w:p>
    <w:p w:rsidR="0041690D" w:rsidRDefault="00661780" w:rsidP="00F978E4">
      <w:pPr>
        <w:spacing w:after="120" w:line="360" w:lineRule="auto"/>
        <w:jc w:val="both"/>
        <w:outlineLvl w:val="0"/>
        <w:rPr>
          <w:rFonts w:ascii="Times New Roman" w:hAnsi="Times New Roman" w:cs="Times New Roman"/>
          <w:b/>
          <w:sz w:val="24"/>
          <w:szCs w:val="24"/>
        </w:rPr>
      </w:pPr>
      <w:proofErr w:type="gramStart"/>
      <w:r w:rsidRPr="00CC12FB">
        <w:rPr>
          <w:rFonts w:ascii="Times New Roman" w:hAnsi="Times New Roman" w:cs="Times New Roman"/>
          <w:b/>
          <w:sz w:val="24"/>
          <w:szCs w:val="24"/>
        </w:rPr>
        <w:lastRenderedPageBreak/>
        <w:t>6</w:t>
      </w:r>
      <w:proofErr w:type="gramEnd"/>
      <w:r w:rsidR="00E20207">
        <w:rPr>
          <w:rFonts w:ascii="Times New Roman" w:hAnsi="Times New Roman" w:cs="Times New Roman"/>
          <w:b/>
          <w:sz w:val="24"/>
          <w:szCs w:val="24"/>
        </w:rPr>
        <w:t xml:space="preserve"> RESULTADOS</w:t>
      </w:r>
    </w:p>
    <w:p w:rsidR="009C00A7" w:rsidRDefault="009C00A7" w:rsidP="00F978E4">
      <w:pPr>
        <w:spacing w:after="120" w:line="360" w:lineRule="auto"/>
        <w:jc w:val="both"/>
        <w:outlineLvl w:val="0"/>
        <w:rPr>
          <w:rFonts w:ascii="Times New Roman" w:hAnsi="Times New Roman" w:cs="Times New Roman"/>
          <w:sz w:val="24"/>
          <w:szCs w:val="24"/>
        </w:rPr>
      </w:pPr>
    </w:p>
    <w:p w:rsidR="009C00A7" w:rsidRDefault="009C00A7" w:rsidP="00F978E4">
      <w:pPr>
        <w:spacing w:after="120" w:line="360" w:lineRule="auto"/>
        <w:jc w:val="both"/>
        <w:outlineLvl w:val="0"/>
        <w:rPr>
          <w:rFonts w:ascii="Times New Roman" w:hAnsi="Times New Roman" w:cs="Times New Roman"/>
          <w:sz w:val="24"/>
          <w:szCs w:val="24"/>
        </w:rPr>
      </w:pPr>
      <w:r>
        <w:rPr>
          <w:rFonts w:ascii="Times New Roman" w:hAnsi="Times New Roman" w:cs="Times New Roman"/>
          <w:sz w:val="24"/>
          <w:szCs w:val="24"/>
        </w:rPr>
        <w:t>Tabelas e gráficos contendo os dados mais importantes e relações são apresentados.</w:t>
      </w:r>
    </w:p>
    <w:p w:rsidR="004A1516" w:rsidRDefault="009C00A7" w:rsidP="00BC4D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ilustrar os dados obtidos para </w:t>
      </w:r>
      <w:r w:rsidR="00622BB3">
        <w:rPr>
          <w:rFonts w:ascii="Times New Roman" w:hAnsi="Times New Roman" w:cs="Times New Roman"/>
          <w:sz w:val="24"/>
          <w:szCs w:val="24"/>
        </w:rPr>
        <w:t>um dado</w:t>
      </w:r>
      <w:r>
        <w:rPr>
          <w:rFonts w:ascii="Times New Roman" w:hAnsi="Times New Roman" w:cs="Times New Roman"/>
          <w:sz w:val="24"/>
          <w:szCs w:val="24"/>
        </w:rPr>
        <w:t xml:space="preserve"> experimento, tomou-se o </w:t>
      </w:r>
      <w:r w:rsidR="0007307C">
        <w:rPr>
          <w:rFonts w:ascii="Times New Roman" w:hAnsi="Times New Roman" w:cs="Times New Roman"/>
          <w:sz w:val="24"/>
          <w:szCs w:val="24"/>
        </w:rPr>
        <w:t>E</w:t>
      </w:r>
      <w:r>
        <w:rPr>
          <w:rFonts w:ascii="Times New Roman" w:hAnsi="Times New Roman" w:cs="Times New Roman"/>
          <w:sz w:val="24"/>
          <w:szCs w:val="24"/>
        </w:rPr>
        <w:t xml:space="preserve">xperimento </w:t>
      </w:r>
      <w:proofErr w:type="gramStart"/>
      <w:r>
        <w:rPr>
          <w:rFonts w:ascii="Times New Roman" w:hAnsi="Times New Roman" w:cs="Times New Roman"/>
          <w:sz w:val="24"/>
          <w:szCs w:val="24"/>
        </w:rPr>
        <w:t>1</w:t>
      </w:r>
      <w:proofErr w:type="gramEnd"/>
      <w:r w:rsidR="00AD008A">
        <w:rPr>
          <w:rFonts w:ascii="Times New Roman" w:hAnsi="Times New Roman" w:cs="Times New Roman"/>
          <w:sz w:val="24"/>
          <w:szCs w:val="24"/>
        </w:rPr>
        <w:t xml:space="preserve">. </w:t>
      </w:r>
      <w:r w:rsidR="00004C4B">
        <w:rPr>
          <w:rFonts w:ascii="Times New Roman" w:hAnsi="Times New Roman" w:cs="Times New Roman"/>
          <w:sz w:val="24"/>
          <w:szCs w:val="24"/>
        </w:rPr>
        <w:t xml:space="preserve">A sequência de imagens da </w:t>
      </w:r>
      <w:r w:rsidR="0007307C">
        <w:rPr>
          <w:rFonts w:ascii="Times New Roman" w:hAnsi="Times New Roman" w:cs="Times New Roman"/>
          <w:sz w:val="24"/>
          <w:szCs w:val="24"/>
        </w:rPr>
        <w:t>F</w:t>
      </w:r>
      <w:r w:rsidR="00004C4B">
        <w:rPr>
          <w:rFonts w:ascii="Times New Roman" w:hAnsi="Times New Roman" w:cs="Times New Roman"/>
          <w:sz w:val="24"/>
          <w:szCs w:val="24"/>
        </w:rPr>
        <w:t>igura 14 mostra a evoluç</w:t>
      </w:r>
      <w:r w:rsidR="00AD008A">
        <w:rPr>
          <w:rFonts w:ascii="Times New Roman" w:hAnsi="Times New Roman" w:cs="Times New Roman"/>
          <w:sz w:val="24"/>
          <w:szCs w:val="24"/>
        </w:rPr>
        <w:t>ão desse</w:t>
      </w:r>
      <w:r w:rsidR="00004C4B">
        <w:rPr>
          <w:rFonts w:ascii="Times New Roman" w:hAnsi="Times New Roman" w:cs="Times New Roman"/>
          <w:sz w:val="24"/>
          <w:szCs w:val="24"/>
        </w:rPr>
        <w:t xml:space="preserve"> escoamento</w:t>
      </w:r>
      <w:r w:rsidR="00AD008A">
        <w:rPr>
          <w:rFonts w:ascii="Times New Roman" w:hAnsi="Times New Roman" w:cs="Times New Roman"/>
          <w:sz w:val="24"/>
          <w:szCs w:val="24"/>
        </w:rPr>
        <w:t>.</w:t>
      </w:r>
    </w:p>
    <w:p w:rsidR="00004C4B" w:rsidRDefault="00004C4B" w:rsidP="00004C4B">
      <w:pPr>
        <w:spacing w:after="12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1047750" cy="1047750"/>
            <wp:effectExtent l="19050" t="19050" r="19050" b="19050"/>
            <wp:docPr id="32" name="Imagem 2" descr="C:\Users\NATHAN\Desktop\Documents\Nathan\UFES\PG e PRH29\Experimentos PG\Experimento 01 - Glicerina x Vidro grosso x Velocidade 10\Fotos selecionadas - exp 01\binary\(200x200)(crop)exp01t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N\Desktop\Documents\Nathan\UFES\PG e PRH29\Experimentos PG\Experimento 01 - Glicerina x Vidro grosso x Velocidade 10\Fotos selecionadas - exp 01\binary\(200x200)(crop)exp01t14.bmp"/>
                    <pic:cNvPicPr>
                      <a:picLocks noChangeAspect="1" noChangeArrowheads="1"/>
                    </pic:cNvPicPr>
                  </pic:nvPicPr>
                  <pic:blipFill>
                    <a:blip r:embed="rId41" cstate="print"/>
                    <a:srcRect/>
                    <a:stretch>
                      <a:fillRect/>
                    </a:stretch>
                  </pic:blipFill>
                  <pic:spPr bwMode="auto">
                    <a:xfrm>
                      <a:off x="0" y="0"/>
                      <a:ext cx="1047750" cy="1047750"/>
                    </a:xfrm>
                    <a:prstGeom prst="rect">
                      <a:avLst/>
                    </a:prstGeom>
                    <a:noFill/>
                    <a:ln w="12700">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1047750" cy="1047750"/>
            <wp:effectExtent l="19050" t="19050" r="19050" b="19050"/>
            <wp:docPr id="33" name="Imagem 3" descr="C:\Users\NATHAN\Desktop\Documents\Nathan\UFES\PG e PRH29\Experimentos PG\Experimento 01 - Glicerina x Vidro grosso x Velocidade 10\Fotos selecionadas - exp 01\binary\(200x200)(crop)exp01t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HAN\Desktop\Documents\Nathan\UFES\PG e PRH29\Experimentos PG\Experimento 01 - Glicerina x Vidro grosso x Velocidade 10\Fotos selecionadas - exp 01\binary\(200x200)(crop)exp01t23.bmp"/>
                    <pic:cNvPicPr>
                      <a:picLocks noChangeAspect="1" noChangeArrowheads="1"/>
                    </pic:cNvPicPr>
                  </pic:nvPicPr>
                  <pic:blipFill>
                    <a:blip r:embed="rId42" cstate="print"/>
                    <a:srcRect/>
                    <a:stretch>
                      <a:fillRect/>
                    </a:stretch>
                  </pic:blipFill>
                  <pic:spPr bwMode="auto">
                    <a:xfrm>
                      <a:off x="0" y="0"/>
                      <a:ext cx="1047750" cy="1047750"/>
                    </a:xfrm>
                    <a:prstGeom prst="rect">
                      <a:avLst/>
                    </a:prstGeom>
                    <a:noFill/>
                    <a:ln w="12700">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1047750" cy="1047750"/>
            <wp:effectExtent l="19050" t="19050" r="19050" b="19050"/>
            <wp:docPr id="34" name="Imagem 5" descr="C:\Users\NATHAN\Desktop\Documents\Nathan\UFES\PG e PRH29\Experimentos PG\Experimento 01 - Glicerina x Vidro grosso x Velocidade 10\Fotos selecionadas - exp 01\binary\(200x200)(crop)exp01t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HAN\Desktop\Documents\Nathan\UFES\PG e PRH29\Experimentos PG\Experimento 01 - Glicerina x Vidro grosso x Velocidade 10\Fotos selecionadas - exp 01\binary\(200x200)(crop)exp01t34.bmp"/>
                    <pic:cNvPicPr>
                      <a:picLocks noChangeAspect="1" noChangeArrowheads="1"/>
                    </pic:cNvPicPr>
                  </pic:nvPicPr>
                  <pic:blipFill>
                    <a:blip r:embed="rId43" cstate="print"/>
                    <a:srcRect/>
                    <a:stretch>
                      <a:fillRect/>
                    </a:stretch>
                  </pic:blipFill>
                  <pic:spPr bwMode="auto">
                    <a:xfrm>
                      <a:off x="0" y="0"/>
                      <a:ext cx="1047750" cy="1047750"/>
                    </a:xfrm>
                    <a:prstGeom prst="rect">
                      <a:avLst/>
                    </a:prstGeom>
                    <a:noFill/>
                    <a:ln w="12700">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1047750" cy="1047750"/>
            <wp:effectExtent l="19050" t="19050" r="19050" b="19050"/>
            <wp:docPr id="35" name="Imagem 4" descr="C:\Users\NATHAN\Desktop\Documents\Nathan\UFES\PG e PRH29\Experimentos PG\Experimento 01 - Glicerina x Vidro grosso x Velocidade 10\Fotos selecionadas - exp 01\binary\(200x200)(crop)exp01t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HAN\Desktop\Documents\Nathan\UFES\PG e PRH29\Experimentos PG\Experimento 01 - Glicerina x Vidro grosso x Velocidade 10\Fotos selecionadas - exp 01\binary\(200x200)(crop)exp01t42.bmp"/>
                    <pic:cNvPicPr>
                      <a:picLocks noChangeAspect="1" noChangeArrowheads="1"/>
                    </pic:cNvPicPr>
                  </pic:nvPicPr>
                  <pic:blipFill>
                    <a:blip r:embed="rId44" cstate="print"/>
                    <a:srcRect/>
                    <a:stretch>
                      <a:fillRect/>
                    </a:stretch>
                  </pic:blipFill>
                  <pic:spPr bwMode="auto">
                    <a:xfrm>
                      <a:off x="0" y="0"/>
                      <a:ext cx="1047750" cy="1047750"/>
                    </a:xfrm>
                    <a:prstGeom prst="rect">
                      <a:avLst/>
                    </a:prstGeom>
                    <a:noFill/>
                    <a:ln w="12700">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1047750" cy="1047750"/>
            <wp:effectExtent l="19050" t="19050" r="19050" b="19050"/>
            <wp:docPr id="36" name="Imagem 6" descr="C:\Users\NATHAN\Desktop\Documents\Nathan\UFES\PG e PRH29\Experimentos PG\Experimento 01 - Glicerina x Vidro grosso x Velocidade 10\Fotos selecionadas - exp 01\binary\(200x200)(crop)exp01t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HAN\Desktop\Documents\Nathan\UFES\PG e PRH29\Experimentos PG\Experimento 01 - Glicerina x Vidro grosso x Velocidade 10\Fotos selecionadas - exp 01\binary\(200x200)(crop)exp01t52.bmp"/>
                    <pic:cNvPicPr>
                      <a:picLocks noChangeAspect="1" noChangeArrowheads="1"/>
                    </pic:cNvPicPr>
                  </pic:nvPicPr>
                  <pic:blipFill>
                    <a:blip r:embed="rId45" cstate="print"/>
                    <a:srcRect/>
                    <a:stretch>
                      <a:fillRect/>
                    </a:stretch>
                  </pic:blipFill>
                  <pic:spPr bwMode="auto">
                    <a:xfrm>
                      <a:off x="0" y="0"/>
                      <a:ext cx="1047750" cy="1047750"/>
                    </a:xfrm>
                    <a:prstGeom prst="rect">
                      <a:avLst/>
                    </a:prstGeom>
                    <a:noFill/>
                    <a:ln w="12700">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1047750" cy="1047750"/>
            <wp:effectExtent l="19050" t="19050" r="19050" b="19050"/>
            <wp:docPr id="37" name="Imagem 7" descr="C:\Users\NATHAN\Desktop\Documents\Nathan\UFES\PG e PRH29\Experimentos PG\Experimento 01 - Glicerina x Vidro grosso x Velocidade 10\Fotos selecionadas - exp 01\binary\(200x200)(crop)exp01t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HAN\Desktop\Documents\Nathan\UFES\PG e PRH29\Experimentos PG\Experimento 01 - Glicerina x Vidro grosso x Velocidade 10\Fotos selecionadas - exp 01\binary\(200x200)(crop)exp01t63.bmp"/>
                    <pic:cNvPicPr>
                      <a:picLocks noChangeAspect="1" noChangeArrowheads="1"/>
                    </pic:cNvPicPr>
                  </pic:nvPicPr>
                  <pic:blipFill>
                    <a:blip r:embed="rId46" cstate="print"/>
                    <a:srcRect/>
                    <a:stretch>
                      <a:fillRect/>
                    </a:stretch>
                  </pic:blipFill>
                  <pic:spPr bwMode="auto">
                    <a:xfrm>
                      <a:off x="0" y="0"/>
                      <a:ext cx="1047750" cy="1047750"/>
                    </a:xfrm>
                    <a:prstGeom prst="rect">
                      <a:avLst/>
                    </a:prstGeom>
                    <a:noFill/>
                    <a:ln w="12700">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1047750" cy="1047750"/>
            <wp:effectExtent l="19050" t="19050" r="19050" b="19050"/>
            <wp:docPr id="38" name="Imagem 8" descr="C:\Users\NATHAN\Desktop\Documents\Nathan\UFES\PG e PRH29\Experimentos PG\Experimento 01 - Glicerina x Vidro grosso x Velocidade 10\Fotos selecionadas - exp 01\binary\(200x200)(crop)exp01t7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HAN\Desktop\Documents\Nathan\UFES\PG e PRH29\Experimentos PG\Experimento 01 - Glicerina x Vidro grosso x Velocidade 10\Fotos selecionadas - exp 01\binary\(200x200)(crop)exp01t72.bmp"/>
                    <pic:cNvPicPr>
                      <a:picLocks noChangeAspect="1" noChangeArrowheads="1"/>
                    </pic:cNvPicPr>
                  </pic:nvPicPr>
                  <pic:blipFill>
                    <a:blip r:embed="rId47" cstate="print"/>
                    <a:srcRect/>
                    <a:stretch>
                      <a:fillRect/>
                    </a:stretch>
                  </pic:blipFill>
                  <pic:spPr bwMode="auto">
                    <a:xfrm>
                      <a:off x="0" y="0"/>
                      <a:ext cx="1047750" cy="1047750"/>
                    </a:xfrm>
                    <a:prstGeom prst="rect">
                      <a:avLst/>
                    </a:prstGeom>
                    <a:noFill/>
                    <a:ln w="12700">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1047750" cy="1047750"/>
            <wp:effectExtent l="19050" t="19050" r="19050" b="19050"/>
            <wp:docPr id="39" name="Imagem 9" descr="C:\Users\NATHAN\Desktop\Documents\Nathan\UFES\PG e PRH29\Experimentos PG\Experimento 01 - Glicerina x Vidro grosso x Velocidade 10\Fotos selecionadas - exp 01\binary\(200x200)(crop)exp01t9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HAN\Desktop\Documents\Nathan\UFES\PG e PRH29\Experimentos PG\Experimento 01 - Glicerina x Vidro grosso x Velocidade 10\Fotos selecionadas - exp 01\binary\(200x200)(crop)exp01t92.bmp"/>
                    <pic:cNvPicPr>
                      <a:picLocks noChangeAspect="1" noChangeArrowheads="1"/>
                    </pic:cNvPicPr>
                  </pic:nvPicPr>
                  <pic:blipFill>
                    <a:blip r:embed="rId48" cstate="print"/>
                    <a:srcRect/>
                    <a:stretch>
                      <a:fillRect/>
                    </a:stretch>
                  </pic:blipFill>
                  <pic:spPr bwMode="auto">
                    <a:xfrm>
                      <a:off x="0" y="0"/>
                      <a:ext cx="1047750" cy="1047750"/>
                    </a:xfrm>
                    <a:prstGeom prst="rect">
                      <a:avLst/>
                    </a:prstGeom>
                    <a:noFill/>
                    <a:ln w="12700">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1047750" cy="1047750"/>
            <wp:effectExtent l="19050" t="19050" r="19050" b="19050"/>
            <wp:docPr id="40" name="Imagem 10" descr="C:\Users\NATHAN\Desktop\Documents\Nathan\UFES\PG e PRH29\Experimentos PG\Experimento 01 - Glicerina x Vidro grosso x Velocidade 10\Fotos selecionadas - exp 01\binary\(200x200)(crop)exp01t1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HAN\Desktop\Documents\Nathan\UFES\PG e PRH29\Experimentos PG\Experimento 01 - Glicerina x Vidro grosso x Velocidade 10\Fotos selecionadas - exp 01\binary\(200x200)(crop)exp01t112.bmp"/>
                    <pic:cNvPicPr>
                      <a:picLocks noChangeAspect="1" noChangeArrowheads="1"/>
                    </pic:cNvPicPr>
                  </pic:nvPicPr>
                  <pic:blipFill>
                    <a:blip r:embed="rId49" cstate="print"/>
                    <a:srcRect/>
                    <a:stretch>
                      <a:fillRect/>
                    </a:stretch>
                  </pic:blipFill>
                  <pic:spPr bwMode="auto">
                    <a:xfrm>
                      <a:off x="0" y="0"/>
                      <a:ext cx="1047750" cy="1047750"/>
                    </a:xfrm>
                    <a:prstGeom prst="rect">
                      <a:avLst/>
                    </a:prstGeom>
                    <a:noFill/>
                    <a:ln w="12700">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1047750" cy="1047750"/>
            <wp:effectExtent l="19050" t="19050" r="19050" b="19050"/>
            <wp:docPr id="41" name="Imagem 11" descr="C:\Users\NATHAN\Desktop\Documents\Nathan\UFES\PG e PRH29\Experimentos PG\Experimento 01 - Glicerina x Vidro grosso x Velocidade 10\Fotos selecionadas - exp 01\binary\(200x200)(crop)exp01t1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Desktop\Documents\Nathan\UFES\PG e PRH29\Experimentos PG\Experimento 01 - Glicerina x Vidro grosso x Velocidade 10\Fotos selecionadas - exp 01\binary\(200x200)(crop)exp01t135.bmp"/>
                    <pic:cNvPicPr>
                      <a:picLocks noChangeAspect="1" noChangeArrowheads="1"/>
                    </pic:cNvPicPr>
                  </pic:nvPicPr>
                  <pic:blipFill>
                    <a:blip r:embed="rId50" cstate="print"/>
                    <a:srcRect/>
                    <a:stretch>
                      <a:fillRect/>
                    </a:stretch>
                  </pic:blipFill>
                  <pic:spPr bwMode="auto">
                    <a:xfrm>
                      <a:off x="0" y="0"/>
                      <a:ext cx="1047750" cy="1047750"/>
                    </a:xfrm>
                    <a:prstGeom prst="rect">
                      <a:avLst/>
                    </a:prstGeom>
                    <a:noFill/>
                    <a:ln w="12700">
                      <a:solidFill>
                        <a:schemeClr val="tx1"/>
                      </a:solidFill>
                      <a:miter lim="800000"/>
                      <a:headEnd/>
                      <a:tailEnd/>
                    </a:ln>
                  </pic:spPr>
                </pic:pic>
              </a:graphicData>
            </a:graphic>
          </wp:inline>
        </w:drawing>
      </w:r>
    </w:p>
    <w:p w:rsidR="00004C4B" w:rsidRDefault="00004C4B" w:rsidP="00193712">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Figura 14. Sequência de imagens obtidas do escoamento do experimento </w:t>
      </w:r>
      <w:proofErr w:type="gramStart"/>
      <w:r>
        <w:rPr>
          <w:rFonts w:ascii="Times New Roman" w:hAnsi="Times New Roman" w:cs="Times New Roman"/>
          <w:sz w:val="20"/>
          <w:szCs w:val="20"/>
        </w:rPr>
        <w:t>1</w:t>
      </w:r>
      <w:proofErr w:type="gramEnd"/>
      <w:r w:rsidR="00DD13EB">
        <w:rPr>
          <w:rFonts w:ascii="Times New Roman" w:hAnsi="Times New Roman" w:cs="Times New Roman"/>
          <w:sz w:val="20"/>
          <w:szCs w:val="20"/>
        </w:rPr>
        <w:t>.</w:t>
      </w:r>
      <w:r w:rsidR="00DD13EB">
        <w:rPr>
          <w:rFonts w:ascii="Times New Roman" w:hAnsi="Times New Roman" w:cs="Times New Roman"/>
          <w:noProof/>
          <w:sz w:val="20"/>
          <w:szCs w:val="20"/>
          <w:lang w:eastAsia="pt-BR"/>
        </w:rPr>
        <w:t xml:space="preserve"> As imagens foram obtidas nos instantes de tempo 14, 23, 34, 42, 52, 63, 72, 92, 112 e 135 segundos</w:t>
      </w:r>
      <w:r>
        <w:rPr>
          <w:rFonts w:ascii="Times New Roman" w:hAnsi="Times New Roman" w:cs="Times New Roman"/>
          <w:sz w:val="20"/>
          <w:szCs w:val="20"/>
        </w:rPr>
        <w:t xml:space="preserve">. </w:t>
      </w:r>
      <w:r w:rsidRPr="00BC4DD7">
        <w:rPr>
          <w:rFonts w:ascii="Times New Roman" w:hAnsi="Times New Roman" w:cs="Times New Roman"/>
          <w:sz w:val="20"/>
          <w:szCs w:val="20"/>
        </w:rPr>
        <w:t>A configuração utiliza porosidade do meio de 40%, glicerina como fluido e vazão de 44 [ml/</w:t>
      </w:r>
      <w:proofErr w:type="spellStart"/>
      <w:r w:rsidRPr="00BC4DD7">
        <w:rPr>
          <w:rFonts w:ascii="Times New Roman" w:hAnsi="Times New Roman" w:cs="Times New Roman"/>
          <w:sz w:val="20"/>
          <w:szCs w:val="20"/>
        </w:rPr>
        <w:t>min</w:t>
      </w:r>
      <w:proofErr w:type="spellEnd"/>
      <w:r w:rsidRPr="00BC4DD7">
        <w:rPr>
          <w:rFonts w:ascii="Times New Roman" w:hAnsi="Times New Roman" w:cs="Times New Roman"/>
          <w:sz w:val="20"/>
          <w:szCs w:val="20"/>
        </w:rPr>
        <w:t>].</w:t>
      </w:r>
    </w:p>
    <w:p w:rsidR="00004C4B" w:rsidRDefault="00004C4B" w:rsidP="00004C4B">
      <w:pPr>
        <w:spacing w:after="120" w:line="360" w:lineRule="auto"/>
        <w:jc w:val="both"/>
        <w:rPr>
          <w:rFonts w:ascii="Times New Roman" w:hAnsi="Times New Roman" w:cs="Times New Roman"/>
          <w:sz w:val="24"/>
          <w:szCs w:val="24"/>
        </w:rPr>
      </w:pPr>
    </w:p>
    <w:p w:rsidR="00004C4B" w:rsidRPr="00004C4B" w:rsidRDefault="00AD008A" w:rsidP="00004C4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Calcul</w:t>
      </w:r>
      <w:r w:rsidR="0007307C">
        <w:rPr>
          <w:rFonts w:ascii="Times New Roman" w:hAnsi="Times New Roman" w:cs="Times New Roman"/>
          <w:sz w:val="24"/>
          <w:szCs w:val="24"/>
        </w:rPr>
        <w:t>aram</w:t>
      </w:r>
      <w:r>
        <w:rPr>
          <w:rFonts w:ascii="Times New Roman" w:hAnsi="Times New Roman" w:cs="Times New Roman"/>
          <w:sz w:val="24"/>
          <w:szCs w:val="24"/>
        </w:rPr>
        <w:t xml:space="preserve">-se a entropia máxima e </w:t>
      </w:r>
      <w:r w:rsidR="0007307C">
        <w:rPr>
          <w:rFonts w:ascii="Times New Roman" w:hAnsi="Times New Roman" w:cs="Times New Roman"/>
          <w:sz w:val="24"/>
          <w:szCs w:val="24"/>
        </w:rPr>
        <w:t xml:space="preserve">a </w:t>
      </w:r>
      <w:r>
        <w:rPr>
          <w:rFonts w:ascii="Times New Roman" w:hAnsi="Times New Roman" w:cs="Times New Roman"/>
          <w:sz w:val="24"/>
          <w:szCs w:val="24"/>
        </w:rPr>
        <w:t>janela amostral ótima para cada uma dessas imagens. P</w:t>
      </w:r>
      <w:r w:rsidR="00004C4B">
        <w:rPr>
          <w:rFonts w:ascii="Times New Roman" w:hAnsi="Times New Roman" w:cs="Times New Roman"/>
          <w:sz w:val="24"/>
          <w:szCs w:val="24"/>
        </w:rPr>
        <w:t xml:space="preserve">lotando entropia normalizada </w:t>
      </w:r>
      <w:r w:rsidR="00004C4B" w:rsidRPr="002F5EEB">
        <w:rPr>
          <w:rFonts w:ascii="Times New Roman" w:hAnsi="Times New Roman" w:cs="Times New Roman"/>
          <w:i/>
          <w:sz w:val="24"/>
          <w:szCs w:val="24"/>
        </w:rPr>
        <w:t>versus</w:t>
      </w:r>
      <w:r w:rsidR="00004C4B">
        <w:rPr>
          <w:rFonts w:ascii="Times New Roman" w:hAnsi="Times New Roman" w:cs="Times New Roman"/>
          <w:sz w:val="24"/>
          <w:szCs w:val="24"/>
        </w:rPr>
        <w:t xml:space="preserve"> tamanho de janela amostral </w:t>
      </w:r>
      <w:r>
        <w:rPr>
          <w:rFonts w:ascii="Times New Roman" w:hAnsi="Times New Roman" w:cs="Times New Roman"/>
          <w:sz w:val="24"/>
          <w:szCs w:val="24"/>
        </w:rPr>
        <w:t>para vária</w:t>
      </w:r>
      <w:r w:rsidR="00004C4B">
        <w:rPr>
          <w:rFonts w:ascii="Times New Roman" w:hAnsi="Times New Roman" w:cs="Times New Roman"/>
          <w:sz w:val="24"/>
          <w:szCs w:val="24"/>
        </w:rPr>
        <w:t xml:space="preserve">s </w:t>
      </w:r>
      <w:r>
        <w:rPr>
          <w:rFonts w:ascii="Times New Roman" w:hAnsi="Times New Roman" w:cs="Times New Roman"/>
          <w:sz w:val="24"/>
          <w:szCs w:val="24"/>
        </w:rPr>
        <w:t xml:space="preserve">imagens (ou instantes) obtém-se o </w:t>
      </w:r>
      <w:r w:rsidR="0007307C">
        <w:rPr>
          <w:rFonts w:ascii="Times New Roman" w:hAnsi="Times New Roman" w:cs="Times New Roman"/>
          <w:sz w:val="24"/>
          <w:szCs w:val="24"/>
        </w:rPr>
        <w:t>G</w:t>
      </w:r>
      <w:r>
        <w:rPr>
          <w:rFonts w:ascii="Times New Roman" w:hAnsi="Times New Roman" w:cs="Times New Roman"/>
          <w:sz w:val="24"/>
          <w:szCs w:val="24"/>
        </w:rPr>
        <w:t xml:space="preserve">ráfico </w:t>
      </w:r>
      <w:proofErr w:type="gramStart"/>
      <w:r w:rsidR="0007307C">
        <w:rPr>
          <w:rFonts w:ascii="Times New Roman" w:hAnsi="Times New Roman" w:cs="Times New Roman"/>
          <w:sz w:val="24"/>
          <w:szCs w:val="24"/>
        </w:rPr>
        <w:t>9</w:t>
      </w:r>
      <w:proofErr w:type="gramEnd"/>
      <w:r>
        <w:rPr>
          <w:rFonts w:ascii="Times New Roman" w:hAnsi="Times New Roman" w:cs="Times New Roman"/>
          <w:sz w:val="24"/>
          <w:szCs w:val="24"/>
        </w:rPr>
        <w:t>.</w:t>
      </w:r>
    </w:p>
    <w:p w:rsidR="00910115" w:rsidRDefault="00A158E1" w:rsidP="00B021A7">
      <w:pPr>
        <w:spacing w:after="120" w:line="360" w:lineRule="auto"/>
        <w:jc w:val="center"/>
        <w:rPr>
          <w:rFonts w:ascii="Times New Roman" w:hAnsi="Times New Roman" w:cs="Times New Roman"/>
          <w:sz w:val="24"/>
          <w:szCs w:val="24"/>
        </w:rPr>
      </w:pPr>
      <w:r w:rsidRPr="00A158E1">
        <w:rPr>
          <w:rFonts w:ascii="Times New Roman" w:hAnsi="Times New Roman" w:cs="Times New Roman"/>
          <w:noProof/>
          <w:sz w:val="24"/>
          <w:szCs w:val="24"/>
          <w:lang w:eastAsia="pt-BR"/>
        </w:rPr>
        <w:drawing>
          <wp:inline distT="0" distB="0" distL="0" distR="0">
            <wp:extent cx="5400675" cy="2876550"/>
            <wp:effectExtent l="19050" t="0" r="9525" b="0"/>
            <wp:docPr id="44"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A158E1">
        <w:rPr>
          <w:rFonts w:ascii="Times New Roman" w:hAnsi="Times New Roman" w:cs="Times New Roman"/>
          <w:noProof/>
          <w:sz w:val="24"/>
          <w:szCs w:val="24"/>
          <w:lang w:eastAsia="pt-BR"/>
        </w:rPr>
        <w:t xml:space="preserve"> </w:t>
      </w:r>
    </w:p>
    <w:p w:rsidR="0041690D" w:rsidRPr="00BC4DD7" w:rsidRDefault="00AF2504" w:rsidP="00910115">
      <w:pPr>
        <w:spacing w:after="120" w:line="360" w:lineRule="auto"/>
        <w:jc w:val="both"/>
        <w:rPr>
          <w:rFonts w:ascii="Times New Roman" w:hAnsi="Times New Roman" w:cs="Times New Roman"/>
          <w:sz w:val="20"/>
          <w:szCs w:val="20"/>
        </w:rPr>
      </w:pPr>
      <w:r>
        <w:rPr>
          <w:rFonts w:ascii="Times New Roman" w:hAnsi="Times New Roman" w:cs="Times New Roman"/>
          <w:sz w:val="20"/>
          <w:szCs w:val="20"/>
        </w:rPr>
        <w:t xml:space="preserve">Gráfico </w:t>
      </w:r>
      <w:proofErr w:type="gramStart"/>
      <w:r>
        <w:rPr>
          <w:rFonts w:ascii="Times New Roman" w:hAnsi="Times New Roman" w:cs="Times New Roman"/>
          <w:sz w:val="20"/>
          <w:szCs w:val="20"/>
        </w:rPr>
        <w:t>9</w:t>
      </w:r>
      <w:proofErr w:type="gramEnd"/>
      <w:r w:rsidR="009C00A7" w:rsidRPr="00BC4DD7">
        <w:rPr>
          <w:rFonts w:ascii="Times New Roman" w:hAnsi="Times New Roman" w:cs="Times New Roman"/>
          <w:sz w:val="20"/>
          <w:szCs w:val="20"/>
        </w:rPr>
        <w:t xml:space="preserve">. </w:t>
      </w:r>
      <w:r w:rsidR="00BC4DD7" w:rsidRPr="00BC4DD7">
        <w:rPr>
          <w:rFonts w:ascii="Times New Roman" w:hAnsi="Times New Roman" w:cs="Times New Roman"/>
          <w:sz w:val="20"/>
          <w:szCs w:val="20"/>
        </w:rPr>
        <w:t xml:space="preserve">Entropia normalizada versus tamanho de janela em vários instantes de tempo para o </w:t>
      </w:r>
      <w:r w:rsidR="0007307C">
        <w:rPr>
          <w:rFonts w:ascii="Times New Roman" w:hAnsi="Times New Roman" w:cs="Times New Roman"/>
          <w:sz w:val="20"/>
          <w:szCs w:val="20"/>
        </w:rPr>
        <w:t>E</w:t>
      </w:r>
      <w:r w:rsidR="00BC4DD7" w:rsidRPr="00BC4DD7">
        <w:rPr>
          <w:rFonts w:ascii="Times New Roman" w:hAnsi="Times New Roman" w:cs="Times New Roman"/>
          <w:sz w:val="20"/>
          <w:szCs w:val="20"/>
        </w:rPr>
        <w:t xml:space="preserve">xperimento </w:t>
      </w:r>
      <w:proofErr w:type="gramStart"/>
      <w:r w:rsidR="00BC4DD7" w:rsidRPr="00BC4DD7">
        <w:rPr>
          <w:rFonts w:ascii="Times New Roman" w:hAnsi="Times New Roman" w:cs="Times New Roman"/>
          <w:sz w:val="20"/>
          <w:szCs w:val="20"/>
        </w:rPr>
        <w:t>1</w:t>
      </w:r>
      <w:proofErr w:type="gramEnd"/>
      <w:r w:rsidR="00BC4DD7" w:rsidRPr="00BC4DD7">
        <w:rPr>
          <w:rFonts w:ascii="Times New Roman" w:hAnsi="Times New Roman" w:cs="Times New Roman"/>
          <w:sz w:val="20"/>
          <w:szCs w:val="20"/>
        </w:rPr>
        <w:t xml:space="preserve">. </w:t>
      </w:r>
    </w:p>
    <w:p w:rsidR="00BC4DD7" w:rsidRDefault="00BC4DD7" w:rsidP="00D94BE9">
      <w:pPr>
        <w:spacing w:after="120" w:line="360" w:lineRule="auto"/>
        <w:jc w:val="both"/>
        <w:rPr>
          <w:rFonts w:ascii="Times New Roman" w:hAnsi="Times New Roman" w:cs="Times New Roman"/>
          <w:sz w:val="24"/>
          <w:szCs w:val="24"/>
        </w:rPr>
      </w:pPr>
    </w:p>
    <w:p w:rsidR="00BC4DD7" w:rsidRDefault="00AD008A"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P</w:t>
      </w:r>
      <w:r w:rsidR="00BC4DD7">
        <w:rPr>
          <w:rFonts w:ascii="Times New Roman" w:hAnsi="Times New Roman" w:cs="Times New Roman"/>
          <w:sz w:val="24"/>
          <w:szCs w:val="24"/>
        </w:rPr>
        <w:t xml:space="preserve">ode-se plotar </w:t>
      </w:r>
      <w:r>
        <w:rPr>
          <w:rFonts w:ascii="Times New Roman" w:hAnsi="Times New Roman" w:cs="Times New Roman"/>
          <w:sz w:val="24"/>
          <w:szCs w:val="24"/>
        </w:rPr>
        <w:t>também um gráfico mostrando a evolução do valor de entropia máxima e de janela ótima</w:t>
      </w:r>
      <w:r w:rsidR="00BC4DD7">
        <w:rPr>
          <w:rFonts w:ascii="Times New Roman" w:hAnsi="Times New Roman" w:cs="Times New Roman"/>
          <w:sz w:val="24"/>
          <w:szCs w:val="24"/>
        </w:rPr>
        <w:t xml:space="preserve">. O </w:t>
      </w:r>
      <w:r w:rsidR="0007307C">
        <w:rPr>
          <w:rFonts w:ascii="Times New Roman" w:hAnsi="Times New Roman" w:cs="Times New Roman"/>
          <w:sz w:val="24"/>
          <w:szCs w:val="24"/>
        </w:rPr>
        <w:t>G</w:t>
      </w:r>
      <w:r w:rsidR="00BC4DD7">
        <w:rPr>
          <w:rFonts w:ascii="Times New Roman" w:hAnsi="Times New Roman" w:cs="Times New Roman"/>
          <w:sz w:val="24"/>
          <w:szCs w:val="24"/>
        </w:rPr>
        <w:t xml:space="preserve">ráfico </w:t>
      </w:r>
      <w:r w:rsidR="0007307C">
        <w:rPr>
          <w:rFonts w:ascii="Times New Roman" w:hAnsi="Times New Roman" w:cs="Times New Roman"/>
          <w:sz w:val="24"/>
          <w:szCs w:val="24"/>
        </w:rPr>
        <w:t>10</w:t>
      </w:r>
      <w:r w:rsidR="00BC4DD7">
        <w:rPr>
          <w:rFonts w:ascii="Times New Roman" w:hAnsi="Times New Roman" w:cs="Times New Roman"/>
          <w:sz w:val="24"/>
          <w:szCs w:val="24"/>
        </w:rPr>
        <w:t xml:space="preserve"> </w:t>
      </w:r>
      <w:r w:rsidR="001B3222">
        <w:rPr>
          <w:rFonts w:ascii="Times New Roman" w:hAnsi="Times New Roman" w:cs="Times New Roman"/>
          <w:sz w:val="24"/>
          <w:szCs w:val="24"/>
        </w:rPr>
        <w:t>mostra</w:t>
      </w:r>
      <w:r w:rsidR="00BC4DD7">
        <w:rPr>
          <w:rFonts w:ascii="Times New Roman" w:hAnsi="Times New Roman" w:cs="Times New Roman"/>
          <w:sz w:val="24"/>
          <w:szCs w:val="24"/>
        </w:rPr>
        <w:t xml:space="preserve"> </w:t>
      </w:r>
      <w:r w:rsidR="001B3222">
        <w:rPr>
          <w:rFonts w:ascii="Times New Roman" w:hAnsi="Times New Roman" w:cs="Times New Roman"/>
          <w:sz w:val="24"/>
          <w:szCs w:val="24"/>
        </w:rPr>
        <w:t>essa evolução</w:t>
      </w:r>
      <w:r w:rsidR="00A20715">
        <w:rPr>
          <w:rFonts w:ascii="Times New Roman" w:hAnsi="Times New Roman" w:cs="Times New Roman"/>
          <w:sz w:val="24"/>
          <w:szCs w:val="24"/>
        </w:rPr>
        <w:t xml:space="preserve"> e </w:t>
      </w:r>
      <w:r w:rsidR="00BC4DD7">
        <w:rPr>
          <w:rFonts w:ascii="Times New Roman" w:hAnsi="Times New Roman" w:cs="Times New Roman"/>
          <w:sz w:val="24"/>
          <w:szCs w:val="24"/>
        </w:rPr>
        <w:t>tamb</w:t>
      </w:r>
      <w:r w:rsidR="00A20715">
        <w:rPr>
          <w:rFonts w:ascii="Times New Roman" w:hAnsi="Times New Roman" w:cs="Times New Roman"/>
          <w:sz w:val="24"/>
          <w:szCs w:val="24"/>
        </w:rPr>
        <w:t xml:space="preserve">ém relaciona </w:t>
      </w:r>
      <w:r w:rsidR="004F5ACE">
        <w:rPr>
          <w:rFonts w:ascii="Times New Roman" w:hAnsi="Times New Roman" w:cs="Times New Roman"/>
          <w:sz w:val="24"/>
          <w:szCs w:val="24"/>
        </w:rPr>
        <w:t>dois de seus</w:t>
      </w:r>
      <w:r w:rsidR="00A20715">
        <w:rPr>
          <w:rFonts w:ascii="Times New Roman" w:hAnsi="Times New Roman" w:cs="Times New Roman"/>
          <w:sz w:val="24"/>
          <w:szCs w:val="24"/>
        </w:rPr>
        <w:t xml:space="preserve"> pontos </w:t>
      </w:r>
      <w:r w:rsidR="004F5ACE">
        <w:rPr>
          <w:rFonts w:ascii="Times New Roman" w:hAnsi="Times New Roman" w:cs="Times New Roman"/>
          <w:sz w:val="24"/>
          <w:szCs w:val="24"/>
        </w:rPr>
        <w:t xml:space="preserve">com </w:t>
      </w:r>
      <w:r w:rsidR="00A20715">
        <w:rPr>
          <w:rFonts w:ascii="Times New Roman" w:hAnsi="Times New Roman" w:cs="Times New Roman"/>
          <w:sz w:val="24"/>
          <w:szCs w:val="24"/>
        </w:rPr>
        <w:t xml:space="preserve">a imagem </w:t>
      </w:r>
      <w:r w:rsidR="004F5ACE">
        <w:rPr>
          <w:rFonts w:ascii="Times New Roman" w:hAnsi="Times New Roman" w:cs="Times New Roman"/>
          <w:sz w:val="24"/>
          <w:szCs w:val="24"/>
        </w:rPr>
        <w:t xml:space="preserve">correspondente </w:t>
      </w:r>
      <w:r w:rsidR="00A20715">
        <w:rPr>
          <w:rFonts w:ascii="Times New Roman" w:hAnsi="Times New Roman" w:cs="Times New Roman"/>
          <w:sz w:val="24"/>
          <w:szCs w:val="24"/>
        </w:rPr>
        <w:t>do escoamento.</w:t>
      </w:r>
      <w:r w:rsidRPr="00AD008A">
        <w:rPr>
          <w:rFonts w:ascii="Times New Roman" w:hAnsi="Times New Roman" w:cs="Times New Roman"/>
          <w:noProof/>
          <w:sz w:val="24"/>
          <w:szCs w:val="24"/>
          <w:lang w:eastAsia="pt-BR"/>
        </w:rPr>
        <w:t xml:space="preserve"> </w:t>
      </w:r>
    </w:p>
    <w:p w:rsidR="00910898" w:rsidRDefault="00262016" w:rsidP="00D94BE9">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pict>
          <v:shapetype id="_x0000_t32" coordsize="21600,21600" o:spt="32" o:oned="t" path="m,l21600,21600e" filled="f">
            <v:path arrowok="t" fillok="f" o:connecttype="none"/>
            <o:lock v:ext="edit" shapetype="t"/>
          </v:shapetype>
          <v:shape id="_x0000_s1032" type="#_x0000_t32" style="position:absolute;left:0;text-align:left;margin-left:102.05pt;margin-top:113.2pt;width:9.65pt;height:4.6pt;flip:x y;z-index:251662336" o:connectortype="straight">
            <v:stroke endarrow="block"/>
          </v:shape>
        </w:pict>
      </w:r>
      <w:r w:rsidR="00AD008A">
        <w:rPr>
          <w:rFonts w:ascii="Times New Roman" w:hAnsi="Times New Roman" w:cs="Times New Roman"/>
          <w:noProof/>
          <w:sz w:val="24"/>
          <w:szCs w:val="24"/>
          <w:lang w:eastAsia="pt-BR"/>
        </w:rPr>
        <w:drawing>
          <wp:anchor distT="0" distB="0" distL="114300" distR="114300" simplePos="0" relativeHeight="251661312" behindDoc="0" locked="0" layoutInCell="1" allowOverlap="1">
            <wp:simplePos x="0" y="0"/>
            <wp:positionH relativeFrom="column">
              <wp:posOffset>1443355</wp:posOffset>
            </wp:positionH>
            <wp:positionV relativeFrom="paragraph">
              <wp:posOffset>1520825</wp:posOffset>
            </wp:positionV>
            <wp:extent cx="660400" cy="660400"/>
            <wp:effectExtent l="19050" t="19050" r="25400" b="25400"/>
            <wp:wrapNone/>
            <wp:docPr id="43" name="Imagem 3" descr="C:\Users\NATHAN\Desktop\Documents\Nathan\UFES\PG e PRH29\Experimentos PG\Experimento 01 - Glicerina x Vidro grosso x Velocidade 10\Fotos selecionadas - exp 01\binary\(200x200)(crop)exp01t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HAN\Desktop\Documents\Nathan\UFES\PG e PRH29\Experimentos PG\Experimento 01 - Glicerina x Vidro grosso x Velocidade 10\Fotos selecionadas - exp 01\binary\(200x200)(crop)exp01t23.bmp"/>
                    <pic:cNvPicPr>
                      <a:picLocks noChangeAspect="1" noChangeArrowheads="1"/>
                    </pic:cNvPicPr>
                  </pic:nvPicPr>
                  <pic:blipFill>
                    <a:blip r:embed="rId42" cstate="print"/>
                    <a:srcRect/>
                    <a:stretch>
                      <a:fillRect/>
                    </a:stretch>
                  </pic:blipFill>
                  <pic:spPr bwMode="auto">
                    <a:xfrm>
                      <a:off x="0" y="0"/>
                      <a:ext cx="660400" cy="660400"/>
                    </a:xfrm>
                    <a:prstGeom prst="rect">
                      <a:avLst/>
                    </a:prstGeom>
                    <a:noFill/>
                    <a:ln w="12700">
                      <a:solidFill>
                        <a:schemeClr val="tx1"/>
                      </a:solidFill>
                      <a:miter lim="800000"/>
                      <a:headEnd/>
                      <a:tailEnd/>
                    </a:ln>
                  </pic:spPr>
                </pic:pic>
              </a:graphicData>
            </a:graphic>
          </wp:anchor>
        </w:drawing>
      </w:r>
      <w:r>
        <w:rPr>
          <w:rFonts w:ascii="Times New Roman" w:hAnsi="Times New Roman" w:cs="Times New Roman"/>
          <w:noProof/>
          <w:sz w:val="24"/>
          <w:szCs w:val="24"/>
          <w:lang w:eastAsia="pt-BR"/>
        </w:rPr>
        <w:pict>
          <v:shape id="_x0000_s1029" type="#_x0000_t32" style="position:absolute;left:0;text-align:left;margin-left:218.65pt;margin-top:31.6pt;width:.55pt;height:11.15pt;flip:y;z-index:251660288;mso-position-horizontal-relative:text;mso-position-vertical-relative:text" o:connectortype="straight">
            <v:stroke endarrow="block"/>
          </v:shape>
        </w:pict>
      </w:r>
      <w:r w:rsidR="00AD008A">
        <w:rPr>
          <w:rFonts w:ascii="Times New Roman" w:hAnsi="Times New Roman" w:cs="Times New Roman"/>
          <w:noProof/>
          <w:sz w:val="24"/>
          <w:szCs w:val="24"/>
          <w:lang w:eastAsia="pt-BR"/>
        </w:rPr>
        <w:drawing>
          <wp:anchor distT="0" distB="0" distL="114300" distR="114300" simplePos="0" relativeHeight="251659264" behindDoc="0" locked="0" layoutInCell="1" allowOverlap="1">
            <wp:simplePos x="0" y="0"/>
            <wp:positionH relativeFrom="column">
              <wp:posOffset>2461287</wp:posOffset>
            </wp:positionH>
            <wp:positionV relativeFrom="paragraph">
              <wp:posOffset>600504</wp:posOffset>
            </wp:positionV>
            <wp:extent cx="661258" cy="661259"/>
            <wp:effectExtent l="19050" t="19050" r="24542" b="24541"/>
            <wp:wrapNone/>
            <wp:docPr id="42" name="Imagem 9" descr="C:\Users\NATHAN\Desktop\Documents\Nathan\UFES\PG e PRH29\Experimentos PG\Experimento 01 - Glicerina x Vidro grosso x Velocidade 10\Fotos selecionadas - exp 01\binary\(200x200)(crop)exp01t9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HAN\Desktop\Documents\Nathan\UFES\PG e PRH29\Experimentos PG\Experimento 01 - Glicerina x Vidro grosso x Velocidade 10\Fotos selecionadas - exp 01\binary\(200x200)(crop)exp01t92.bmp"/>
                    <pic:cNvPicPr>
                      <a:picLocks noChangeAspect="1" noChangeArrowheads="1"/>
                    </pic:cNvPicPr>
                  </pic:nvPicPr>
                  <pic:blipFill>
                    <a:blip r:embed="rId48" cstate="print"/>
                    <a:srcRect/>
                    <a:stretch>
                      <a:fillRect/>
                    </a:stretch>
                  </pic:blipFill>
                  <pic:spPr bwMode="auto">
                    <a:xfrm>
                      <a:off x="0" y="0"/>
                      <a:ext cx="661258" cy="661259"/>
                    </a:xfrm>
                    <a:prstGeom prst="rect">
                      <a:avLst/>
                    </a:prstGeom>
                    <a:noFill/>
                    <a:ln w="12700">
                      <a:solidFill>
                        <a:schemeClr val="tx1"/>
                      </a:solidFill>
                      <a:miter lim="800000"/>
                      <a:headEnd/>
                      <a:tailEnd/>
                    </a:ln>
                  </pic:spPr>
                </pic:pic>
              </a:graphicData>
            </a:graphic>
          </wp:anchor>
        </w:drawing>
      </w:r>
      <w:r w:rsidR="00A158E1" w:rsidRPr="00A158E1">
        <w:rPr>
          <w:noProof/>
          <w:lang w:eastAsia="pt-BR"/>
        </w:rPr>
        <w:t xml:space="preserve"> </w:t>
      </w:r>
      <w:r w:rsidR="00A158E1" w:rsidRPr="00A158E1">
        <w:rPr>
          <w:rFonts w:ascii="Times New Roman" w:hAnsi="Times New Roman" w:cs="Times New Roman"/>
          <w:noProof/>
          <w:sz w:val="24"/>
          <w:szCs w:val="24"/>
          <w:lang w:eastAsia="pt-BR"/>
        </w:rPr>
        <w:drawing>
          <wp:inline distT="0" distB="0" distL="0" distR="0">
            <wp:extent cx="5400675" cy="2876550"/>
            <wp:effectExtent l="19050" t="0" r="9525" b="0"/>
            <wp:docPr id="4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C6749" w:rsidRPr="007C6749" w:rsidRDefault="00193712" w:rsidP="00D94BE9">
      <w:pPr>
        <w:spacing w:after="120" w:line="360" w:lineRule="auto"/>
        <w:jc w:val="both"/>
        <w:rPr>
          <w:rFonts w:ascii="Times New Roman" w:hAnsi="Times New Roman" w:cs="Times New Roman"/>
          <w:sz w:val="20"/>
          <w:szCs w:val="20"/>
        </w:rPr>
      </w:pPr>
      <w:r>
        <w:rPr>
          <w:rFonts w:ascii="Times New Roman" w:hAnsi="Times New Roman" w:cs="Times New Roman"/>
          <w:sz w:val="20"/>
          <w:szCs w:val="20"/>
        </w:rPr>
        <w:t>Gráfico 1</w:t>
      </w:r>
      <w:r w:rsidR="00AF2504">
        <w:rPr>
          <w:rFonts w:ascii="Times New Roman" w:hAnsi="Times New Roman" w:cs="Times New Roman"/>
          <w:sz w:val="20"/>
          <w:szCs w:val="20"/>
        </w:rPr>
        <w:t>0</w:t>
      </w:r>
      <w:r w:rsidR="007C6749">
        <w:rPr>
          <w:rFonts w:ascii="Times New Roman" w:hAnsi="Times New Roman" w:cs="Times New Roman"/>
          <w:sz w:val="20"/>
          <w:szCs w:val="20"/>
        </w:rPr>
        <w:t xml:space="preserve">. Evolução no tempo da entropia normalizada e da janela ótima para o escoamento do </w:t>
      </w:r>
      <w:r w:rsidR="0007307C">
        <w:rPr>
          <w:rFonts w:ascii="Times New Roman" w:hAnsi="Times New Roman" w:cs="Times New Roman"/>
          <w:sz w:val="20"/>
          <w:szCs w:val="20"/>
        </w:rPr>
        <w:t>E</w:t>
      </w:r>
      <w:r w:rsidR="007C6749">
        <w:rPr>
          <w:rFonts w:ascii="Times New Roman" w:hAnsi="Times New Roman" w:cs="Times New Roman"/>
          <w:sz w:val="20"/>
          <w:szCs w:val="20"/>
        </w:rPr>
        <w:t xml:space="preserve">xperimento </w:t>
      </w:r>
      <w:proofErr w:type="gramStart"/>
      <w:r w:rsidR="007C6749">
        <w:rPr>
          <w:rFonts w:ascii="Times New Roman" w:hAnsi="Times New Roman" w:cs="Times New Roman"/>
          <w:sz w:val="20"/>
          <w:szCs w:val="20"/>
        </w:rPr>
        <w:t>1</w:t>
      </w:r>
      <w:proofErr w:type="gramEnd"/>
      <w:r w:rsidR="007C6749">
        <w:rPr>
          <w:rFonts w:ascii="Times New Roman" w:hAnsi="Times New Roman" w:cs="Times New Roman"/>
          <w:sz w:val="20"/>
          <w:szCs w:val="20"/>
        </w:rPr>
        <w:t>.</w:t>
      </w:r>
    </w:p>
    <w:p w:rsidR="00193712" w:rsidRDefault="00193712" w:rsidP="00D94BE9">
      <w:pPr>
        <w:spacing w:after="120" w:line="360" w:lineRule="auto"/>
        <w:jc w:val="both"/>
        <w:rPr>
          <w:rFonts w:ascii="Times New Roman" w:hAnsi="Times New Roman" w:cs="Times New Roman"/>
          <w:sz w:val="24"/>
          <w:szCs w:val="24"/>
        </w:rPr>
      </w:pPr>
    </w:p>
    <w:p w:rsidR="00622BB3" w:rsidRDefault="00622BB3"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O valor da taxa média de variação de entropia normalizada pode ser </w:t>
      </w:r>
      <w:r w:rsidR="00193712">
        <w:rPr>
          <w:rFonts w:ascii="Times New Roman" w:hAnsi="Times New Roman" w:cs="Times New Roman"/>
          <w:sz w:val="24"/>
          <w:szCs w:val="24"/>
        </w:rPr>
        <w:t>extraído</w:t>
      </w:r>
      <w:r>
        <w:rPr>
          <w:rFonts w:ascii="Times New Roman" w:hAnsi="Times New Roman" w:cs="Times New Roman"/>
          <w:sz w:val="24"/>
          <w:szCs w:val="24"/>
        </w:rPr>
        <w:t xml:space="preserve"> do gráfico anterior. Para </w:t>
      </w:r>
      <w:r w:rsidR="00193712">
        <w:rPr>
          <w:rFonts w:ascii="Times New Roman" w:hAnsi="Times New Roman" w:cs="Times New Roman"/>
          <w:sz w:val="24"/>
          <w:szCs w:val="24"/>
        </w:rPr>
        <w:t>este experimento o</w:t>
      </w:r>
      <w:r>
        <w:rPr>
          <w:rFonts w:ascii="Times New Roman" w:hAnsi="Times New Roman" w:cs="Times New Roman"/>
          <w:sz w:val="24"/>
          <w:szCs w:val="24"/>
        </w:rPr>
        <w:t xml:space="preserve"> valor é </w:t>
      </w:r>
      <w:r w:rsidR="00193712">
        <w:rPr>
          <w:rFonts w:ascii="Times New Roman" w:hAnsi="Times New Roman" w:cs="Times New Roman"/>
          <w:sz w:val="24"/>
          <w:szCs w:val="24"/>
        </w:rPr>
        <w:t xml:space="preserve">de </w:t>
      </w:r>
      <w:r>
        <w:rPr>
          <w:rFonts w:ascii="Times New Roman" w:hAnsi="Times New Roman" w:cs="Times New Roman"/>
          <w:sz w:val="24"/>
          <w:szCs w:val="24"/>
        </w:rPr>
        <w:t>ap</w:t>
      </w:r>
      <w:r w:rsidR="00193712">
        <w:rPr>
          <w:rFonts w:ascii="Times New Roman" w:hAnsi="Times New Roman" w:cs="Times New Roman"/>
          <w:sz w:val="24"/>
          <w:szCs w:val="24"/>
        </w:rPr>
        <w:t>roximadamente 8,03x</w:t>
      </w:r>
      <w:r>
        <w:rPr>
          <w:rFonts w:ascii="Times New Roman" w:hAnsi="Times New Roman" w:cs="Times New Roman"/>
          <w:sz w:val="24"/>
          <w:szCs w:val="24"/>
        </w:rPr>
        <w:t>10</w:t>
      </w:r>
      <w:r w:rsidRPr="00622BB3">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0084620F">
        <w:rPr>
          <w:rFonts w:ascii="Times New Roman" w:hAnsi="Times New Roman" w:cs="Times New Roman"/>
          <w:sz w:val="24"/>
          <w:szCs w:val="24"/>
        </w:rPr>
        <w:t>s</w:t>
      </w:r>
      <w:r w:rsidR="0084620F" w:rsidRPr="0084620F">
        <w:rPr>
          <w:rFonts w:ascii="Times New Roman" w:hAnsi="Times New Roman" w:cs="Times New Roman"/>
          <w:sz w:val="24"/>
          <w:szCs w:val="24"/>
          <w:vertAlign w:val="superscript"/>
        </w:rPr>
        <w:t>-1</w:t>
      </w:r>
      <w:r w:rsidR="0084620F">
        <w:rPr>
          <w:rFonts w:ascii="Times New Roman" w:hAnsi="Times New Roman" w:cs="Times New Roman"/>
          <w:sz w:val="24"/>
          <w:szCs w:val="24"/>
        </w:rPr>
        <w:t>].</w:t>
      </w:r>
    </w:p>
    <w:p w:rsidR="00193712" w:rsidRDefault="00193712"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Imagens, tabelas contendo dados e gráficos para todos os escoamentos se encontram no APÊNDICE.</w:t>
      </w:r>
    </w:p>
    <w:p w:rsidR="00193712" w:rsidRDefault="00193712"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Com o intuito de evidenciar a influência da variação do nível dos fatores (porosidade, fluido e vazão) na curva de evolução de entropia</w:t>
      </w:r>
      <w:r w:rsidR="00AB7416">
        <w:rPr>
          <w:rFonts w:ascii="Times New Roman" w:hAnsi="Times New Roman" w:cs="Times New Roman"/>
          <w:sz w:val="24"/>
          <w:szCs w:val="24"/>
        </w:rPr>
        <w:t xml:space="preserve"> normalizada</w:t>
      </w:r>
      <w:r w:rsidR="002F5EEB">
        <w:rPr>
          <w:rFonts w:ascii="Times New Roman" w:hAnsi="Times New Roman" w:cs="Times New Roman"/>
          <w:sz w:val="24"/>
          <w:szCs w:val="24"/>
        </w:rPr>
        <w:t xml:space="preserve"> obtiv</w:t>
      </w:r>
      <w:r w:rsidR="00AF2504">
        <w:rPr>
          <w:rFonts w:ascii="Times New Roman" w:hAnsi="Times New Roman" w:cs="Times New Roman"/>
          <w:sz w:val="24"/>
          <w:szCs w:val="24"/>
        </w:rPr>
        <w:t xml:space="preserve">eram-se os </w:t>
      </w:r>
      <w:r w:rsidR="0007307C">
        <w:rPr>
          <w:rFonts w:ascii="Times New Roman" w:hAnsi="Times New Roman" w:cs="Times New Roman"/>
          <w:sz w:val="24"/>
          <w:szCs w:val="24"/>
        </w:rPr>
        <w:t>G</w:t>
      </w:r>
      <w:r w:rsidR="00AF2504">
        <w:rPr>
          <w:rFonts w:ascii="Times New Roman" w:hAnsi="Times New Roman" w:cs="Times New Roman"/>
          <w:sz w:val="24"/>
          <w:szCs w:val="24"/>
        </w:rPr>
        <w:t>ráficos 11</w:t>
      </w:r>
      <w:r>
        <w:rPr>
          <w:rFonts w:ascii="Times New Roman" w:hAnsi="Times New Roman" w:cs="Times New Roman"/>
          <w:sz w:val="24"/>
          <w:szCs w:val="24"/>
        </w:rPr>
        <w:t xml:space="preserve"> </w:t>
      </w:r>
      <w:r w:rsidR="00AF2504">
        <w:rPr>
          <w:rFonts w:ascii="Times New Roman" w:hAnsi="Times New Roman" w:cs="Times New Roman"/>
          <w:sz w:val="24"/>
          <w:szCs w:val="24"/>
        </w:rPr>
        <w:t>e 12</w:t>
      </w:r>
      <w:r>
        <w:rPr>
          <w:rFonts w:ascii="Times New Roman" w:hAnsi="Times New Roman" w:cs="Times New Roman"/>
          <w:sz w:val="24"/>
          <w:szCs w:val="24"/>
        </w:rPr>
        <w:t>, mostrados a seguir.</w:t>
      </w:r>
    </w:p>
    <w:p w:rsidR="00193712" w:rsidRDefault="00AB7416" w:rsidP="00AB7416">
      <w:pPr>
        <w:spacing w:after="120" w:line="360" w:lineRule="auto"/>
        <w:jc w:val="center"/>
        <w:rPr>
          <w:rFonts w:ascii="Times New Roman" w:hAnsi="Times New Roman" w:cs="Times New Roman"/>
          <w:sz w:val="24"/>
          <w:szCs w:val="24"/>
        </w:rPr>
      </w:pPr>
      <w:r w:rsidRPr="00AB7416">
        <w:rPr>
          <w:rFonts w:ascii="Times New Roman" w:hAnsi="Times New Roman" w:cs="Times New Roman"/>
          <w:noProof/>
          <w:sz w:val="24"/>
          <w:szCs w:val="24"/>
          <w:lang w:eastAsia="pt-BR"/>
        </w:rPr>
        <w:lastRenderedPageBreak/>
        <w:drawing>
          <wp:inline distT="0" distB="0" distL="0" distR="0">
            <wp:extent cx="5400000" cy="2878429"/>
            <wp:effectExtent l="19050" t="0" r="10200" b="0"/>
            <wp:docPr id="46"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B7416" w:rsidRDefault="00AF2504" w:rsidP="00AB7416">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Gráfico 11</w:t>
      </w:r>
      <w:r w:rsidR="00AB7416">
        <w:rPr>
          <w:rFonts w:ascii="Times New Roman" w:hAnsi="Times New Roman" w:cs="Times New Roman"/>
          <w:sz w:val="20"/>
          <w:szCs w:val="20"/>
        </w:rPr>
        <w:t xml:space="preserve">. </w:t>
      </w:r>
      <w:r w:rsidR="00EC7BA6">
        <w:rPr>
          <w:rFonts w:ascii="Times New Roman" w:hAnsi="Times New Roman" w:cs="Times New Roman"/>
          <w:sz w:val="20"/>
          <w:szCs w:val="20"/>
        </w:rPr>
        <w:t xml:space="preserve">Efeito da porosidade. </w:t>
      </w:r>
      <w:r w:rsidR="00AB7416">
        <w:rPr>
          <w:rFonts w:ascii="Times New Roman" w:hAnsi="Times New Roman" w:cs="Times New Roman"/>
          <w:sz w:val="20"/>
          <w:szCs w:val="20"/>
        </w:rPr>
        <w:t xml:space="preserve">Curva de evolução da entropia para o experimento </w:t>
      </w:r>
      <w:proofErr w:type="gramStart"/>
      <w:r w:rsidR="00AB7416">
        <w:rPr>
          <w:rFonts w:ascii="Times New Roman" w:hAnsi="Times New Roman" w:cs="Times New Roman"/>
          <w:sz w:val="20"/>
          <w:szCs w:val="20"/>
        </w:rPr>
        <w:t>3</w:t>
      </w:r>
      <w:proofErr w:type="gramEnd"/>
      <w:r w:rsidR="00AB7416">
        <w:rPr>
          <w:rFonts w:ascii="Times New Roman" w:hAnsi="Times New Roman" w:cs="Times New Roman"/>
          <w:sz w:val="20"/>
          <w:szCs w:val="20"/>
        </w:rPr>
        <w:t xml:space="preserve"> (porosidade = 40%, fluido = glicerina, vazão = 25ml/</w:t>
      </w:r>
      <w:proofErr w:type="spellStart"/>
      <w:r w:rsidR="00AB7416">
        <w:rPr>
          <w:rFonts w:ascii="Times New Roman" w:hAnsi="Times New Roman" w:cs="Times New Roman"/>
          <w:sz w:val="20"/>
          <w:szCs w:val="20"/>
        </w:rPr>
        <w:t>min</w:t>
      </w:r>
      <w:proofErr w:type="spellEnd"/>
      <w:r w:rsidR="00AB7416">
        <w:rPr>
          <w:rFonts w:ascii="Times New Roman" w:hAnsi="Times New Roman" w:cs="Times New Roman"/>
          <w:sz w:val="20"/>
          <w:szCs w:val="20"/>
        </w:rPr>
        <w:t>) e para o experimento 19 (porosidade = 34%, fluido = glicerina, vazão = 25ml/</w:t>
      </w:r>
      <w:proofErr w:type="spellStart"/>
      <w:r w:rsidR="00AB7416">
        <w:rPr>
          <w:rFonts w:ascii="Times New Roman" w:hAnsi="Times New Roman" w:cs="Times New Roman"/>
          <w:sz w:val="20"/>
          <w:szCs w:val="20"/>
        </w:rPr>
        <w:t>min</w:t>
      </w:r>
      <w:proofErr w:type="spellEnd"/>
      <w:r w:rsidR="00AB7416">
        <w:rPr>
          <w:rFonts w:ascii="Times New Roman" w:hAnsi="Times New Roman" w:cs="Times New Roman"/>
          <w:sz w:val="20"/>
          <w:szCs w:val="20"/>
        </w:rPr>
        <w:t>).</w:t>
      </w:r>
    </w:p>
    <w:p w:rsidR="003811FF" w:rsidRPr="003811FF" w:rsidRDefault="003811FF" w:rsidP="003811FF">
      <w:pPr>
        <w:spacing w:after="120" w:line="360" w:lineRule="auto"/>
        <w:jc w:val="both"/>
        <w:rPr>
          <w:rFonts w:ascii="Times New Roman" w:hAnsi="Times New Roman" w:cs="Times New Roman"/>
          <w:sz w:val="24"/>
          <w:szCs w:val="24"/>
        </w:rPr>
      </w:pPr>
    </w:p>
    <w:p w:rsidR="00296EA6" w:rsidRDefault="00296EA6" w:rsidP="002F5EEB">
      <w:pPr>
        <w:spacing w:after="120" w:line="240" w:lineRule="auto"/>
        <w:jc w:val="center"/>
        <w:rPr>
          <w:rFonts w:ascii="Times New Roman" w:hAnsi="Times New Roman" w:cs="Times New Roman"/>
          <w:sz w:val="20"/>
          <w:szCs w:val="20"/>
        </w:rPr>
      </w:pPr>
      <w:r w:rsidRPr="00296EA6">
        <w:rPr>
          <w:rFonts w:ascii="Times New Roman" w:hAnsi="Times New Roman" w:cs="Times New Roman"/>
          <w:noProof/>
          <w:sz w:val="20"/>
          <w:szCs w:val="20"/>
          <w:lang w:eastAsia="pt-BR"/>
        </w:rPr>
        <w:drawing>
          <wp:inline distT="0" distB="0" distL="0" distR="0">
            <wp:extent cx="5400000" cy="2878428"/>
            <wp:effectExtent l="19050" t="0" r="10200" b="0"/>
            <wp:docPr id="47"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96EA6" w:rsidRPr="00AB7416" w:rsidRDefault="00AF2504" w:rsidP="00AB7416">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Gráfico 12</w:t>
      </w:r>
      <w:r w:rsidR="00296EA6">
        <w:rPr>
          <w:rFonts w:ascii="Times New Roman" w:hAnsi="Times New Roman" w:cs="Times New Roman"/>
          <w:sz w:val="20"/>
          <w:szCs w:val="20"/>
        </w:rPr>
        <w:t xml:space="preserve">. </w:t>
      </w:r>
      <w:r w:rsidR="00EC7BA6">
        <w:rPr>
          <w:rFonts w:ascii="Times New Roman" w:hAnsi="Times New Roman" w:cs="Times New Roman"/>
          <w:sz w:val="20"/>
          <w:szCs w:val="20"/>
        </w:rPr>
        <w:t xml:space="preserve">Efeito da vazão. </w:t>
      </w:r>
      <w:r w:rsidR="00296EA6">
        <w:rPr>
          <w:rFonts w:ascii="Times New Roman" w:hAnsi="Times New Roman" w:cs="Times New Roman"/>
          <w:sz w:val="20"/>
          <w:szCs w:val="20"/>
        </w:rPr>
        <w:t xml:space="preserve">Curva de evolução da entropia para o experimento </w:t>
      </w:r>
      <w:proofErr w:type="gramStart"/>
      <w:r w:rsidR="00296EA6">
        <w:rPr>
          <w:rFonts w:ascii="Times New Roman" w:hAnsi="Times New Roman" w:cs="Times New Roman"/>
          <w:sz w:val="20"/>
          <w:szCs w:val="20"/>
        </w:rPr>
        <w:t>9</w:t>
      </w:r>
      <w:proofErr w:type="gramEnd"/>
      <w:r w:rsidR="00296EA6">
        <w:rPr>
          <w:rFonts w:ascii="Times New Roman" w:hAnsi="Times New Roman" w:cs="Times New Roman"/>
          <w:sz w:val="20"/>
          <w:szCs w:val="20"/>
        </w:rPr>
        <w:t xml:space="preserve"> (porosidade = 40%, fluido = </w:t>
      </w:r>
      <w:proofErr w:type="spellStart"/>
      <w:r w:rsidR="00296EA6">
        <w:rPr>
          <w:rFonts w:ascii="Times New Roman" w:hAnsi="Times New Roman" w:cs="Times New Roman"/>
          <w:sz w:val="20"/>
          <w:szCs w:val="20"/>
        </w:rPr>
        <w:t>Carbopol</w:t>
      </w:r>
      <w:proofErr w:type="spellEnd"/>
      <w:r w:rsidR="00296EA6">
        <w:rPr>
          <w:rFonts w:ascii="Times New Roman" w:hAnsi="Times New Roman" w:cs="Times New Roman"/>
          <w:sz w:val="20"/>
          <w:szCs w:val="20"/>
        </w:rPr>
        <w:t>, vazão = 439ml/</w:t>
      </w:r>
      <w:proofErr w:type="spellStart"/>
      <w:r w:rsidR="00296EA6">
        <w:rPr>
          <w:rFonts w:ascii="Times New Roman" w:hAnsi="Times New Roman" w:cs="Times New Roman"/>
          <w:sz w:val="20"/>
          <w:szCs w:val="20"/>
        </w:rPr>
        <w:t>min</w:t>
      </w:r>
      <w:proofErr w:type="spellEnd"/>
      <w:r w:rsidR="00296EA6">
        <w:rPr>
          <w:rFonts w:ascii="Times New Roman" w:hAnsi="Times New Roman" w:cs="Times New Roman"/>
          <w:sz w:val="20"/>
          <w:szCs w:val="20"/>
        </w:rPr>
        <w:t xml:space="preserve">) e para o experimento 12 (porosidade = 40%, fluido = </w:t>
      </w:r>
      <w:proofErr w:type="spellStart"/>
      <w:r w:rsidR="00296EA6">
        <w:rPr>
          <w:rFonts w:ascii="Times New Roman" w:hAnsi="Times New Roman" w:cs="Times New Roman"/>
          <w:sz w:val="20"/>
          <w:szCs w:val="20"/>
        </w:rPr>
        <w:t>Carbopol</w:t>
      </w:r>
      <w:proofErr w:type="spellEnd"/>
      <w:r w:rsidR="00296EA6">
        <w:rPr>
          <w:rFonts w:ascii="Times New Roman" w:hAnsi="Times New Roman" w:cs="Times New Roman"/>
          <w:sz w:val="20"/>
          <w:szCs w:val="20"/>
        </w:rPr>
        <w:t xml:space="preserve">, vazão = </w:t>
      </w:r>
      <w:r w:rsidR="00EC7BA6">
        <w:rPr>
          <w:rFonts w:ascii="Times New Roman" w:hAnsi="Times New Roman" w:cs="Times New Roman"/>
          <w:sz w:val="20"/>
          <w:szCs w:val="20"/>
        </w:rPr>
        <w:t>158</w:t>
      </w:r>
      <w:r w:rsidR="00296EA6">
        <w:rPr>
          <w:rFonts w:ascii="Times New Roman" w:hAnsi="Times New Roman" w:cs="Times New Roman"/>
          <w:sz w:val="20"/>
          <w:szCs w:val="20"/>
        </w:rPr>
        <w:t>ml/</w:t>
      </w:r>
      <w:proofErr w:type="spellStart"/>
      <w:r w:rsidR="00296EA6">
        <w:rPr>
          <w:rFonts w:ascii="Times New Roman" w:hAnsi="Times New Roman" w:cs="Times New Roman"/>
          <w:sz w:val="20"/>
          <w:szCs w:val="20"/>
        </w:rPr>
        <w:t>min</w:t>
      </w:r>
      <w:proofErr w:type="spellEnd"/>
      <w:r w:rsidR="00296EA6">
        <w:rPr>
          <w:rFonts w:ascii="Times New Roman" w:hAnsi="Times New Roman" w:cs="Times New Roman"/>
          <w:sz w:val="20"/>
          <w:szCs w:val="20"/>
        </w:rPr>
        <w:t>)</w:t>
      </w:r>
      <w:r w:rsidR="00EC7BA6">
        <w:rPr>
          <w:rFonts w:ascii="Times New Roman" w:hAnsi="Times New Roman" w:cs="Times New Roman"/>
          <w:sz w:val="20"/>
          <w:szCs w:val="20"/>
        </w:rPr>
        <w:t>.</w:t>
      </w:r>
    </w:p>
    <w:p w:rsidR="0084620F" w:rsidRDefault="0084620F" w:rsidP="00D94BE9">
      <w:pPr>
        <w:spacing w:after="120" w:line="360" w:lineRule="auto"/>
        <w:jc w:val="both"/>
        <w:rPr>
          <w:rFonts w:ascii="Times New Roman" w:hAnsi="Times New Roman" w:cs="Times New Roman"/>
          <w:sz w:val="24"/>
          <w:szCs w:val="24"/>
        </w:rPr>
      </w:pPr>
    </w:p>
    <w:p w:rsidR="003811FF" w:rsidRDefault="00A35045"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Os dados de taxa de variação de entropia normalizada foram organizados na </w:t>
      </w:r>
      <w:r w:rsidR="0007307C">
        <w:rPr>
          <w:rFonts w:ascii="Times New Roman" w:hAnsi="Times New Roman" w:cs="Times New Roman"/>
          <w:sz w:val="24"/>
          <w:szCs w:val="24"/>
        </w:rPr>
        <w:t>T</w:t>
      </w:r>
      <w:r>
        <w:rPr>
          <w:rFonts w:ascii="Times New Roman" w:hAnsi="Times New Roman" w:cs="Times New Roman"/>
          <w:sz w:val="24"/>
          <w:szCs w:val="24"/>
        </w:rPr>
        <w:t xml:space="preserve">abela </w:t>
      </w:r>
      <w:r w:rsidR="002B7464">
        <w:rPr>
          <w:rFonts w:ascii="Times New Roman" w:hAnsi="Times New Roman" w:cs="Times New Roman"/>
          <w:sz w:val="24"/>
          <w:szCs w:val="24"/>
        </w:rPr>
        <w:t>7</w:t>
      </w:r>
      <w:r>
        <w:rPr>
          <w:rFonts w:ascii="Times New Roman" w:hAnsi="Times New Roman" w:cs="Times New Roman"/>
          <w:sz w:val="24"/>
          <w:szCs w:val="24"/>
        </w:rPr>
        <w:t>, contendo também parâmetros utilizados nos cálculos estatí</w:t>
      </w:r>
      <w:r w:rsidR="008251DB">
        <w:rPr>
          <w:rFonts w:ascii="Times New Roman" w:hAnsi="Times New Roman" w:cs="Times New Roman"/>
          <w:sz w:val="24"/>
          <w:szCs w:val="24"/>
        </w:rPr>
        <w:t>s</w:t>
      </w:r>
      <w:r>
        <w:rPr>
          <w:rFonts w:ascii="Times New Roman" w:hAnsi="Times New Roman" w:cs="Times New Roman"/>
          <w:sz w:val="24"/>
          <w:szCs w:val="24"/>
        </w:rPr>
        <w:t>ticos.</w:t>
      </w:r>
    </w:p>
    <w:p w:rsidR="00A35045" w:rsidRDefault="00A35045" w:rsidP="00D94BE9">
      <w:pPr>
        <w:spacing w:after="120" w:line="360" w:lineRule="auto"/>
        <w:jc w:val="both"/>
        <w:rPr>
          <w:rFonts w:ascii="Times New Roman" w:hAnsi="Times New Roman" w:cs="Times New Roman"/>
          <w:sz w:val="24"/>
          <w:szCs w:val="24"/>
        </w:rPr>
      </w:pPr>
    </w:p>
    <w:p w:rsidR="00A35045" w:rsidRDefault="00A35045" w:rsidP="00D94BE9">
      <w:pPr>
        <w:spacing w:after="120" w:line="360" w:lineRule="auto"/>
        <w:jc w:val="both"/>
        <w:rPr>
          <w:rFonts w:ascii="Times New Roman" w:hAnsi="Times New Roman" w:cs="Times New Roman"/>
          <w:sz w:val="24"/>
          <w:szCs w:val="24"/>
        </w:rPr>
      </w:pPr>
    </w:p>
    <w:tbl>
      <w:tblPr>
        <w:tblW w:w="5000" w:type="pct"/>
        <w:jc w:val="center"/>
        <w:tblCellMar>
          <w:left w:w="70" w:type="dxa"/>
          <w:right w:w="70" w:type="dxa"/>
        </w:tblCellMar>
        <w:tblLook w:val="04A0"/>
      </w:tblPr>
      <w:tblGrid>
        <w:gridCol w:w="2234"/>
        <w:gridCol w:w="1338"/>
        <w:gridCol w:w="1338"/>
        <w:gridCol w:w="1478"/>
        <w:gridCol w:w="1478"/>
        <w:gridCol w:w="1345"/>
      </w:tblGrid>
      <w:tr w:rsidR="00D511C7" w:rsidRPr="00FA3702" w:rsidTr="00D511C7">
        <w:trPr>
          <w:trHeight w:val="255"/>
          <w:jc w:val="center"/>
        </w:trPr>
        <w:tc>
          <w:tcPr>
            <w:tcW w:w="5000" w:type="pct"/>
            <w:gridSpan w:val="6"/>
            <w:tcBorders>
              <w:left w:val="nil"/>
              <w:bottom w:val="single" w:sz="4" w:space="0" w:color="auto"/>
              <w:right w:val="nil"/>
            </w:tcBorders>
            <w:shd w:val="clear" w:color="auto" w:fill="auto"/>
            <w:noWrap/>
            <w:vAlign w:val="center"/>
            <w:hideMark/>
          </w:tcPr>
          <w:p w:rsidR="00D511C7" w:rsidRPr="00D511C7" w:rsidRDefault="00005902" w:rsidP="00D511C7">
            <w:pPr>
              <w:spacing w:after="0" w:line="360" w:lineRule="auto"/>
              <w:jc w:val="center"/>
              <w:rPr>
                <w:rFonts w:ascii="Times New Roman" w:eastAsia="Times New Roman" w:hAnsi="Times New Roman" w:cs="Times New Roman"/>
                <w:b/>
                <w:sz w:val="24"/>
                <w:szCs w:val="24"/>
                <w:lang w:eastAsia="pt-BR"/>
              </w:rPr>
            </w:pPr>
            <w:r>
              <w:rPr>
                <w:rFonts w:ascii="Times New Roman" w:hAnsi="Times New Roman" w:cs="Times New Roman"/>
                <w:sz w:val="24"/>
                <w:szCs w:val="24"/>
              </w:rPr>
              <w:lastRenderedPageBreak/>
              <w:t>TABELA 7</w:t>
            </w:r>
            <w:r w:rsidR="00D511C7" w:rsidRPr="00D511C7">
              <w:rPr>
                <w:rFonts w:ascii="Times New Roman" w:hAnsi="Times New Roman" w:cs="Times New Roman"/>
                <w:sz w:val="24"/>
                <w:szCs w:val="24"/>
              </w:rPr>
              <w:t xml:space="preserve"> - </w:t>
            </w:r>
            <w:r w:rsidR="00D511C7">
              <w:rPr>
                <w:rFonts w:ascii="Times New Roman" w:hAnsi="Times New Roman" w:cs="Times New Roman"/>
                <w:sz w:val="24"/>
                <w:szCs w:val="24"/>
              </w:rPr>
              <w:t>DADOS DE ENTROPIA NORMALIZADA (x</w:t>
            </w:r>
            <w:r w:rsidR="00D511C7" w:rsidRPr="00D511C7">
              <w:rPr>
                <w:rFonts w:ascii="Times New Roman" w:hAnsi="Times New Roman" w:cs="Times New Roman"/>
                <w:sz w:val="24"/>
                <w:szCs w:val="24"/>
              </w:rPr>
              <w:t>10</w:t>
            </w:r>
            <w:r w:rsidR="00D511C7" w:rsidRPr="00D511C7">
              <w:rPr>
                <w:rFonts w:ascii="Times New Roman" w:hAnsi="Times New Roman" w:cs="Times New Roman"/>
                <w:sz w:val="24"/>
                <w:szCs w:val="24"/>
                <w:vertAlign w:val="superscript"/>
              </w:rPr>
              <w:t>3</w:t>
            </w:r>
            <w:r w:rsidR="00D511C7" w:rsidRPr="00D511C7">
              <w:rPr>
                <w:rFonts w:ascii="Times New Roman" w:hAnsi="Times New Roman" w:cs="Times New Roman"/>
                <w:sz w:val="24"/>
                <w:szCs w:val="24"/>
              </w:rPr>
              <w:t>) PARA AS DIVERSAS CONFIGURAÇÕES E OBSERVAÇÕES DOS EXPERIMENTOS</w:t>
            </w:r>
            <w:r w:rsidR="0007307C">
              <w:rPr>
                <w:rFonts w:ascii="Times New Roman" w:hAnsi="Times New Roman" w:cs="Times New Roman"/>
                <w:sz w:val="24"/>
                <w:szCs w:val="24"/>
              </w:rPr>
              <w:t>.</w:t>
            </w:r>
          </w:p>
        </w:tc>
      </w:tr>
      <w:tr w:rsidR="00FA3702" w:rsidRPr="00FA3702" w:rsidTr="003668D3">
        <w:trPr>
          <w:trHeight w:val="255"/>
          <w:jc w:val="center"/>
        </w:trPr>
        <w:tc>
          <w:tcPr>
            <w:tcW w:w="1228" w:type="pct"/>
            <w:tcBorders>
              <w:top w:val="single" w:sz="4" w:space="0" w:color="auto"/>
              <w:left w:val="nil"/>
              <w:bottom w:val="single" w:sz="4" w:space="0" w:color="auto"/>
              <w:right w:val="nil"/>
            </w:tcBorders>
            <w:shd w:val="clear" w:color="auto" w:fill="auto"/>
            <w:noWrap/>
            <w:vAlign w:val="center"/>
            <w:hideMark/>
          </w:tcPr>
          <w:p w:rsidR="00FA3702" w:rsidRPr="00FA3702" w:rsidRDefault="00FA3702" w:rsidP="00D511C7">
            <w:pPr>
              <w:spacing w:after="0" w:line="360" w:lineRule="auto"/>
              <w:jc w:val="center"/>
              <w:rPr>
                <w:rFonts w:ascii="Times New Roman" w:eastAsia="Times New Roman" w:hAnsi="Times New Roman" w:cs="Times New Roman"/>
                <w:b/>
                <w:sz w:val="24"/>
                <w:szCs w:val="24"/>
                <w:lang w:eastAsia="pt-BR"/>
              </w:rPr>
            </w:pPr>
            <w:r w:rsidRPr="00FA3702">
              <w:rPr>
                <w:rFonts w:ascii="Times New Roman" w:eastAsia="Times New Roman" w:hAnsi="Times New Roman" w:cs="Times New Roman"/>
                <w:b/>
                <w:sz w:val="24"/>
                <w:szCs w:val="24"/>
                <w:lang w:eastAsia="pt-BR"/>
              </w:rPr>
              <w:t>Fluido</w:t>
            </w:r>
          </w:p>
        </w:tc>
        <w:tc>
          <w:tcPr>
            <w:tcW w:w="1444" w:type="pct"/>
            <w:gridSpan w:val="2"/>
            <w:tcBorders>
              <w:top w:val="single" w:sz="4" w:space="0" w:color="auto"/>
              <w:left w:val="nil"/>
              <w:bottom w:val="single" w:sz="4" w:space="0" w:color="auto"/>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b/>
                <w:sz w:val="24"/>
                <w:szCs w:val="24"/>
                <w:lang w:eastAsia="pt-BR"/>
              </w:rPr>
            </w:pPr>
            <w:r w:rsidRPr="00FA3702">
              <w:rPr>
                <w:rFonts w:ascii="Times New Roman" w:eastAsia="Times New Roman" w:hAnsi="Times New Roman" w:cs="Times New Roman"/>
                <w:b/>
                <w:sz w:val="24"/>
                <w:szCs w:val="24"/>
                <w:lang w:eastAsia="pt-BR"/>
              </w:rPr>
              <w:t>Glicerina</w:t>
            </w:r>
          </w:p>
        </w:tc>
        <w:tc>
          <w:tcPr>
            <w:tcW w:w="1602" w:type="pct"/>
            <w:gridSpan w:val="2"/>
            <w:tcBorders>
              <w:top w:val="single" w:sz="4" w:space="0" w:color="auto"/>
              <w:left w:val="nil"/>
              <w:bottom w:val="single" w:sz="4" w:space="0" w:color="auto"/>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b/>
                <w:sz w:val="24"/>
                <w:szCs w:val="24"/>
                <w:lang w:eastAsia="pt-BR"/>
              </w:rPr>
            </w:pPr>
            <w:proofErr w:type="spellStart"/>
            <w:r w:rsidRPr="00FA3702">
              <w:rPr>
                <w:rFonts w:ascii="Times New Roman" w:eastAsia="Times New Roman" w:hAnsi="Times New Roman" w:cs="Times New Roman"/>
                <w:b/>
                <w:sz w:val="24"/>
                <w:szCs w:val="24"/>
                <w:lang w:eastAsia="pt-BR"/>
              </w:rPr>
              <w:t>Carbopol</w:t>
            </w:r>
            <w:proofErr w:type="spellEnd"/>
          </w:p>
        </w:tc>
        <w:tc>
          <w:tcPr>
            <w:tcW w:w="726" w:type="pct"/>
            <w:vMerge w:val="restart"/>
            <w:tcBorders>
              <w:top w:val="nil"/>
              <w:left w:val="nil"/>
              <w:bottom w:val="single" w:sz="4" w:space="0" w:color="auto"/>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b/>
                <w:sz w:val="24"/>
                <w:szCs w:val="24"/>
                <w:lang w:eastAsia="pt-BR"/>
              </w:rPr>
            </w:pPr>
            <w:proofErr w:type="spellStart"/>
            <w:proofErr w:type="gramStart"/>
            <w:r w:rsidRPr="00FA3702">
              <w:rPr>
                <w:rFonts w:ascii="Times New Roman" w:eastAsia="Times New Roman" w:hAnsi="Times New Roman" w:cs="Times New Roman"/>
                <w:b/>
                <w:sz w:val="24"/>
                <w:szCs w:val="24"/>
                <w:lang w:eastAsia="pt-BR"/>
              </w:rPr>
              <w:t>y</w:t>
            </w:r>
            <w:r w:rsidRPr="00FA3702">
              <w:rPr>
                <w:rFonts w:ascii="Times New Roman" w:eastAsia="Times New Roman" w:hAnsi="Times New Roman" w:cs="Times New Roman"/>
                <w:b/>
                <w:sz w:val="24"/>
                <w:szCs w:val="24"/>
                <w:vertAlign w:val="subscript"/>
                <w:lang w:eastAsia="pt-BR"/>
              </w:rPr>
              <w:t>i</w:t>
            </w:r>
            <w:proofErr w:type="spellEnd"/>
            <w:proofErr w:type="gramEnd"/>
            <w:r w:rsidRPr="00FA3702">
              <w:rPr>
                <w:rFonts w:ascii="Times New Roman" w:eastAsia="Times New Roman" w:hAnsi="Times New Roman" w:cs="Times New Roman"/>
                <w:b/>
                <w:sz w:val="24"/>
                <w:szCs w:val="24"/>
                <w:vertAlign w:val="subscript"/>
                <w:lang w:eastAsia="pt-BR"/>
              </w:rPr>
              <w:t>...</w:t>
            </w:r>
          </w:p>
        </w:tc>
      </w:tr>
      <w:tr w:rsidR="003668D3" w:rsidRPr="00FA3702" w:rsidTr="003668D3">
        <w:trPr>
          <w:trHeight w:val="255"/>
          <w:jc w:val="center"/>
        </w:trPr>
        <w:tc>
          <w:tcPr>
            <w:tcW w:w="1228" w:type="pct"/>
            <w:tcBorders>
              <w:top w:val="single" w:sz="4" w:space="0" w:color="auto"/>
              <w:left w:val="nil"/>
              <w:bottom w:val="single" w:sz="4" w:space="0" w:color="auto"/>
              <w:right w:val="nil"/>
            </w:tcBorders>
            <w:shd w:val="clear" w:color="auto" w:fill="auto"/>
            <w:noWrap/>
            <w:vAlign w:val="center"/>
            <w:hideMark/>
          </w:tcPr>
          <w:p w:rsidR="00FA3702" w:rsidRPr="00FA3702" w:rsidRDefault="00FA3702" w:rsidP="00D511C7">
            <w:pPr>
              <w:spacing w:after="0" w:line="360" w:lineRule="auto"/>
              <w:jc w:val="center"/>
              <w:rPr>
                <w:rFonts w:ascii="Times New Roman" w:eastAsia="Times New Roman" w:hAnsi="Times New Roman" w:cs="Times New Roman"/>
                <w:b/>
                <w:sz w:val="24"/>
                <w:szCs w:val="24"/>
                <w:lang w:eastAsia="pt-BR"/>
              </w:rPr>
            </w:pPr>
            <w:r w:rsidRPr="00FA3702">
              <w:rPr>
                <w:rFonts w:ascii="Times New Roman" w:eastAsia="Times New Roman" w:hAnsi="Times New Roman" w:cs="Times New Roman"/>
                <w:b/>
                <w:sz w:val="24"/>
                <w:szCs w:val="24"/>
                <w:lang w:eastAsia="pt-BR"/>
              </w:rPr>
              <w:t>Vazão</w:t>
            </w:r>
          </w:p>
        </w:tc>
        <w:tc>
          <w:tcPr>
            <w:tcW w:w="722" w:type="pct"/>
            <w:tcBorders>
              <w:top w:val="single" w:sz="4" w:space="0" w:color="auto"/>
              <w:left w:val="nil"/>
              <w:bottom w:val="single" w:sz="4" w:space="0" w:color="auto"/>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b/>
                <w:sz w:val="24"/>
                <w:szCs w:val="24"/>
                <w:lang w:eastAsia="pt-BR"/>
              </w:rPr>
            </w:pPr>
            <w:r w:rsidRPr="00FA3702">
              <w:rPr>
                <w:rFonts w:ascii="Times New Roman" w:eastAsia="Times New Roman" w:hAnsi="Times New Roman" w:cs="Times New Roman"/>
                <w:b/>
                <w:sz w:val="24"/>
                <w:szCs w:val="24"/>
                <w:lang w:eastAsia="pt-BR"/>
              </w:rPr>
              <w:t>25 ml/</w:t>
            </w:r>
            <w:proofErr w:type="spellStart"/>
            <w:r w:rsidRPr="00FA3702">
              <w:rPr>
                <w:rFonts w:ascii="Times New Roman" w:eastAsia="Times New Roman" w:hAnsi="Times New Roman" w:cs="Times New Roman"/>
                <w:b/>
                <w:sz w:val="24"/>
                <w:szCs w:val="24"/>
                <w:lang w:eastAsia="pt-BR"/>
              </w:rPr>
              <w:t>min</w:t>
            </w:r>
            <w:proofErr w:type="spellEnd"/>
          </w:p>
        </w:tc>
        <w:tc>
          <w:tcPr>
            <w:tcW w:w="722" w:type="pct"/>
            <w:tcBorders>
              <w:top w:val="single" w:sz="4" w:space="0" w:color="auto"/>
              <w:left w:val="nil"/>
              <w:bottom w:val="single" w:sz="4" w:space="0" w:color="auto"/>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b/>
                <w:sz w:val="24"/>
                <w:szCs w:val="24"/>
                <w:lang w:eastAsia="pt-BR"/>
              </w:rPr>
            </w:pPr>
            <w:r w:rsidRPr="00FA3702">
              <w:rPr>
                <w:rFonts w:ascii="Times New Roman" w:eastAsia="Times New Roman" w:hAnsi="Times New Roman" w:cs="Times New Roman"/>
                <w:b/>
                <w:sz w:val="24"/>
                <w:szCs w:val="24"/>
                <w:lang w:eastAsia="pt-BR"/>
              </w:rPr>
              <w:t>44 ml/</w:t>
            </w:r>
            <w:proofErr w:type="spellStart"/>
            <w:r w:rsidRPr="00FA3702">
              <w:rPr>
                <w:rFonts w:ascii="Times New Roman" w:eastAsia="Times New Roman" w:hAnsi="Times New Roman" w:cs="Times New Roman"/>
                <w:b/>
                <w:sz w:val="24"/>
                <w:szCs w:val="24"/>
                <w:lang w:eastAsia="pt-BR"/>
              </w:rPr>
              <w:t>min</w:t>
            </w:r>
            <w:proofErr w:type="spellEnd"/>
          </w:p>
        </w:tc>
        <w:tc>
          <w:tcPr>
            <w:tcW w:w="801" w:type="pct"/>
            <w:tcBorders>
              <w:top w:val="single" w:sz="4" w:space="0" w:color="auto"/>
              <w:left w:val="nil"/>
              <w:bottom w:val="single" w:sz="4" w:space="0" w:color="auto"/>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b/>
                <w:sz w:val="24"/>
                <w:szCs w:val="24"/>
                <w:lang w:eastAsia="pt-BR"/>
              </w:rPr>
            </w:pPr>
            <w:r w:rsidRPr="00FA3702">
              <w:rPr>
                <w:rFonts w:ascii="Times New Roman" w:eastAsia="Times New Roman" w:hAnsi="Times New Roman" w:cs="Times New Roman"/>
                <w:b/>
                <w:sz w:val="24"/>
                <w:szCs w:val="24"/>
                <w:lang w:eastAsia="pt-BR"/>
              </w:rPr>
              <w:t>158 ml/</w:t>
            </w:r>
            <w:proofErr w:type="spellStart"/>
            <w:r w:rsidRPr="00FA3702">
              <w:rPr>
                <w:rFonts w:ascii="Times New Roman" w:eastAsia="Times New Roman" w:hAnsi="Times New Roman" w:cs="Times New Roman"/>
                <w:b/>
                <w:sz w:val="24"/>
                <w:szCs w:val="24"/>
                <w:lang w:eastAsia="pt-BR"/>
              </w:rPr>
              <w:t>min</w:t>
            </w:r>
            <w:proofErr w:type="spellEnd"/>
          </w:p>
        </w:tc>
        <w:tc>
          <w:tcPr>
            <w:tcW w:w="801" w:type="pct"/>
            <w:tcBorders>
              <w:top w:val="single" w:sz="4" w:space="0" w:color="auto"/>
              <w:left w:val="nil"/>
              <w:bottom w:val="single" w:sz="4" w:space="0" w:color="auto"/>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b/>
                <w:sz w:val="24"/>
                <w:szCs w:val="24"/>
                <w:lang w:eastAsia="pt-BR"/>
              </w:rPr>
            </w:pPr>
            <w:r w:rsidRPr="00FA3702">
              <w:rPr>
                <w:rFonts w:ascii="Times New Roman" w:eastAsia="Times New Roman" w:hAnsi="Times New Roman" w:cs="Times New Roman"/>
                <w:b/>
                <w:sz w:val="24"/>
                <w:szCs w:val="24"/>
                <w:lang w:eastAsia="pt-BR"/>
              </w:rPr>
              <w:t>439 ml/</w:t>
            </w:r>
            <w:proofErr w:type="spellStart"/>
            <w:r w:rsidRPr="00FA3702">
              <w:rPr>
                <w:rFonts w:ascii="Times New Roman" w:eastAsia="Times New Roman" w:hAnsi="Times New Roman" w:cs="Times New Roman"/>
                <w:b/>
                <w:sz w:val="24"/>
                <w:szCs w:val="24"/>
                <w:lang w:eastAsia="pt-BR"/>
              </w:rPr>
              <w:t>min</w:t>
            </w:r>
            <w:proofErr w:type="spellEnd"/>
          </w:p>
        </w:tc>
        <w:tc>
          <w:tcPr>
            <w:tcW w:w="726" w:type="pct"/>
            <w:vMerge/>
            <w:tcBorders>
              <w:top w:val="nil"/>
              <w:left w:val="nil"/>
              <w:bottom w:val="single" w:sz="4" w:space="0" w:color="auto"/>
              <w:right w:val="nil"/>
            </w:tcBorders>
            <w:vAlign w:val="center"/>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p>
        </w:tc>
      </w:tr>
      <w:tr w:rsidR="00FA3702" w:rsidRPr="00FA3702" w:rsidTr="003668D3">
        <w:trPr>
          <w:trHeight w:val="255"/>
          <w:jc w:val="center"/>
        </w:trPr>
        <w:tc>
          <w:tcPr>
            <w:tcW w:w="1228" w:type="pct"/>
            <w:vMerge w:val="restart"/>
            <w:tcBorders>
              <w:top w:val="single" w:sz="4" w:space="0" w:color="auto"/>
              <w:left w:val="nil"/>
              <w:bottom w:val="single" w:sz="4" w:space="0" w:color="auto"/>
              <w:right w:val="nil"/>
            </w:tcBorders>
            <w:shd w:val="clear" w:color="auto" w:fill="auto"/>
            <w:noWrap/>
            <w:vAlign w:val="center"/>
            <w:hideMark/>
          </w:tcPr>
          <w:p w:rsidR="00FA3702" w:rsidRPr="00FA3702" w:rsidRDefault="00FA3702" w:rsidP="00D511C7">
            <w:pPr>
              <w:spacing w:after="0" w:line="360" w:lineRule="auto"/>
              <w:jc w:val="center"/>
              <w:rPr>
                <w:rFonts w:ascii="Times New Roman" w:eastAsia="Times New Roman" w:hAnsi="Times New Roman" w:cs="Times New Roman"/>
                <w:b/>
                <w:sz w:val="24"/>
                <w:szCs w:val="24"/>
                <w:lang w:eastAsia="pt-BR"/>
              </w:rPr>
            </w:pPr>
            <w:r w:rsidRPr="00FA3702">
              <w:rPr>
                <w:rFonts w:ascii="Times New Roman" w:eastAsia="Times New Roman" w:hAnsi="Times New Roman" w:cs="Times New Roman"/>
                <w:b/>
                <w:sz w:val="24"/>
                <w:szCs w:val="24"/>
                <w:lang w:eastAsia="pt-BR"/>
              </w:rPr>
              <w:t>Porosidade = 34%</w:t>
            </w:r>
          </w:p>
        </w:tc>
        <w:tc>
          <w:tcPr>
            <w:tcW w:w="722" w:type="pct"/>
            <w:tcBorders>
              <w:top w:val="single" w:sz="4" w:space="0" w:color="auto"/>
              <w:left w:val="nil"/>
              <w:bottom w:val="nil"/>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7,08</w:t>
            </w:r>
          </w:p>
        </w:tc>
        <w:tc>
          <w:tcPr>
            <w:tcW w:w="722" w:type="pct"/>
            <w:tcBorders>
              <w:top w:val="single" w:sz="4" w:space="0" w:color="auto"/>
              <w:left w:val="nil"/>
              <w:bottom w:val="nil"/>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7,99</w:t>
            </w:r>
          </w:p>
        </w:tc>
        <w:tc>
          <w:tcPr>
            <w:tcW w:w="801" w:type="pct"/>
            <w:tcBorders>
              <w:top w:val="single" w:sz="4" w:space="0" w:color="auto"/>
              <w:left w:val="nil"/>
              <w:bottom w:val="nil"/>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47,43</w:t>
            </w:r>
          </w:p>
        </w:tc>
        <w:tc>
          <w:tcPr>
            <w:tcW w:w="801" w:type="pct"/>
            <w:tcBorders>
              <w:top w:val="single" w:sz="4" w:space="0" w:color="auto"/>
              <w:left w:val="nil"/>
              <w:bottom w:val="nil"/>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76,45</w:t>
            </w:r>
          </w:p>
        </w:tc>
        <w:tc>
          <w:tcPr>
            <w:tcW w:w="726" w:type="pct"/>
            <w:vMerge w:val="restart"/>
            <w:tcBorders>
              <w:top w:val="single" w:sz="4" w:space="0" w:color="auto"/>
              <w:left w:val="nil"/>
              <w:bottom w:val="single" w:sz="4" w:space="0" w:color="auto"/>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456,26</w:t>
            </w:r>
          </w:p>
        </w:tc>
      </w:tr>
      <w:tr w:rsidR="00FA3702" w:rsidRPr="00FA3702" w:rsidTr="003668D3">
        <w:trPr>
          <w:trHeight w:val="255"/>
          <w:jc w:val="center"/>
        </w:trPr>
        <w:tc>
          <w:tcPr>
            <w:tcW w:w="1228" w:type="pct"/>
            <w:vMerge/>
            <w:tcBorders>
              <w:top w:val="nil"/>
              <w:left w:val="nil"/>
              <w:bottom w:val="single" w:sz="4" w:space="0" w:color="auto"/>
              <w:right w:val="nil"/>
            </w:tcBorders>
            <w:vAlign w:val="center"/>
            <w:hideMark/>
          </w:tcPr>
          <w:p w:rsidR="00FA3702" w:rsidRPr="00FA3702" w:rsidRDefault="00FA3702" w:rsidP="00D511C7">
            <w:pPr>
              <w:spacing w:after="0" w:line="360" w:lineRule="auto"/>
              <w:jc w:val="center"/>
              <w:rPr>
                <w:rFonts w:ascii="Times New Roman" w:eastAsia="Times New Roman" w:hAnsi="Times New Roman" w:cs="Times New Roman"/>
                <w:b/>
                <w:sz w:val="24"/>
                <w:szCs w:val="24"/>
                <w:lang w:eastAsia="pt-BR"/>
              </w:rPr>
            </w:pPr>
          </w:p>
        </w:tc>
        <w:tc>
          <w:tcPr>
            <w:tcW w:w="722" w:type="pct"/>
            <w:tcBorders>
              <w:top w:val="nil"/>
              <w:left w:val="nil"/>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7,80</w:t>
            </w:r>
          </w:p>
        </w:tc>
        <w:tc>
          <w:tcPr>
            <w:tcW w:w="722" w:type="pct"/>
            <w:tcBorders>
              <w:top w:val="nil"/>
              <w:left w:val="nil"/>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6,87</w:t>
            </w:r>
          </w:p>
        </w:tc>
        <w:tc>
          <w:tcPr>
            <w:tcW w:w="801" w:type="pct"/>
            <w:tcBorders>
              <w:top w:val="nil"/>
              <w:left w:val="nil"/>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78,73</w:t>
            </w:r>
          </w:p>
        </w:tc>
        <w:tc>
          <w:tcPr>
            <w:tcW w:w="801" w:type="pct"/>
            <w:tcBorders>
              <w:top w:val="nil"/>
              <w:left w:val="nil"/>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63,62</w:t>
            </w:r>
          </w:p>
        </w:tc>
        <w:tc>
          <w:tcPr>
            <w:tcW w:w="726" w:type="pct"/>
            <w:vMerge/>
            <w:tcBorders>
              <w:top w:val="nil"/>
              <w:left w:val="nil"/>
              <w:bottom w:val="single" w:sz="4" w:space="0" w:color="auto"/>
              <w:right w:val="nil"/>
            </w:tcBorders>
            <w:vAlign w:val="center"/>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p>
        </w:tc>
      </w:tr>
      <w:tr w:rsidR="00FA3702" w:rsidRPr="00FA3702" w:rsidTr="003668D3">
        <w:trPr>
          <w:trHeight w:val="255"/>
          <w:jc w:val="center"/>
        </w:trPr>
        <w:tc>
          <w:tcPr>
            <w:tcW w:w="1228" w:type="pct"/>
            <w:vMerge/>
            <w:tcBorders>
              <w:top w:val="nil"/>
              <w:left w:val="nil"/>
              <w:bottom w:val="single" w:sz="4" w:space="0" w:color="auto"/>
              <w:right w:val="nil"/>
            </w:tcBorders>
            <w:vAlign w:val="center"/>
            <w:hideMark/>
          </w:tcPr>
          <w:p w:rsidR="00FA3702" w:rsidRPr="00FA3702" w:rsidRDefault="00FA3702" w:rsidP="00D511C7">
            <w:pPr>
              <w:spacing w:after="0" w:line="360" w:lineRule="auto"/>
              <w:jc w:val="center"/>
              <w:rPr>
                <w:rFonts w:ascii="Times New Roman" w:eastAsia="Times New Roman" w:hAnsi="Times New Roman" w:cs="Times New Roman"/>
                <w:b/>
                <w:sz w:val="24"/>
                <w:szCs w:val="24"/>
                <w:lang w:eastAsia="pt-BR"/>
              </w:rPr>
            </w:pPr>
          </w:p>
        </w:tc>
        <w:tc>
          <w:tcPr>
            <w:tcW w:w="722" w:type="pct"/>
            <w:tcBorders>
              <w:top w:val="nil"/>
              <w:left w:val="nil"/>
              <w:bottom w:val="single" w:sz="4" w:space="0" w:color="auto"/>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3,89</w:t>
            </w:r>
          </w:p>
        </w:tc>
        <w:tc>
          <w:tcPr>
            <w:tcW w:w="722" w:type="pct"/>
            <w:tcBorders>
              <w:top w:val="nil"/>
              <w:left w:val="nil"/>
              <w:bottom w:val="single" w:sz="4" w:space="0" w:color="auto"/>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4,87</w:t>
            </w:r>
          </w:p>
        </w:tc>
        <w:tc>
          <w:tcPr>
            <w:tcW w:w="801" w:type="pct"/>
            <w:tcBorders>
              <w:top w:val="nil"/>
              <w:left w:val="nil"/>
              <w:bottom w:val="single" w:sz="4" w:space="0" w:color="auto"/>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51,02</w:t>
            </w:r>
          </w:p>
        </w:tc>
        <w:tc>
          <w:tcPr>
            <w:tcW w:w="801" w:type="pct"/>
            <w:tcBorders>
              <w:top w:val="nil"/>
              <w:left w:val="nil"/>
              <w:bottom w:val="single" w:sz="4" w:space="0" w:color="auto"/>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100,52</w:t>
            </w:r>
          </w:p>
        </w:tc>
        <w:tc>
          <w:tcPr>
            <w:tcW w:w="726" w:type="pct"/>
            <w:vMerge/>
            <w:tcBorders>
              <w:top w:val="nil"/>
              <w:left w:val="nil"/>
              <w:bottom w:val="single" w:sz="4" w:space="0" w:color="auto"/>
              <w:right w:val="nil"/>
            </w:tcBorders>
            <w:vAlign w:val="center"/>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p>
        </w:tc>
      </w:tr>
      <w:tr w:rsidR="003668D3" w:rsidRPr="00FA3702" w:rsidTr="00E20207">
        <w:trPr>
          <w:trHeight w:val="255"/>
          <w:jc w:val="center"/>
        </w:trPr>
        <w:tc>
          <w:tcPr>
            <w:tcW w:w="1228" w:type="pct"/>
            <w:tcBorders>
              <w:top w:val="single" w:sz="4" w:space="0" w:color="auto"/>
              <w:left w:val="nil"/>
              <w:bottom w:val="single" w:sz="4" w:space="0" w:color="auto"/>
              <w:right w:val="nil"/>
            </w:tcBorders>
            <w:shd w:val="clear" w:color="auto" w:fill="auto"/>
            <w:noWrap/>
            <w:vAlign w:val="center"/>
            <w:hideMark/>
          </w:tcPr>
          <w:p w:rsidR="003668D3" w:rsidRPr="00FA3702" w:rsidRDefault="003668D3" w:rsidP="00D511C7">
            <w:pPr>
              <w:spacing w:after="0" w:line="360" w:lineRule="auto"/>
              <w:jc w:val="center"/>
              <w:rPr>
                <w:rFonts w:ascii="Times New Roman" w:eastAsia="Times New Roman" w:hAnsi="Times New Roman" w:cs="Times New Roman"/>
                <w:b/>
                <w:sz w:val="24"/>
                <w:szCs w:val="24"/>
                <w:lang w:eastAsia="pt-BR"/>
              </w:rPr>
            </w:pPr>
            <w:proofErr w:type="spellStart"/>
            <w:proofErr w:type="gramStart"/>
            <w:r w:rsidRPr="00FA3702">
              <w:rPr>
                <w:rFonts w:ascii="Times New Roman" w:eastAsia="Times New Roman" w:hAnsi="Times New Roman" w:cs="Times New Roman"/>
                <w:b/>
                <w:sz w:val="24"/>
                <w:szCs w:val="24"/>
                <w:lang w:eastAsia="pt-BR"/>
              </w:rPr>
              <w:t>y</w:t>
            </w:r>
            <w:r w:rsidRPr="00FA3702">
              <w:rPr>
                <w:rFonts w:ascii="Times New Roman" w:eastAsia="Times New Roman" w:hAnsi="Times New Roman" w:cs="Times New Roman"/>
                <w:b/>
                <w:sz w:val="24"/>
                <w:szCs w:val="24"/>
                <w:vertAlign w:val="subscript"/>
                <w:lang w:eastAsia="pt-BR"/>
              </w:rPr>
              <w:t>ijk</w:t>
            </w:r>
            <w:proofErr w:type="spellEnd"/>
            <w:proofErr w:type="gramEnd"/>
            <w:r w:rsidRPr="00FA3702">
              <w:rPr>
                <w:rFonts w:ascii="Times New Roman" w:eastAsia="Times New Roman" w:hAnsi="Times New Roman" w:cs="Times New Roman"/>
                <w:b/>
                <w:sz w:val="24"/>
                <w:szCs w:val="24"/>
                <w:vertAlign w:val="subscript"/>
                <w:lang w:eastAsia="pt-BR"/>
              </w:rPr>
              <w:t>.</w:t>
            </w:r>
          </w:p>
        </w:tc>
        <w:tc>
          <w:tcPr>
            <w:tcW w:w="722" w:type="pct"/>
            <w:tcBorders>
              <w:top w:val="single" w:sz="4" w:space="0" w:color="auto"/>
              <w:left w:val="nil"/>
              <w:bottom w:val="single" w:sz="4" w:space="0" w:color="auto"/>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18,77</w:t>
            </w:r>
          </w:p>
        </w:tc>
        <w:tc>
          <w:tcPr>
            <w:tcW w:w="722" w:type="pct"/>
            <w:tcBorders>
              <w:top w:val="single" w:sz="4" w:space="0" w:color="auto"/>
              <w:left w:val="nil"/>
              <w:bottom w:val="single" w:sz="4" w:space="0" w:color="auto"/>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19,73</w:t>
            </w:r>
          </w:p>
        </w:tc>
        <w:tc>
          <w:tcPr>
            <w:tcW w:w="801" w:type="pct"/>
            <w:tcBorders>
              <w:top w:val="single" w:sz="4" w:space="0" w:color="auto"/>
              <w:left w:val="nil"/>
              <w:bottom w:val="single" w:sz="4" w:space="0" w:color="auto"/>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177,17</w:t>
            </w:r>
          </w:p>
        </w:tc>
        <w:tc>
          <w:tcPr>
            <w:tcW w:w="801" w:type="pct"/>
            <w:tcBorders>
              <w:top w:val="single" w:sz="4" w:space="0" w:color="auto"/>
              <w:left w:val="nil"/>
              <w:bottom w:val="single" w:sz="4" w:space="0" w:color="auto"/>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240,59</w:t>
            </w:r>
          </w:p>
        </w:tc>
        <w:tc>
          <w:tcPr>
            <w:tcW w:w="726" w:type="pct"/>
            <w:vMerge w:val="restart"/>
            <w:tcBorders>
              <w:top w:val="single" w:sz="4" w:space="0" w:color="auto"/>
              <w:left w:val="nil"/>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sz w:val="24"/>
                <w:szCs w:val="24"/>
                <w:lang w:eastAsia="pt-BR"/>
              </w:rPr>
            </w:pPr>
          </w:p>
        </w:tc>
      </w:tr>
      <w:tr w:rsidR="003668D3" w:rsidRPr="00FA3702" w:rsidTr="00E20207">
        <w:trPr>
          <w:trHeight w:val="255"/>
          <w:jc w:val="center"/>
        </w:trPr>
        <w:tc>
          <w:tcPr>
            <w:tcW w:w="1228" w:type="pct"/>
            <w:tcBorders>
              <w:top w:val="single" w:sz="4" w:space="0" w:color="auto"/>
              <w:left w:val="nil"/>
              <w:bottom w:val="single" w:sz="4" w:space="0" w:color="auto"/>
              <w:right w:val="nil"/>
            </w:tcBorders>
            <w:shd w:val="clear" w:color="auto" w:fill="auto"/>
            <w:noWrap/>
            <w:vAlign w:val="center"/>
            <w:hideMark/>
          </w:tcPr>
          <w:p w:rsidR="003668D3" w:rsidRPr="00FA3702" w:rsidRDefault="003668D3" w:rsidP="00D511C7">
            <w:pPr>
              <w:spacing w:after="0" w:line="360" w:lineRule="auto"/>
              <w:jc w:val="center"/>
              <w:rPr>
                <w:rFonts w:ascii="Times New Roman" w:eastAsia="Times New Roman" w:hAnsi="Times New Roman" w:cs="Times New Roman"/>
                <w:b/>
                <w:sz w:val="24"/>
                <w:szCs w:val="24"/>
                <w:lang w:eastAsia="pt-BR"/>
              </w:rPr>
            </w:pPr>
            <w:proofErr w:type="spellStart"/>
            <w:proofErr w:type="gramStart"/>
            <w:r w:rsidRPr="00FA3702">
              <w:rPr>
                <w:rFonts w:ascii="Times New Roman" w:eastAsia="Times New Roman" w:hAnsi="Times New Roman" w:cs="Times New Roman"/>
                <w:b/>
                <w:sz w:val="24"/>
                <w:szCs w:val="24"/>
                <w:lang w:eastAsia="pt-BR"/>
              </w:rPr>
              <w:t>y</w:t>
            </w:r>
            <w:r w:rsidRPr="00FA3702">
              <w:rPr>
                <w:rFonts w:ascii="Times New Roman" w:eastAsia="Times New Roman" w:hAnsi="Times New Roman" w:cs="Times New Roman"/>
                <w:b/>
                <w:sz w:val="24"/>
                <w:szCs w:val="24"/>
                <w:vertAlign w:val="subscript"/>
                <w:lang w:eastAsia="pt-BR"/>
              </w:rPr>
              <w:t>ij</w:t>
            </w:r>
            <w:proofErr w:type="spellEnd"/>
            <w:proofErr w:type="gramEnd"/>
            <w:r w:rsidRPr="00FA3702">
              <w:rPr>
                <w:rFonts w:ascii="Times New Roman" w:eastAsia="Times New Roman" w:hAnsi="Times New Roman" w:cs="Times New Roman"/>
                <w:b/>
                <w:sz w:val="24"/>
                <w:szCs w:val="24"/>
                <w:vertAlign w:val="subscript"/>
                <w:lang w:eastAsia="pt-BR"/>
              </w:rPr>
              <w:t>..</w:t>
            </w:r>
          </w:p>
        </w:tc>
        <w:tc>
          <w:tcPr>
            <w:tcW w:w="1444" w:type="pct"/>
            <w:gridSpan w:val="2"/>
            <w:tcBorders>
              <w:top w:val="single" w:sz="4" w:space="0" w:color="auto"/>
              <w:left w:val="nil"/>
              <w:bottom w:val="single" w:sz="4" w:space="0" w:color="auto"/>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38,50</w:t>
            </w:r>
          </w:p>
        </w:tc>
        <w:tc>
          <w:tcPr>
            <w:tcW w:w="1602" w:type="pct"/>
            <w:gridSpan w:val="2"/>
            <w:tcBorders>
              <w:top w:val="single" w:sz="4" w:space="0" w:color="auto"/>
              <w:left w:val="nil"/>
              <w:bottom w:val="single" w:sz="4" w:space="0" w:color="auto"/>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417,76</w:t>
            </w:r>
          </w:p>
        </w:tc>
        <w:tc>
          <w:tcPr>
            <w:tcW w:w="726" w:type="pct"/>
            <w:vMerge/>
            <w:tcBorders>
              <w:left w:val="nil"/>
              <w:bottom w:val="single" w:sz="4" w:space="0" w:color="auto"/>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sz w:val="24"/>
                <w:szCs w:val="24"/>
                <w:lang w:eastAsia="pt-BR"/>
              </w:rPr>
            </w:pPr>
          </w:p>
        </w:tc>
      </w:tr>
      <w:tr w:rsidR="00FA3702" w:rsidRPr="00FA3702" w:rsidTr="003668D3">
        <w:trPr>
          <w:trHeight w:val="255"/>
          <w:jc w:val="center"/>
        </w:trPr>
        <w:tc>
          <w:tcPr>
            <w:tcW w:w="1228" w:type="pct"/>
            <w:vMerge w:val="restart"/>
            <w:tcBorders>
              <w:top w:val="single" w:sz="4" w:space="0" w:color="auto"/>
              <w:left w:val="nil"/>
              <w:bottom w:val="nil"/>
              <w:right w:val="nil"/>
            </w:tcBorders>
            <w:shd w:val="clear" w:color="auto" w:fill="auto"/>
            <w:noWrap/>
            <w:vAlign w:val="center"/>
            <w:hideMark/>
          </w:tcPr>
          <w:p w:rsidR="00FA3702" w:rsidRPr="00FA3702" w:rsidRDefault="00FA3702" w:rsidP="00D511C7">
            <w:pPr>
              <w:spacing w:after="0" w:line="360" w:lineRule="auto"/>
              <w:jc w:val="center"/>
              <w:rPr>
                <w:rFonts w:ascii="Times New Roman" w:eastAsia="Times New Roman" w:hAnsi="Times New Roman" w:cs="Times New Roman"/>
                <w:b/>
                <w:sz w:val="24"/>
                <w:szCs w:val="24"/>
                <w:lang w:eastAsia="pt-BR"/>
              </w:rPr>
            </w:pPr>
            <w:r w:rsidRPr="00FA3702">
              <w:rPr>
                <w:rFonts w:ascii="Times New Roman" w:eastAsia="Times New Roman" w:hAnsi="Times New Roman" w:cs="Times New Roman"/>
                <w:b/>
                <w:sz w:val="24"/>
                <w:szCs w:val="24"/>
                <w:lang w:eastAsia="pt-BR"/>
              </w:rPr>
              <w:t>Porosidade = 40%</w:t>
            </w:r>
          </w:p>
        </w:tc>
        <w:tc>
          <w:tcPr>
            <w:tcW w:w="722" w:type="pct"/>
            <w:tcBorders>
              <w:top w:val="single" w:sz="4" w:space="0" w:color="auto"/>
              <w:left w:val="nil"/>
              <w:bottom w:val="nil"/>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10,24</w:t>
            </w:r>
          </w:p>
        </w:tc>
        <w:tc>
          <w:tcPr>
            <w:tcW w:w="722" w:type="pct"/>
            <w:tcBorders>
              <w:top w:val="single" w:sz="4" w:space="0" w:color="auto"/>
              <w:left w:val="nil"/>
              <w:bottom w:val="nil"/>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8,03</w:t>
            </w:r>
          </w:p>
        </w:tc>
        <w:tc>
          <w:tcPr>
            <w:tcW w:w="801" w:type="pct"/>
            <w:tcBorders>
              <w:top w:val="single" w:sz="4" w:space="0" w:color="auto"/>
              <w:left w:val="nil"/>
              <w:bottom w:val="nil"/>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38,45</w:t>
            </w:r>
          </w:p>
        </w:tc>
        <w:tc>
          <w:tcPr>
            <w:tcW w:w="801" w:type="pct"/>
            <w:tcBorders>
              <w:top w:val="single" w:sz="4" w:space="0" w:color="auto"/>
              <w:left w:val="nil"/>
              <w:bottom w:val="nil"/>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121,88</w:t>
            </w:r>
          </w:p>
        </w:tc>
        <w:tc>
          <w:tcPr>
            <w:tcW w:w="726" w:type="pct"/>
            <w:vMerge w:val="restart"/>
            <w:tcBorders>
              <w:top w:val="single" w:sz="4" w:space="0" w:color="auto"/>
              <w:left w:val="nil"/>
              <w:bottom w:val="single" w:sz="4" w:space="0" w:color="auto"/>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558,42</w:t>
            </w:r>
          </w:p>
        </w:tc>
      </w:tr>
      <w:tr w:rsidR="00FA3702" w:rsidRPr="00FA3702" w:rsidTr="003668D3">
        <w:trPr>
          <w:trHeight w:val="255"/>
          <w:jc w:val="center"/>
        </w:trPr>
        <w:tc>
          <w:tcPr>
            <w:tcW w:w="1228" w:type="pct"/>
            <w:vMerge/>
            <w:tcBorders>
              <w:top w:val="nil"/>
              <w:left w:val="nil"/>
              <w:bottom w:val="nil"/>
              <w:right w:val="nil"/>
            </w:tcBorders>
            <w:vAlign w:val="center"/>
            <w:hideMark/>
          </w:tcPr>
          <w:p w:rsidR="00FA3702" w:rsidRPr="00FA3702" w:rsidRDefault="00FA3702" w:rsidP="00D511C7">
            <w:pPr>
              <w:spacing w:after="0" w:line="360" w:lineRule="auto"/>
              <w:jc w:val="center"/>
              <w:rPr>
                <w:rFonts w:ascii="Times New Roman" w:eastAsia="Times New Roman" w:hAnsi="Times New Roman" w:cs="Times New Roman"/>
                <w:b/>
                <w:sz w:val="24"/>
                <w:szCs w:val="24"/>
                <w:lang w:eastAsia="pt-BR"/>
              </w:rPr>
            </w:pPr>
          </w:p>
        </w:tc>
        <w:tc>
          <w:tcPr>
            <w:tcW w:w="722" w:type="pct"/>
            <w:tcBorders>
              <w:top w:val="nil"/>
              <w:left w:val="nil"/>
              <w:bottom w:val="nil"/>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7,63</w:t>
            </w:r>
          </w:p>
        </w:tc>
        <w:tc>
          <w:tcPr>
            <w:tcW w:w="722" w:type="pct"/>
            <w:tcBorders>
              <w:top w:val="nil"/>
              <w:left w:val="nil"/>
              <w:bottom w:val="nil"/>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5,14</w:t>
            </w:r>
          </w:p>
        </w:tc>
        <w:tc>
          <w:tcPr>
            <w:tcW w:w="801" w:type="pct"/>
            <w:tcBorders>
              <w:top w:val="nil"/>
              <w:left w:val="nil"/>
              <w:bottom w:val="nil"/>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47,65</w:t>
            </w:r>
          </w:p>
        </w:tc>
        <w:tc>
          <w:tcPr>
            <w:tcW w:w="801" w:type="pct"/>
            <w:tcBorders>
              <w:top w:val="nil"/>
              <w:left w:val="nil"/>
              <w:bottom w:val="nil"/>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147,24</w:t>
            </w:r>
          </w:p>
        </w:tc>
        <w:tc>
          <w:tcPr>
            <w:tcW w:w="726" w:type="pct"/>
            <w:vMerge/>
            <w:tcBorders>
              <w:top w:val="nil"/>
              <w:left w:val="nil"/>
              <w:bottom w:val="single" w:sz="4" w:space="0" w:color="auto"/>
              <w:right w:val="nil"/>
            </w:tcBorders>
            <w:vAlign w:val="center"/>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p>
        </w:tc>
      </w:tr>
      <w:tr w:rsidR="00FA3702" w:rsidRPr="00FA3702" w:rsidTr="003668D3">
        <w:trPr>
          <w:trHeight w:val="255"/>
          <w:jc w:val="center"/>
        </w:trPr>
        <w:tc>
          <w:tcPr>
            <w:tcW w:w="1228" w:type="pct"/>
            <w:vMerge/>
            <w:tcBorders>
              <w:top w:val="nil"/>
              <w:left w:val="nil"/>
              <w:bottom w:val="single" w:sz="4" w:space="0" w:color="auto"/>
              <w:right w:val="nil"/>
            </w:tcBorders>
            <w:vAlign w:val="center"/>
            <w:hideMark/>
          </w:tcPr>
          <w:p w:rsidR="00FA3702" w:rsidRPr="00FA3702" w:rsidRDefault="00FA3702" w:rsidP="00D511C7">
            <w:pPr>
              <w:spacing w:after="0" w:line="360" w:lineRule="auto"/>
              <w:jc w:val="center"/>
              <w:rPr>
                <w:rFonts w:ascii="Times New Roman" w:eastAsia="Times New Roman" w:hAnsi="Times New Roman" w:cs="Times New Roman"/>
                <w:b/>
                <w:sz w:val="24"/>
                <w:szCs w:val="24"/>
                <w:lang w:eastAsia="pt-BR"/>
              </w:rPr>
            </w:pPr>
          </w:p>
        </w:tc>
        <w:tc>
          <w:tcPr>
            <w:tcW w:w="722" w:type="pct"/>
            <w:tcBorders>
              <w:top w:val="nil"/>
              <w:left w:val="nil"/>
              <w:bottom w:val="single" w:sz="4" w:space="0" w:color="auto"/>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6,52</w:t>
            </w:r>
          </w:p>
        </w:tc>
        <w:tc>
          <w:tcPr>
            <w:tcW w:w="722" w:type="pct"/>
            <w:tcBorders>
              <w:top w:val="nil"/>
              <w:left w:val="nil"/>
              <w:bottom w:val="single" w:sz="4" w:space="0" w:color="auto"/>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6,55</w:t>
            </w:r>
          </w:p>
        </w:tc>
        <w:tc>
          <w:tcPr>
            <w:tcW w:w="801" w:type="pct"/>
            <w:tcBorders>
              <w:top w:val="nil"/>
              <w:left w:val="nil"/>
              <w:bottom w:val="single" w:sz="4" w:space="0" w:color="auto"/>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78,81</w:t>
            </w:r>
          </w:p>
        </w:tc>
        <w:tc>
          <w:tcPr>
            <w:tcW w:w="801" w:type="pct"/>
            <w:tcBorders>
              <w:top w:val="nil"/>
              <w:left w:val="nil"/>
              <w:bottom w:val="single" w:sz="4" w:space="0" w:color="auto"/>
              <w:right w:val="nil"/>
            </w:tcBorders>
            <w:shd w:val="clear" w:color="auto" w:fill="auto"/>
            <w:noWrap/>
            <w:vAlign w:val="bottom"/>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80,28</w:t>
            </w:r>
          </w:p>
        </w:tc>
        <w:tc>
          <w:tcPr>
            <w:tcW w:w="726" w:type="pct"/>
            <w:vMerge/>
            <w:tcBorders>
              <w:top w:val="nil"/>
              <w:left w:val="nil"/>
              <w:bottom w:val="single" w:sz="4" w:space="0" w:color="auto"/>
              <w:right w:val="nil"/>
            </w:tcBorders>
            <w:vAlign w:val="center"/>
            <w:hideMark/>
          </w:tcPr>
          <w:p w:rsidR="00FA3702" w:rsidRPr="00FA3702" w:rsidRDefault="00FA3702" w:rsidP="00D511C7">
            <w:pPr>
              <w:spacing w:after="0" w:line="360" w:lineRule="auto"/>
              <w:jc w:val="center"/>
              <w:rPr>
                <w:rFonts w:ascii="Times New Roman" w:eastAsia="Times New Roman" w:hAnsi="Times New Roman" w:cs="Times New Roman"/>
                <w:sz w:val="24"/>
                <w:szCs w:val="24"/>
                <w:lang w:eastAsia="pt-BR"/>
              </w:rPr>
            </w:pPr>
          </w:p>
        </w:tc>
      </w:tr>
      <w:tr w:rsidR="003668D3" w:rsidRPr="00FA3702" w:rsidTr="003668D3">
        <w:trPr>
          <w:trHeight w:val="255"/>
          <w:jc w:val="center"/>
        </w:trPr>
        <w:tc>
          <w:tcPr>
            <w:tcW w:w="1228" w:type="pct"/>
            <w:tcBorders>
              <w:top w:val="single" w:sz="4" w:space="0" w:color="auto"/>
              <w:left w:val="nil"/>
              <w:bottom w:val="single" w:sz="4" w:space="0" w:color="auto"/>
              <w:right w:val="nil"/>
            </w:tcBorders>
            <w:shd w:val="clear" w:color="auto" w:fill="auto"/>
            <w:noWrap/>
            <w:vAlign w:val="center"/>
            <w:hideMark/>
          </w:tcPr>
          <w:p w:rsidR="003668D3" w:rsidRPr="00FA3702" w:rsidRDefault="003668D3" w:rsidP="00D511C7">
            <w:pPr>
              <w:spacing w:after="0" w:line="360" w:lineRule="auto"/>
              <w:jc w:val="center"/>
              <w:rPr>
                <w:rFonts w:ascii="Times New Roman" w:eastAsia="Times New Roman" w:hAnsi="Times New Roman" w:cs="Times New Roman"/>
                <w:b/>
                <w:sz w:val="24"/>
                <w:szCs w:val="24"/>
                <w:lang w:eastAsia="pt-BR"/>
              </w:rPr>
            </w:pPr>
            <w:proofErr w:type="spellStart"/>
            <w:proofErr w:type="gramStart"/>
            <w:r w:rsidRPr="00FA3702">
              <w:rPr>
                <w:rFonts w:ascii="Times New Roman" w:eastAsia="Times New Roman" w:hAnsi="Times New Roman" w:cs="Times New Roman"/>
                <w:b/>
                <w:sz w:val="24"/>
                <w:szCs w:val="24"/>
                <w:lang w:eastAsia="pt-BR"/>
              </w:rPr>
              <w:t>y</w:t>
            </w:r>
            <w:r w:rsidRPr="00FA3702">
              <w:rPr>
                <w:rFonts w:ascii="Times New Roman" w:eastAsia="Times New Roman" w:hAnsi="Times New Roman" w:cs="Times New Roman"/>
                <w:b/>
                <w:sz w:val="24"/>
                <w:szCs w:val="24"/>
                <w:vertAlign w:val="subscript"/>
                <w:lang w:eastAsia="pt-BR"/>
              </w:rPr>
              <w:t>ijk</w:t>
            </w:r>
            <w:proofErr w:type="spellEnd"/>
            <w:proofErr w:type="gramEnd"/>
            <w:r w:rsidRPr="00FA3702">
              <w:rPr>
                <w:rFonts w:ascii="Times New Roman" w:eastAsia="Times New Roman" w:hAnsi="Times New Roman" w:cs="Times New Roman"/>
                <w:b/>
                <w:sz w:val="24"/>
                <w:szCs w:val="24"/>
                <w:vertAlign w:val="subscript"/>
                <w:lang w:eastAsia="pt-BR"/>
              </w:rPr>
              <w:t>.</w:t>
            </w:r>
          </w:p>
        </w:tc>
        <w:tc>
          <w:tcPr>
            <w:tcW w:w="722" w:type="pct"/>
            <w:tcBorders>
              <w:top w:val="single" w:sz="4" w:space="0" w:color="auto"/>
              <w:left w:val="nil"/>
              <w:bottom w:val="single" w:sz="4" w:space="0" w:color="auto"/>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24,39</w:t>
            </w:r>
          </w:p>
        </w:tc>
        <w:tc>
          <w:tcPr>
            <w:tcW w:w="722" w:type="pct"/>
            <w:tcBorders>
              <w:top w:val="single" w:sz="4" w:space="0" w:color="auto"/>
              <w:left w:val="nil"/>
              <w:bottom w:val="single" w:sz="4" w:space="0" w:color="auto"/>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19,71</w:t>
            </w:r>
          </w:p>
        </w:tc>
        <w:tc>
          <w:tcPr>
            <w:tcW w:w="801" w:type="pct"/>
            <w:tcBorders>
              <w:top w:val="single" w:sz="4" w:space="0" w:color="auto"/>
              <w:left w:val="nil"/>
              <w:bottom w:val="single" w:sz="4" w:space="0" w:color="auto"/>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164,91</w:t>
            </w:r>
          </w:p>
        </w:tc>
        <w:tc>
          <w:tcPr>
            <w:tcW w:w="801" w:type="pct"/>
            <w:tcBorders>
              <w:top w:val="single" w:sz="4" w:space="0" w:color="auto"/>
              <w:left w:val="nil"/>
              <w:bottom w:val="single" w:sz="4" w:space="0" w:color="auto"/>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349,40</w:t>
            </w:r>
          </w:p>
        </w:tc>
        <w:tc>
          <w:tcPr>
            <w:tcW w:w="726" w:type="pct"/>
            <w:vMerge w:val="restart"/>
            <w:tcBorders>
              <w:top w:val="single" w:sz="4" w:space="0" w:color="auto"/>
              <w:left w:val="nil"/>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b/>
                <w:sz w:val="24"/>
                <w:szCs w:val="24"/>
                <w:lang w:val="en-US" w:eastAsia="pt-BR"/>
              </w:rPr>
              <w:t>y</w:t>
            </w:r>
            <w:r w:rsidRPr="00FA3702">
              <w:rPr>
                <w:rFonts w:ascii="Times New Roman" w:eastAsia="Times New Roman" w:hAnsi="Times New Roman" w:cs="Times New Roman"/>
                <w:b/>
                <w:sz w:val="24"/>
                <w:szCs w:val="24"/>
                <w:vertAlign w:val="subscript"/>
                <w:lang w:val="en-US" w:eastAsia="pt-BR"/>
              </w:rPr>
              <w:t>....</w:t>
            </w:r>
            <w:r>
              <w:rPr>
                <w:rFonts w:ascii="Times New Roman" w:eastAsia="Times New Roman" w:hAnsi="Times New Roman" w:cs="Times New Roman"/>
                <w:b/>
                <w:sz w:val="24"/>
                <w:szCs w:val="24"/>
                <w:lang w:val="en-US" w:eastAsia="pt-BR"/>
              </w:rPr>
              <w:t>=</w:t>
            </w:r>
            <w:r w:rsidRPr="00FA3702">
              <w:rPr>
                <w:rFonts w:ascii="Times New Roman" w:eastAsia="Times New Roman" w:hAnsi="Times New Roman" w:cs="Times New Roman"/>
                <w:sz w:val="24"/>
                <w:szCs w:val="24"/>
                <w:lang w:val="en-US" w:eastAsia="pt-BR"/>
              </w:rPr>
              <w:t>1014,68</w:t>
            </w:r>
          </w:p>
        </w:tc>
      </w:tr>
      <w:tr w:rsidR="003668D3" w:rsidRPr="00FA3702" w:rsidTr="003668D3">
        <w:trPr>
          <w:trHeight w:val="255"/>
          <w:jc w:val="center"/>
        </w:trPr>
        <w:tc>
          <w:tcPr>
            <w:tcW w:w="1228" w:type="pct"/>
            <w:tcBorders>
              <w:top w:val="single" w:sz="4" w:space="0" w:color="auto"/>
              <w:left w:val="nil"/>
              <w:bottom w:val="single" w:sz="4" w:space="0" w:color="auto"/>
              <w:right w:val="nil"/>
            </w:tcBorders>
            <w:shd w:val="clear" w:color="auto" w:fill="auto"/>
            <w:noWrap/>
            <w:vAlign w:val="center"/>
            <w:hideMark/>
          </w:tcPr>
          <w:p w:rsidR="003668D3" w:rsidRPr="00FA3702" w:rsidRDefault="003668D3" w:rsidP="00D511C7">
            <w:pPr>
              <w:spacing w:after="0" w:line="360" w:lineRule="auto"/>
              <w:jc w:val="center"/>
              <w:rPr>
                <w:rFonts w:ascii="Times New Roman" w:eastAsia="Times New Roman" w:hAnsi="Times New Roman" w:cs="Times New Roman"/>
                <w:b/>
                <w:sz w:val="24"/>
                <w:szCs w:val="24"/>
                <w:lang w:eastAsia="pt-BR"/>
              </w:rPr>
            </w:pPr>
            <w:proofErr w:type="spellStart"/>
            <w:proofErr w:type="gramStart"/>
            <w:r w:rsidRPr="00FA3702">
              <w:rPr>
                <w:rFonts w:ascii="Times New Roman" w:eastAsia="Times New Roman" w:hAnsi="Times New Roman" w:cs="Times New Roman"/>
                <w:b/>
                <w:sz w:val="24"/>
                <w:szCs w:val="24"/>
                <w:lang w:eastAsia="pt-BR"/>
              </w:rPr>
              <w:t>y</w:t>
            </w:r>
            <w:r w:rsidRPr="00FA3702">
              <w:rPr>
                <w:rFonts w:ascii="Times New Roman" w:eastAsia="Times New Roman" w:hAnsi="Times New Roman" w:cs="Times New Roman"/>
                <w:b/>
                <w:sz w:val="24"/>
                <w:szCs w:val="24"/>
                <w:vertAlign w:val="subscript"/>
                <w:lang w:eastAsia="pt-BR"/>
              </w:rPr>
              <w:t>ij</w:t>
            </w:r>
            <w:proofErr w:type="spellEnd"/>
            <w:proofErr w:type="gramEnd"/>
            <w:r w:rsidRPr="00FA3702">
              <w:rPr>
                <w:rFonts w:ascii="Times New Roman" w:eastAsia="Times New Roman" w:hAnsi="Times New Roman" w:cs="Times New Roman"/>
                <w:b/>
                <w:sz w:val="24"/>
                <w:szCs w:val="24"/>
                <w:vertAlign w:val="subscript"/>
                <w:lang w:eastAsia="pt-BR"/>
              </w:rPr>
              <w:t>..</w:t>
            </w:r>
          </w:p>
        </w:tc>
        <w:tc>
          <w:tcPr>
            <w:tcW w:w="1444" w:type="pct"/>
            <w:gridSpan w:val="2"/>
            <w:tcBorders>
              <w:top w:val="single" w:sz="4" w:space="0" w:color="auto"/>
              <w:left w:val="nil"/>
              <w:bottom w:val="single" w:sz="4" w:space="0" w:color="auto"/>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44,10</w:t>
            </w:r>
          </w:p>
        </w:tc>
        <w:tc>
          <w:tcPr>
            <w:tcW w:w="1602" w:type="pct"/>
            <w:gridSpan w:val="2"/>
            <w:tcBorders>
              <w:top w:val="single" w:sz="4" w:space="0" w:color="auto"/>
              <w:left w:val="nil"/>
              <w:bottom w:val="single" w:sz="4" w:space="0" w:color="auto"/>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514,31</w:t>
            </w:r>
          </w:p>
        </w:tc>
        <w:tc>
          <w:tcPr>
            <w:tcW w:w="726" w:type="pct"/>
            <w:vMerge/>
            <w:tcBorders>
              <w:left w:val="nil"/>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sz w:val="24"/>
                <w:szCs w:val="24"/>
                <w:lang w:eastAsia="pt-BR"/>
              </w:rPr>
            </w:pPr>
          </w:p>
        </w:tc>
      </w:tr>
      <w:tr w:rsidR="003668D3" w:rsidRPr="00FA3702" w:rsidTr="003668D3">
        <w:trPr>
          <w:trHeight w:val="255"/>
          <w:jc w:val="center"/>
        </w:trPr>
        <w:tc>
          <w:tcPr>
            <w:tcW w:w="1228" w:type="pct"/>
            <w:tcBorders>
              <w:top w:val="single" w:sz="4" w:space="0" w:color="auto"/>
              <w:left w:val="nil"/>
              <w:bottom w:val="single" w:sz="4" w:space="0" w:color="auto"/>
              <w:right w:val="nil"/>
            </w:tcBorders>
            <w:shd w:val="clear" w:color="auto" w:fill="auto"/>
            <w:noWrap/>
            <w:vAlign w:val="center"/>
            <w:hideMark/>
          </w:tcPr>
          <w:p w:rsidR="003668D3" w:rsidRPr="00FA3702" w:rsidRDefault="003668D3" w:rsidP="00D511C7">
            <w:pPr>
              <w:spacing w:after="0" w:line="360" w:lineRule="auto"/>
              <w:jc w:val="center"/>
              <w:rPr>
                <w:rFonts w:ascii="Times New Roman" w:eastAsia="Times New Roman" w:hAnsi="Times New Roman" w:cs="Times New Roman"/>
                <w:b/>
                <w:sz w:val="24"/>
                <w:szCs w:val="24"/>
                <w:lang w:eastAsia="pt-BR"/>
              </w:rPr>
            </w:pPr>
            <w:proofErr w:type="spellStart"/>
            <w:proofErr w:type="gramStart"/>
            <w:r w:rsidRPr="00FA3702">
              <w:rPr>
                <w:rFonts w:ascii="Times New Roman" w:eastAsia="Times New Roman" w:hAnsi="Times New Roman" w:cs="Times New Roman"/>
                <w:b/>
                <w:sz w:val="24"/>
                <w:szCs w:val="24"/>
                <w:lang w:eastAsia="pt-BR"/>
              </w:rPr>
              <w:t>y</w:t>
            </w:r>
            <w:r w:rsidRPr="00FA3702">
              <w:rPr>
                <w:rFonts w:ascii="Times New Roman" w:eastAsia="Times New Roman" w:hAnsi="Times New Roman" w:cs="Times New Roman"/>
                <w:b/>
                <w:sz w:val="24"/>
                <w:szCs w:val="24"/>
                <w:vertAlign w:val="subscript"/>
                <w:lang w:eastAsia="pt-BR"/>
              </w:rPr>
              <w:t>.</w:t>
            </w:r>
            <w:proofErr w:type="gramEnd"/>
            <w:r w:rsidRPr="00FA3702">
              <w:rPr>
                <w:rFonts w:ascii="Times New Roman" w:eastAsia="Times New Roman" w:hAnsi="Times New Roman" w:cs="Times New Roman"/>
                <w:b/>
                <w:sz w:val="24"/>
                <w:szCs w:val="24"/>
                <w:vertAlign w:val="subscript"/>
                <w:lang w:eastAsia="pt-BR"/>
              </w:rPr>
              <w:t>jk.</w:t>
            </w:r>
            <w:proofErr w:type="spellEnd"/>
          </w:p>
        </w:tc>
        <w:tc>
          <w:tcPr>
            <w:tcW w:w="722" w:type="pct"/>
            <w:tcBorders>
              <w:top w:val="single" w:sz="4" w:space="0" w:color="auto"/>
              <w:left w:val="nil"/>
              <w:bottom w:val="single" w:sz="4" w:space="0" w:color="auto"/>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43,16</w:t>
            </w:r>
          </w:p>
        </w:tc>
        <w:tc>
          <w:tcPr>
            <w:tcW w:w="722" w:type="pct"/>
            <w:tcBorders>
              <w:top w:val="single" w:sz="4" w:space="0" w:color="auto"/>
              <w:left w:val="nil"/>
              <w:bottom w:val="single" w:sz="4" w:space="0" w:color="auto"/>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39,44</w:t>
            </w:r>
          </w:p>
        </w:tc>
        <w:tc>
          <w:tcPr>
            <w:tcW w:w="801" w:type="pct"/>
            <w:tcBorders>
              <w:top w:val="single" w:sz="4" w:space="0" w:color="auto"/>
              <w:left w:val="nil"/>
              <w:bottom w:val="single" w:sz="4" w:space="0" w:color="auto"/>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342,09</w:t>
            </w:r>
          </w:p>
        </w:tc>
        <w:tc>
          <w:tcPr>
            <w:tcW w:w="801" w:type="pct"/>
            <w:tcBorders>
              <w:top w:val="single" w:sz="4" w:space="0" w:color="auto"/>
              <w:left w:val="nil"/>
              <w:bottom w:val="single" w:sz="4" w:space="0" w:color="auto"/>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589,99</w:t>
            </w:r>
          </w:p>
        </w:tc>
        <w:tc>
          <w:tcPr>
            <w:tcW w:w="726" w:type="pct"/>
            <w:vMerge/>
            <w:tcBorders>
              <w:left w:val="nil"/>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b/>
                <w:sz w:val="24"/>
                <w:szCs w:val="24"/>
                <w:lang w:eastAsia="pt-BR"/>
              </w:rPr>
            </w:pPr>
          </w:p>
        </w:tc>
      </w:tr>
      <w:tr w:rsidR="003668D3" w:rsidRPr="00FA3702" w:rsidTr="003668D3">
        <w:trPr>
          <w:trHeight w:val="255"/>
          <w:jc w:val="center"/>
        </w:trPr>
        <w:tc>
          <w:tcPr>
            <w:tcW w:w="1228" w:type="pct"/>
            <w:tcBorders>
              <w:top w:val="single" w:sz="4" w:space="0" w:color="auto"/>
              <w:left w:val="nil"/>
              <w:bottom w:val="single" w:sz="4" w:space="0" w:color="auto"/>
              <w:right w:val="nil"/>
            </w:tcBorders>
            <w:shd w:val="clear" w:color="auto" w:fill="auto"/>
            <w:noWrap/>
            <w:vAlign w:val="center"/>
            <w:hideMark/>
          </w:tcPr>
          <w:p w:rsidR="003668D3" w:rsidRPr="00FA3702" w:rsidRDefault="003668D3" w:rsidP="00D511C7">
            <w:pPr>
              <w:spacing w:after="0" w:line="360" w:lineRule="auto"/>
              <w:jc w:val="center"/>
              <w:rPr>
                <w:rFonts w:ascii="Times New Roman" w:eastAsia="Times New Roman" w:hAnsi="Times New Roman" w:cs="Times New Roman"/>
                <w:b/>
                <w:sz w:val="24"/>
                <w:szCs w:val="24"/>
                <w:lang w:eastAsia="pt-BR"/>
              </w:rPr>
            </w:pPr>
            <w:proofErr w:type="spellStart"/>
            <w:proofErr w:type="gramStart"/>
            <w:r w:rsidRPr="00FA3702">
              <w:rPr>
                <w:rFonts w:ascii="Times New Roman" w:eastAsia="Times New Roman" w:hAnsi="Times New Roman" w:cs="Times New Roman"/>
                <w:b/>
                <w:sz w:val="24"/>
                <w:szCs w:val="24"/>
                <w:lang w:eastAsia="pt-BR"/>
              </w:rPr>
              <w:t>y</w:t>
            </w:r>
            <w:r w:rsidRPr="00FA3702">
              <w:rPr>
                <w:rFonts w:ascii="Times New Roman" w:eastAsia="Times New Roman" w:hAnsi="Times New Roman" w:cs="Times New Roman"/>
                <w:b/>
                <w:sz w:val="24"/>
                <w:szCs w:val="24"/>
                <w:vertAlign w:val="subscript"/>
                <w:lang w:eastAsia="pt-BR"/>
              </w:rPr>
              <w:t>.j.</w:t>
            </w:r>
            <w:proofErr w:type="spellEnd"/>
            <w:proofErr w:type="gramEnd"/>
            <w:r w:rsidRPr="00FA3702">
              <w:rPr>
                <w:rFonts w:ascii="Times New Roman" w:eastAsia="Times New Roman" w:hAnsi="Times New Roman" w:cs="Times New Roman"/>
                <w:b/>
                <w:sz w:val="24"/>
                <w:szCs w:val="24"/>
                <w:vertAlign w:val="subscript"/>
                <w:lang w:eastAsia="pt-BR"/>
              </w:rPr>
              <w:t>.</w:t>
            </w:r>
          </w:p>
        </w:tc>
        <w:tc>
          <w:tcPr>
            <w:tcW w:w="1444" w:type="pct"/>
            <w:gridSpan w:val="2"/>
            <w:tcBorders>
              <w:top w:val="single" w:sz="4" w:space="0" w:color="auto"/>
              <w:left w:val="nil"/>
              <w:bottom w:val="single" w:sz="4" w:space="0" w:color="auto"/>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82,60</w:t>
            </w:r>
          </w:p>
        </w:tc>
        <w:tc>
          <w:tcPr>
            <w:tcW w:w="1602" w:type="pct"/>
            <w:gridSpan w:val="2"/>
            <w:tcBorders>
              <w:top w:val="single" w:sz="4" w:space="0" w:color="auto"/>
              <w:left w:val="nil"/>
              <w:bottom w:val="single" w:sz="4" w:space="0" w:color="auto"/>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sz w:val="24"/>
                <w:szCs w:val="24"/>
                <w:lang w:eastAsia="pt-BR"/>
              </w:rPr>
            </w:pPr>
            <w:r w:rsidRPr="00FA3702">
              <w:rPr>
                <w:rFonts w:ascii="Times New Roman" w:eastAsia="Times New Roman" w:hAnsi="Times New Roman" w:cs="Times New Roman"/>
                <w:sz w:val="24"/>
                <w:szCs w:val="24"/>
                <w:lang w:eastAsia="pt-BR"/>
              </w:rPr>
              <w:t>932,07</w:t>
            </w:r>
          </w:p>
        </w:tc>
        <w:tc>
          <w:tcPr>
            <w:tcW w:w="726" w:type="pct"/>
            <w:vMerge/>
            <w:tcBorders>
              <w:left w:val="nil"/>
              <w:bottom w:val="single" w:sz="4" w:space="0" w:color="auto"/>
              <w:right w:val="nil"/>
            </w:tcBorders>
            <w:shd w:val="clear" w:color="auto" w:fill="auto"/>
            <w:noWrap/>
            <w:vAlign w:val="bottom"/>
            <w:hideMark/>
          </w:tcPr>
          <w:p w:rsidR="003668D3" w:rsidRPr="00FA3702" w:rsidRDefault="003668D3" w:rsidP="00D511C7">
            <w:pPr>
              <w:spacing w:after="0" w:line="360" w:lineRule="auto"/>
              <w:jc w:val="center"/>
              <w:rPr>
                <w:rFonts w:ascii="Times New Roman" w:eastAsia="Times New Roman" w:hAnsi="Times New Roman" w:cs="Times New Roman"/>
                <w:sz w:val="24"/>
                <w:szCs w:val="24"/>
                <w:lang w:val="en-US" w:eastAsia="pt-BR"/>
              </w:rPr>
            </w:pPr>
          </w:p>
        </w:tc>
      </w:tr>
    </w:tbl>
    <w:p w:rsidR="0016093D" w:rsidRPr="002B7464" w:rsidRDefault="0016093D" w:rsidP="00D94BE9">
      <w:pPr>
        <w:spacing w:after="120" w:line="360" w:lineRule="auto"/>
        <w:jc w:val="both"/>
        <w:rPr>
          <w:rFonts w:ascii="Times New Roman" w:hAnsi="Times New Roman" w:cs="Times New Roman"/>
          <w:sz w:val="24"/>
          <w:szCs w:val="24"/>
        </w:rPr>
      </w:pPr>
    </w:p>
    <w:p w:rsidR="00390C62" w:rsidRDefault="00390C62"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Os cálculos estatísticos realizados para os dados da tabela anterior estão resumidos na </w:t>
      </w:r>
      <w:r w:rsidR="0007307C">
        <w:rPr>
          <w:rFonts w:ascii="Times New Roman" w:hAnsi="Times New Roman" w:cs="Times New Roman"/>
          <w:sz w:val="24"/>
          <w:szCs w:val="24"/>
        </w:rPr>
        <w:t>T</w:t>
      </w:r>
      <w:r>
        <w:rPr>
          <w:rFonts w:ascii="Times New Roman" w:hAnsi="Times New Roman" w:cs="Times New Roman"/>
          <w:sz w:val="24"/>
          <w:szCs w:val="24"/>
        </w:rPr>
        <w:t>abela</w:t>
      </w:r>
      <w:r w:rsidR="0007307C">
        <w:rPr>
          <w:rFonts w:ascii="Times New Roman" w:hAnsi="Times New Roman" w:cs="Times New Roman"/>
          <w:sz w:val="24"/>
          <w:szCs w:val="24"/>
        </w:rPr>
        <w:t xml:space="preserve"> 8</w:t>
      </w:r>
      <w:r>
        <w:rPr>
          <w:rFonts w:ascii="Times New Roman" w:hAnsi="Times New Roman" w:cs="Times New Roman"/>
          <w:sz w:val="24"/>
          <w:szCs w:val="24"/>
        </w:rPr>
        <w:t>.</w:t>
      </w:r>
    </w:p>
    <w:tbl>
      <w:tblPr>
        <w:tblW w:w="5000" w:type="pct"/>
        <w:tblBorders>
          <w:top w:val="single" w:sz="4" w:space="0" w:color="auto"/>
          <w:bottom w:val="single" w:sz="4" w:space="0" w:color="auto"/>
          <w:insideH w:val="single" w:sz="4" w:space="0" w:color="auto"/>
        </w:tblBorders>
        <w:tblCellMar>
          <w:left w:w="70" w:type="dxa"/>
          <w:right w:w="70" w:type="dxa"/>
        </w:tblCellMar>
        <w:tblLook w:val="04A0"/>
      </w:tblPr>
      <w:tblGrid>
        <w:gridCol w:w="4624"/>
        <w:gridCol w:w="1070"/>
        <w:gridCol w:w="487"/>
        <w:gridCol w:w="1070"/>
        <w:gridCol w:w="1070"/>
        <w:gridCol w:w="890"/>
      </w:tblGrid>
      <w:tr w:rsidR="0097567E" w:rsidRPr="00390C62" w:rsidTr="0097567E">
        <w:trPr>
          <w:trHeight w:val="255"/>
        </w:trPr>
        <w:tc>
          <w:tcPr>
            <w:tcW w:w="5000" w:type="pct"/>
            <w:gridSpan w:val="6"/>
            <w:tcBorders>
              <w:top w:val="nil"/>
              <w:bottom w:val="single" w:sz="4" w:space="0" w:color="auto"/>
            </w:tcBorders>
            <w:shd w:val="clear" w:color="auto" w:fill="auto"/>
            <w:noWrap/>
            <w:vAlign w:val="center"/>
            <w:hideMark/>
          </w:tcPr>
          <w:p w:rsidR="0097567E" w:rsidRPr="0097567E" w:rsidRDefault="00005902" w:rsidP="0097567E">
            <w:pPr>
              <w:spacing w:after="120" w:line="360" w:lineRule="auto"/>
              <w:jc w:val="center"/>
              <w:rPr>
                <w:rFonts w:ascii="Times New Roman" w:eastAsia="Times New Roman" w:hAnsi="Times New Roman" w:cs="Times New Roman"/>
                <w:b/>
                <w:sz w:val="24"/>
                <w:szCs w:val="24"/>
                <w:lang w:eastAsia="pt-BR"/>
              </w:rPr>
            </w:pPr>
            <w:r>
              <w:rPr>
                <w:rFonts w:ascii="Times New Roman" w:hAnsi="Times New Roman" w:cs="Times New Roman"/>
                <w:sz w:val="24"/>
                <w:szCs w:val="24"/>
              </w:rPr>
              <w:t>TABELA 8</w:t>
            </w:r>
            <w:r w:rsidR="0097567E">
              <w:rPr>
                <w:rFonts w:ascii="Times New Roman" w:hAnsi="Times New Roman" w:cs="Times New Roman"/>
                <w:sz w:val="24"/>
                <w:szCs w:val="24"/>
              </w:rPr>
              <w:t xml:space="preserve"> - </w:t>
            </w:r>
            <w:r w:rsidR="0097567E" w:rsidRPr="0097567E">
              <w:rPr>
                <w:rFonts w:ascii="Times New Roman" w:hAnsi="Times New Roman" w:cs="Times New Roman"/>
                <w:sz w:val="24"/>
                <w:szCs w:val="24"/>
              </w:rPr>
              <w:t xml:space="preserve">RESULTADOS DOS CÁLCULOS </w:t>
            </w:r>
            <w:r w:rsidR="0097567E">
              <w:rPr>
                <w:rFonts w:ascii="Times New Roman" w:hAnsi="Times New Roman" w:cs="Times New Roman"/>
                <w:sz w:val="24"/>
                <w:szCs w:val="24"/>
              </w:rPr>
              <w:t>ESTATÍ</w:t>
            </w:r>
            <w:r w:rsidR="009A37AE">
              <w:rPr>
                <w:rFonts w:ascii="Times New Roman" w:hAnsi="Times New Roman" w:cs="Times New Roman"/>
                <w:sz w:val="24"/>
                <w:szCs w:val="24"/>
              </w:rPr>
              <w:t>S</w:t>
            </w:r>
            <w:r w:rsidR="0097567E">
              <w:rPr>
                <w:rFonts w:ascii="Times New Roman" w:hAnsi="Times New Roman" w:cs="Times New Roman"/>
                <w:sz w:val="24"/>
                <w:szCs w:val="24"/>
              </w:rPr>
              <w:t>TICOS</w:t>
            </w:r>
            <w:r w:rsidR="0007307C">
              <w:rPr>
                <w:rFonts w:ascii="Times New Roman" w:hAnsi="Times New Roman" w:cs="Times New Roman"/>
                <w:sz w:val="24"/>
                <w:szCs w:val="24"/>
              </w:rPr>
              <w:t>.</w:t>
            </w:r>
          </w:p>
        </w:tc>
      </w:tr>
      <w:tr w:rsidR="00390C62" w:rsidRPr="00390C62" w:rsidTr="0097567E">
        <w:trPr>
          <w:trHeight w:val="255"/>
        </w:trPr>
        <w:tc>
          <w:tcPr>
            <w:tcW w:w="2510" w:type="pct"/>
            <w:tcBorders>
              <w:bottom w:val="single" w:sz="4" w:space="0" w:color="auto"/>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b/>
                <w:sz w:val="24"/>
                <w:szCs w:val="24"/>
                <w:lang w:eastAsia="pt-BR"/>
              </w:rPr>
            </w:pPr>
            <w:r w:rsidRPr="00390C62">
              <w:rPr>
                <w:rFonts w:ascii="Times New Roman" w:eastAsia="Times New Roman" w:hAnsi="Times New Roman" w:cs="Times New Roman"/>
                <w:b/>
                <w:sz w:val="24"/>
                <w:szCs w:val="24"/>
                <w:lang w:eastAsia="pt-BR"/>
              </w:rPr>
              <w:t>Fonte de variação</w:t>
            </w:r>
          </w:p>
        </w:tc>
        <w:tc>
          <w:tcPr>
            <w:tcW w:w="581" w:type="pct"/>
            <w:tcBorders>
              <w:bottom w:val="single" w:sz="4" w:space="0" w:color="auto"/>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b/>
                <w:sz w:val="24"/>
                <w:szCs w:val="24"/>
                <w:lang w:eastAsia="pt-BR"/>
              </w:rPr>
            </w:pPr>
            <w:r w:rsidRPr="00390C62">
              <w:rPr>
                <w:rFonts w:ascii="Times New Roman" w:eastAsia="Times New Roman" w:hAnsi="Times New Roman" w:cs="Times New Roman"/>
                <w:b/>
                <w:sz w:val="24"/>
                <w:szCs w:val="24"/>
                <w:lang w:eastAsia="pt-BR"/>
              </w:rPr>
              <w:t>SQ</w:t>
            </w:r>
          </w:p>
        </w:tc>
        <w:tc>
          <w:tcPr>
            <w:tcW w:w="264" w:type="pct"/>
            <w:tcBorders>
              <w:bottom w:val="single" w:sz="4" w:space="0" w:color="auto"/>
            </w:tcBorders>
            <w:shd w:val="clear" w:color="auto" w:fill="auto"/>
            <w:noWrap/>
            <w:vAlign w:val="center"/>
            <w:hideMark/>
          </w:tcPr>
          <w:p w:rsidR="00390C62" w:rsidRPr="00390C62" w:rsidRDefault="004424BA" w:rsidP="00390C62">
            <w:pPr>
              <w:spacing w:after="120" w:line="360" w:lineRule="auto"/>
              <w:jc w:val="center"/>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GL</w:t>
            </w:r>
          </w:p>
        </w:tc>
        <w:tc>
          <w:tcPr>
            <w:tcW w:w="581" w:type="pct"/>
            <w:tcBorders>
              <w:bottom w:val="single" w:sz="4" w:space="0" w:color="auto"/>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b/>
                <w:sz w:val="24"/>
                <w:szCs w:val="24"/>
                <w:lang w:eastAsia="pt-BR"/>
              </w:rPr>
            </w:pPr>
            <w:r w:rsidRPr="00390C62">
              <w:rPr>
                <w:rFonts w:ascii="Times New Roman" w:eastAsia="Times New Roman" w:hAnsi="Times New Roman" w:cs="Times New Roman"/>
                <w:b/>
                <w:sz w:val="24"/>
                <w:szCs w:val="24"/>
                <w:lang w:eastAsia="pt-BR"/>
              </w:rPr>
              <w:t>MQ</w:t>
            </w:r>
          </w:p>
        </w:tc>
        <w:tc>
          <w:tcPr>
            <w:tcW w:w="581" w:type="pct"/>
            <w:tcBorders>
              <w:bottom w:val="single" w:sz="4" w:space="0" w:color="auto"/>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b/>
                <w:sz w:val="24"/>
                <w:szCs w:val="24"/>
                <w:lang w:eastAsia="pt-BR"/>
              </w:rPr>
            </w:pPr>
            <w:r w:rsidRPr="00390C62">
              <w:rPr>
                <w:rFonts w:ascii="Times New Roman" w:eastAsia="Times New Roman" w:hAnsi="Times New Roman" w:cs="Times New Roman"/>
                <w:b/>
                <w:sz w:val="24"/>
                <w:szCs w:val="24"/>
                <w:lang w:eastAsia="pt-BR"/>
              </w:rPr>
              <w:t>F</w:t>
            </w:r>
            <w:r w:rsidRPr="00390C62">
              <w:rPr>
                <w:rFonts w:ascii="Times New Roman" w:eastAsia="Times New Roman" w:hAnsi="Times New Roman" w:cs="Times New Roman"/>
                <w:b/>
                <w:sz w:val="24"/>
                <w:szCs w:val="24"/>
                <w:vertAlign w:val="subscript"/>
                <w:lang w:eastAsia="pt-BR"/>
              </w:rPr>
              <w:t>0</w:t>
            </w:r>
          </w:p>
        </w:tc>
        <w:tc>
          <w:tcPr>
            <w:tcW w:w="481" w:type="pct"/>
            <w:tcBorders>
              <w:bottom w:val="single" w:sz="4" w:space="0" w:color="auto"/>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b/>
                <w:sz w:val="24"/>
                <w:szCs w:val="24"/>
                <w:lang w:eastAsia="pt-BR"/>
              </w:rPr>
            </w:pPr>
            <w:proofErr w:type="gramStart"/>
            <w:r w:rsidRPr="00390C62">
              <w:rPr>
                <w:rFonts w:ascii="Times New Roman" w:eastAsia="Times New Roman" w:hAnsi="Times New Roman" w:cs="Times New Roman"/>
                <w:b/>
                <w:sz w:val="24"/>
                <w:szCs w:val="24"/>
                <w:lang w:eastAsia="pt-BR"/>
              </w:rPr>
              <w:t>p</w:t>
            </w:r>
            <w:proofErr w:type="gramEnd"/>
            <w:r w:rsidRPr="00390C62">
              <w:rPr>
                <w:rFonts w:ascii="Times New Roman" w:eastAsia="Times New Roman" w:hAnsi="Times New Roman" w:cs="Times New Roman"/>
                <w:b/>
                <w:sz w:val="24"/>
                <w:szCs w:val="24"/>
                <w:lang w:eastAsia="pt-BR"/>
              </w:rPr>
              <w:t>-valor</w:t>
            </w:r>
          </w:p>
        </w:tc>
      </w:tr>
      <w:tr w:rsidR="00390C62" w:rsidRPr="00390C62" w:rsidTr="0097567E">
        <w:trPr>
          <w:trHeight w:val="255"/>
        </w:trPr>
        <w:tc>
          <w:tcPr>
            <w:tcW w:w="2510" w:type="pct"/>
            <w:tcBorders>
              <w:bottom w:val="nil"/>
            </w:tcBorders>
            <w:shd w:val="clear" w:color="auto" w:fill="auto"/>
            <w:noWrap/>
            <w:vAlign w:val="center"/>
            <w:hideMark/>
          </w:tcPr>
          <w:p w:rsidR="00390C62" w:rsidRPr="00390C62" w:rsidRDefault="00390C62" w:rsidP="00390C62">
            <w:pPr>
              <w:spacing w:after="120" w:line="360" w:lineRule="auto"/>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A</w:t>
            </w:r>
            <w:r>
              <w:rPr>
                <w:rFonts w:ascii="Times New Roman" w:eastAsia="Times New Roman" w:hAnsi="Times New Roman" w:cs="Times New Roman"/>
                <w:sz w:val="24"/>
                <w:szCs w:val="24"/>
                <w:lang w:eastAsia="pt-BR"/>
              </w:rPr>
              <w:t xml:space="preserve"> – Porosidade</w:t>
            </w:r>
          </w:p>
        </w:tc>
        <w:tc>
          <w:tcPr>
            <w:tcW w:w="581" w:type="pct"/>
            <w:tcBorders>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434,82</w:t>
            </w:r>
          </w:p>
        </w:tc>
        <w:tc>
          <w:tcPr>
            <w:tcW w:w="264" w:type="pct"/>
            <w:tcBorders>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proofErr w:type="gramStart"/>
            <w:r w:rsidRPr="00390C62">
              <w:rPr>
                <w:rFonts w:ascii="Times New Roman" w:eastAsia="Times New Roman" w:hAnsi="Times New Roman" w:cs="Times New Roman"/>
                <w:sz w:val="24"/>
                <w:szCs w:val="24"/>
                <w:lang w:eastAsia="pt-BR"/>
              </w:rPr>
              <w:t>1</w:t>
            </w:r>
            <w:proofErr w:type="gramEnd"/>
          </w:p>
        </w:tc>
        <w:tc>
          <w:tcPr>
            <w:tcW w:w="581" w:type="pct"/>
            <w:tcBorders>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434,82</w:t>
            </w:r>
          </w:p>
        </w:tc>
        <w:tc>
          <w:tcPr>
            <w:tcW w:w="581" w:type="pct"/>
            <w:tcBorders>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1,5481</w:t>
            </w:r>
          </w:p>
        </w:tc>
        <w:tc>
          <w:tcPr>
            <w:tcW w:w="481" w:type="pct"/>
            <w:tcBorders>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0,2310</w:t>
            </w:r>
          </w:p>
        </w:tc>
      </w:tr>
      <w:tr w:rsidR="00390C62" w:rsidRPr="00390C62" w:rsidTr="0097567E">
        <w:trPr>
          <w:trHeight w:val="255"/>
        </w:trPr>
        <w:tc>
          <w:tcPr>
            <w:tcW w:w="2510" w:type="pct"/>
            <w:tcBorders>
              <w:top w:val="nil"/>
              <w:bottom w:val="nil"/>
            </w:tcBorders>
            <w:shd w:val="clear" w:color="auto" w:fill="auto"/>
            <w:noWrap/>
            <w:vAlign w:val="center"/>
            <w:hideMark/>
          </w:tcPr>
          <w:p w:rsidR="00390C62" w:rsidRPr="00390C62" w:rsidRDefault="00390C62" w:rsidP="00390C62">
            <w:pPr>
              <w:spacing w:after="120" w:line="360" w:lineRule="auto"/>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B</w:t>
            </w:r>
            <w:r>
              <w:rPr>
                <w:rFonts w:ascii="Times New Roman" w:eastAsia="Times New Roman" w:hAnsi="Times New Roman" w:cs="Times New Roman"/>
                <w:sz w:val="24"/>
                <w:szCs w:val="24"/>
                <w:lang w:eastAsia="pt-BR"/>
              </w:rPr>
              <w:t xml:space="preserve"> - Fluido</w:t>
            </w:r>
          </w:p>
        </w:tc>
        <w:tc>
          <w:tcPr>
            <w:tcW w:w="581"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30066,63</w:t>
            </w:r>
          </w:p>
        </w:tc>
        <w:tc>
          <w:tcPr>
            <w:tcW w:w="264"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proofErr w:type="gramStart"/>
            <w:r w:rsidRPr="00390C62">
              <w:rPr>
                <w:rFonts w:ascii="Times New Roman" w:eastAsia="Times New Roman" w:hAnsi="Times New Roman" w:cs="Times New Roman"/>
                <w:sz w:val="24"/>
                <w:szCs w:val="24"/>
                <w:lang w:eastAsia="pt-BR"/>
              </w:rPr>
              <w:t>1</w:t>
            </w:r>
            <w:proofErr w:type="gramEnd"/>
          </w:p>
        </w:tc>
        <w:tc>
          <w:tcPr>
            <w:tcW w:w="581"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30066,63</w:t>
            </w:r>
          </w:p>
        </w:tc>
        <w:tc>
          <w:tcPr>
            <w:tcW w:w="581"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107,0486</w:t>
            </w:r>
          </w:p>
        </w:tc>
        <w:tc>
          <w:tcPr>
            <w:tcW w:w="481"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0,0000</w:t>
            </w:r>
          </w:p>
        </w:tc>
      </w:tr>
      <w:tr w:rsidR="00390C62" w:rsidRPr="00390C62" w:rsidTr="0097567E">
        <w:trPr>
          <w:trHeight w:val="255"/>
        </w:trPr>
        <w:tc>
          <w:tcPr>
            <w:tcW w:w="2510" w:type="pct"/>
            <w:tcBorders>
              <w:top w:val="nil"/>
              <w:bottom w:val="nil"/>
            </w:tcBorders>
            <w:shd w:val="clear" w:color="auto" w:fill="auto"/>
            <w:noWrap/>
            <w:vAlign w:val="center"/>
            <w:hideMark/>
          </w:tcPr>
          <w:p w:rsidR="00390C62" w:rsidRPr="00390C62" w:rsidRDefault="00390C62" w:rsidP="00390C62">
            <w:pPr>
              <w:spacing w:after="120" w:line="360" w:lineRule="auto"/>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C(B)</w:t>
            </w:r>
            <w:r>
              <w:rPr>
                <w:rFonts w:ascii="Times New Roman" w:eastAsia="Times New Roman" w:hAnsi="Times New Roman" w:cs="Times New Roman"/>
                <w:sz w:val="24"/>
                <w:szCs w:val="24"/>
                <w:lang w:eastAsia="pt-BR"/>
              </w:rPr>
              <w:t xml:space="preserve"> – Vazão (dado o fluido)</w:t>
            </w:r>
          </w:p>
        </w:tc>
        <w:tc>
          <w:tcPr>
            <w:tcW w:w="581"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5122,40</w:t>
            </w:r>
          </w:p>
        </w:tc>
        <w:tc>
          <w:tcPr>
            <w:tcW w:w="264"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proofErr w:type="gramStart"/>
            <w:r w:rsidRPr="00390C62">
              <w:rPr>
                <w:rFonts w:ascii="Times New Roman" w:eastAsia="Times New Roman" w:hAnsi="Times New Roman" w:cs="Times New Roman"/>
                <w:sz w:val="24"/>
                <w:szCs w:val="24"/>
                <w:lang w:eastAsia="pt-BR"/>
              </w:rPr>
              <w:t>2</w:t>
            </w:r>
            <w:proofErr w:type="gramEnd"/>
          </w:p>
        </w:tc>
        <w:tc>
          <w:tcPr>
            <w:tcW w:w="581"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2561,20</w:t>
            </w:r>
          </w:p>
        </w:tc>
        <w:tc>
          <w:tcPr>
            <w:tcW w:w="581"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9,1188</w:t>
            </w:r>
          </w:p>
        </w:tc>
        <w:tc>
          <w:tcPr>
            <w:tcW w:w="481"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0,0020</w:t>
            </w:r>
          </w:p>
        </w:tc>
      </w:tr>
      <w:tr w:rsidR="00390C62" w:rsidRPr="00390C62" w:rsidTr="0097567E">
        <w:trPr>
          <w:trHeight w:val="255"/>
        </w:trPr>
        <w:tc>
          <w:tcPr>
            <w:tcW w:w="2510" w:type="pct"/>
            <w:tcBorders>
              <w:top w:val="nil"/>
              <w:bottom w:val="nil"/>
            </w:tcBorders>
            <w:shd w:val="clear" w:color="auto" w:fill="auto"/>
            <w:noWrap/>
            <w:vAlign w:val="center"/>
            <w:hideMark/>
          </w:tcPr>
          <w:p w:rsidR="00390C62" w:rsidRPr="00390C62" w:rsidRDefault="00390C62" w:rsidP="00390C62">
            <w:pPr>
              <w:spacing w:after="120" w:line="360" w:lineRule="auto"/>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AB</w:t>
            </w:r>
            <w:r>
              <w:rPr>
                <w:rFonts w:ascii="Times New Roman" w:eastAsia="Times New Roman" w:hAnsi="Times New Roman" w:cs="Times New Roman"/>
                <w:sz w:val="24"/>
                <w:szCs w:val="24"/>
                <w:lang w:eastAsia="pt-BR"/>
              </w:rPr>
              <w:t xml:space="preserve"> – Porosidade x Fluido</w:t>
            </w:r>
          </w:p>
        </w:tc>
        <w:tc>
          <w:tcPr>
            <w:tcW w:w="581"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344,68</w:t>
            </w:r>
          </w:p>
        </w:tc>
        <w:tc>
          <w:tcPr>
            <w:tcW w:w="264"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proofErr w:type="gramStart"/>
            <w:r w:rsidRPr="00390C62">
              <w:rPr>
                <w:rFonts w:ascii="Times New Roman" w:eastAsia="Times New Roman" w:hAnsi="Times New Roman" w:cs="Times New Roman"/>
                <w:sz w:val="24"/>
                <w:szCs w:val="24"/>
                <w:lang w:eastAsia="pt-BR"/>
              </w:rPr>
              <w:t>1</w:t>
            </w:r>
            <w:proofErr w:type="gramEnd"/>
          </w:p>
        </w:tc>
        <w:tc>
          <w:tcPr>
            <w:tcW w:w="581"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344,68</w:t>
            </w:r>
          </w:p>
        </w:tc>
        <w:tc>
          <w:tcPr>
            <w:tcW w:w="581"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1,2272</w:t>
            </w:r>
          </w:p>
        </w:tc>
        <w:tc>
          <w:tcPr>
            <w:tcW w:w="481"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0,2840</w:t>
            </w:r>
          </w:p>
        </w:tc>
      </w:tr>
      <w:tr w:rsidR="00390C62" w:rsidRPr="00390C62" w:rsidTr="0097567E">
        <w:trPr>
          <w:trHeight w:val="255"/>
        </w:trPr>
        <w:tc>
          <w:tcPr>
            <w:tcW w:w="2510" w:type="pct"/>
            <w:tcBorders>
              <w:top w:val="nil"/>
              <w:bottom w:val="nil"/>
            </w:tcBorders>
            <w:shd w:val="clear" w:color="auto" w:fill="auto"/>
            <w:noWrap/>
            <w:vAlign w:val="center"/>
            <w:hideMark/>
          </w:tcPr>
          <w:p w:rsidR="00390C62" w:rsidRPr="00390C62" w:rsidRDefault="00390C62" w:rsidP="00390C62">
            <w:pPr>
              <w:spacing w:after="120" w:line="360" w:lineRule="auto"/>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AC(B)</w:t>
            </w:r>
            <w:r>
              <w:rPr>
                <w:rFonts w:ascii="Times New Roman" w:eastAsia="Times New Roman" w:hAnsi="Times New Roman" w:cs="Times New Roman"/>
                <w:sz w:val="24"/>
                <w:szCs w:val="24"/>
                <w:lang w:eastAsia="pt-BR"/>
              </w:rPr>
              <w:t xml:space="preserve"> – Porosidade x Vazão (dado o fluido)</w:t>
            </w:r>
          </w:p>
        </w:tc>
        <w:tc>
          <w:tcPr>
            <w:tcW w:w="581"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1224,27</w:t>
            </w:r>
          </w:p>
        </w:tc>
        <w:tc>
          <w:tcPr>
            <w:tcW w:w="264"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proofErr w:type="gramStart"/>
            <w:r w:rsidRPr="00390C62">
              <w:rPr>
                <w:rFonts w:ascii="Times New Roman" w:eastAsia="Times New Roman" w:hAnsi="Times New Roman" w:cs="Times New Roman"/>
                <w:sz w:val="24"/>
                <w:szCs w:val="24"/>
                <w:lang w:eastAsia="pt-BR"/>
              </w:rPr>
              <w:t>2</w:t>
            </w:r>
            <w:proofErr w:type="gramEnd"/>
          </w:p>
        </w:tc>
        <w:tc>
          <w:tcPr>
            <w:tcW w:w="581"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612,13</w:t>
            </w:r>
          </w:p>
        </w:tc>
        <w:tc>
          <w:tcPr>
            <w:tcW w:w="581"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2,1794</w:t>
            </w:r>
          </w:p>
        </w:tc>
        <w:tc>
          <w:tcPr>
            <w:tcW w:w="481"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0,1460</w:t>
            </w:r>
          </w:p>
        </w:tc>
      </w:tr>
      <w:tr w:rsidR="00390C62" w:rsidRPr="00390C62" w:rsidTr="0097567E">
        <w:trPr>
          <w:trHeight w:val="255"/>
        </w:trPr>
        <w:tc>
          <w:tcPr>
            <w:tcW w:w="2510" w:type="pct"/>
            <w:tcBorders>
              <w:top w:val="nil"/>
              <w:bottom w:val="nil"/>
            </w:tcBorders>
            <w:shd w:val="clear" w:color="auto" w:fill="auto"/>
            <w:noWrap/>
            <w:vAlign w:val="center"/>
            <w:hideMark/>
          </w:tcPr>
          <w:p w:rsidR="00390C62" w:rsidRPr="00390C62" w:rsidRDefault="00390C62" w:rsidP="00390C62">
            <w:pPr>
              <w:spacing w:after="120" w:line="360" w:lineRule="auto"/>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ERRO</w:t>
            </w:r>
          </w:p>
        </w:tc>
        <w:tc>
          <w:tcPr>
            <w:tcW w:w="581"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4493,90</w:t>
            </w:r>
          </w:p>
        </w:tc>
        <w:tc>
          <w:tcPr>
            <w:tcW w:w="264"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16</w:t>
            </w:r>
          </w:p>
        </w:tc>
        <w:tc>
          <w:tcPr>
            <w:tcW w:w="581"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280,87</w:t>
            </w:r>
          </w:p>
        </w:tc>
        <w:tc>
          <w:tcPr>
            <w:tcW w:w="581"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p>
        </w:tc>
        <w:tc>
          <w:tcPr>
            <w:tcW w:w="481" w:type="pct"/>
            <w:tcBorders>
              <w:top w:val="nil"/>
              <w:bottom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p>
        </w:tc>
      </w:tr>
      <w:tr w:rsidR="00390C62" w:rsidRPr="00390C62" w:rsidTr="0097567E">
        <w:trPr>
          <w:trHeight w:val="255"/>
        </w:trPr>
        <w:tc>
          <w:tcPr>
            <w:tcW w:w="2510" w:type="pct"/>
            <w:tcBorders>
              <w:top w:val="nil"/>
            </w:tcBorders>
            <w:shd w:val="clear" w:color="auto" w:fill="auto"/>
            <w:noWrap/>
            <w:vAlign w:val="center"/>
            <w:hideMark/>
          </w:tcPr>
          <w:p w:rsidR="00390C62" w:rsidRPr="00390C62" w:rsidRDefault="00390C62" w:rsidP="00390C62">
            <w:pPr>
              <w:spacing w:after="120" w:line="360" w:lineRule="auto"/>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TOTAL</w:t>
            </w:r>
          </w:p>
        </w:tc>
        <w:tc>
          <w:tcPr>
            <w:tcW w:w="581" w:type="pct"/>
            <w:tcBorders>
              <w:top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41686,71</w:t>
            </w:r>
          </w:p>
        </w:tc>
        <w:tc>
          <w:tcPr>
            <w:tcW w:w="264" w:type="pct"/>
            <w:tcBorders>
              <w:top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r w:rsidRPr="00390C62">
              <w:rPr>
                <w:rFonts w:ascii="Times New Roman" w:eastAsia="Times New Roman" w:hAnsi="Times New Roman" w:cs="Times New Roman"/>
                <w:sz w:val="24"/>
                <w:szCs w:val="24"/>
                <w:lang w:eastAsia="pt-BR"/>
              </w:rPr>
              <w:t>23</w:t>
            </w:r>
          </w:p>
        </w:tc>
        <w:tc>
          <w:tcPr>
            <w:tcW w:w="581" w:type="pct"/>
            <w:tcBorders>
              <w:top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p>
        </w:tc>
        <w:tc>
          <w:tcPr>
            <w:tcW w:w="581" w:type="pct"/>
            <w:tcBorders>
              <w:top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p>
        </w:tc>
        <w:tc>
          <w:tcPr>
            <w:tcW w:w="481" w:type="pct"/>
            <w:tcBorders>
              <w:top w:val="nil"/>
            </w:tcBorders>
            <w:shd w:val="clear" w:color="auto" w:fill="auto"/>
            <w:noWrap/>
            <w:vAlign w:val="center"/>
            <w:hideMark/>
          </w:tcPr>
          <w:p w:rsidR="00390C62" w:rsidRPr="00390C62" w:rsidRDefault="00390C62" w:rsidP="00390C62">
            <w:pPr>
              <w:spacing w:after="120" w:line="360" w:lineRule="auto"/>
              <w:jc w:val="center"/>
              <w:rPr>
                <w:rFonts w:ascii="Times New Roman" w:eastAsia="Times New Roman" w:hAnsi="Times New Roman" w:cs="Times New Roman"/>
                <w:sz w:val="24"/>
                <w:szCs w:val="24"/>
                <w:lang w:eastAsia="pt-BR"/>
              </w:rPr>
            </w:pPr>
          </w:p>
        </w:tc>
      </w:tr>
    </w:tbl>
    <w:p w:rsidR="0016093D" w:rsidRPr="004424BA" w:rsidRDefault="00390C62" w:rsidP="004424BA">
      <w:pPr>
        <w:spacing w:after="120" w:line="240" w:lineRule="auto"/>
        <w:jc w:val="both"/>
        <w:rPr>
          <w:rFonts w:ascii="Times New Roman" w:hAnsi="Times New Roman" w:cs="Times New Roman"/>
          <w:sz w:val="20"/>
          <w:szCs w:val="20"/>
        </w:rPr>
      </w:pPr>
      <w:r w:rsidRPr="004424BA">
        <w:rPr>
          <w:rFonts w:ascii="Times New Roman" w:hAnsi="Times New Roman" w:cs="Times New Roman"/>
          <w:sz w:val="20"/>
          <w:szCs w:val="20"/>
        </w:rPr>
        <w:t xml:space="preserve"> </w:t>
      </w:r>
      <w:r w:rsidR="0097567E">
        <w:rPr>
          <w:rFonts w:ascii="Times New Roman" w:hAnsi="Times New Roman" w:cs="Times New Roman"/>
          <w:sz w:val="20"/>
          <w:szCs w:val="20"/>
        </w:rPr>
        <w:t>Nota: Contém</w:t>
      </w:r>
      <w:r w:rsidR="004424BA" w:rsidRPr="004424BA">
        <w:rPr>
          <w:rFonts w:ascii="Times New Roman" w:hAnsi="Times New Roman" w:cs="Times New Roman"/>
          <w:sz w:val="20"/>
          <w:szCs w:val="20"/>
        </w:rPr>
        <w:t xml:space="preserve"> a soma dos quadrados (SQ), o número de graus de liberdade (GL), a média ponderada da soma dos quadrados (MQ), o valor F</w:t>
      </w:r>
      <w:r w:rsidR="004424BA" w:rsidRPr="00A1626F">
        <w:rPr>
          <w:rFonts w:ascii="Times New Roman" w:hAnsi="Times New Roman" w:cs="Times New Roman"/>
          <w:sz w:val="20"/>
          <w:szCs w:val="20"/>
          <w:vertAlign w:val="subscript"/>
        </w:rPr>
        <w:t>0</w:t>
      </w:r>
      <w:r w:rsidR="004424BA" w:rsidRPr="004424BA">
        <w:rPr>
          <w:rFonts w:ascii="Times New Roman" w:hAnsi="Times New Roman" w:cs="Times New Roman"/>
          <w:sz w:val="20"/>
          <w:szCs w:val="20"/>
        </w:rPr>
        <w:t xml:space="preserve"> do teste F e o p-valor correspondente para cada fonte de variação.</w:t>
      </w:r>
    </w:p>
    <w:p w:rsidR="002B7464" w:rsidRDefault="002B7464" w:rsidP="00D94BE9">
      <w:pPr>
        <w:spacing w:after="120" w:line="360" w:lineRule="auto"/>
        <w:jc w:val="both"/>
        <w:rPr>
          <w:rFonts w:ascii="Times New Roman" w:hAnsi="Times New Roman" w:cs="Times New Roman"/>
          <w:sz w:val="24"/>
          <w:szCs w:val="24"/>
        </w:rPr>
      </w:pPr>
    </w:p>
    <w:p w:rsidR="004424BA" w:rsidRDefault="004424BA"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Um dos resultados obtidos do cálculo do p-valor é mostrado </w:t>
      </w:r>
      <w:r w:rsidR="0007307C">
        <w:rPr>
          <w:rFonts w:ascii="Times New Roman" w:hAnsi="Times New Roman" w:cs="Times New Roman"/>
          <w:sz w:val="24"/>
          <w:szCs w:val="24"/>
        </w:rPr>
        <w:t>na Figura 15</w:t>
      </w:r>
      <w:r>
        <w:rPr>
          <w:rFonts w:ascii="Times New Roman" w:hAnsi="Times New Roman" w:cs="Times New Roman"/>
          <w:sz w:val="24"/>
          <w:szCs w:val="24"/>
        </w:rPr>
        <w:t>.</w:t>
      </w:r>
    </w:p>
    <w:p w:rsidR="00390C62" w:rsidRDefault="00390C62" w:rsidP="004424BA">
      <w:pPr>
        <w:spacing w:after="12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760085" cy="2838100"/>
            <wp:effectExtent l="19050" t="0" r="0" b="0"/>
            <wp:docPr id="20" name="Imagem 1" descr="C:\Users\NATHAN\Desktop\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N\Desktop\Sem título.png"/>
                    <pic:cNvPicPr>
                      <a:picLocks noChangeAspect="1" noChangeArrowheads="1"/>
                    </pic:cNvPicPr>
                  </pic:nvPicPr>
                  <pic:blipFill>
                    <a:blip r:embed="rId55" cstate="print"/>
                    <a:srcRect/>
                    <a:stretch>
                      <a:fillRect/>
                    </a:stretch>
                  </pic:blipFill>
                  <pic:spPr bwMode="auto">
                    <a:xfrm>
                      <a:off x="0" y="0"/>
                      <a:ext cx="5760085" cy="2838100"/>
                    </a:xfrm>
                    <a:prstGeom prst="rect">
                      <a:avLst/>
                    </a:prstGeom>
                    <a:noFill/>
                    <a:ln w="9525">
                      <a:noFill/>
                      <a:miter lim="800000"/>
                      <a:headEnd/>
                      <a:tailEnd/>
                    </a:ln>
                  </pic:spPr>
                </pic:pic>
              </a:graphicData>
            </a:graphic>
          </wp:inline>
        </w:drawing>
      </w:r>
    </w:p>
    <w:p w:rsidR="00FD1CBB" w:rsidRPr="004424BA" w:rsidRDefault="004424BA" w:rsidP="004424BA">
      <w:pPr>
        <w:spacing w:after="120" w:line="240" w:lineRule="auto"/>
        <w:jc w:val="both"/>
        <w:rPr>
          <w:rFonts w:ascii="Times New Roman" w:hAnsi="Times New Roman" w:cs="Times New Roman"/>
          <w:sz w:val="20"/>
          <w:szCs w:val="20"/>
        </w:rPr>
      </w:pPr>
      <w:r w:rsidRPr="004424BA">
        <w:rPr>
          <w:rFonts w:ascii="Times New Roman" w:hAnsi="Times New Roman" w:cs="Times New Roman"/>
          <w:sz w:val="20"/>
          <w:szCs w:val="20"/>
        </w:rPr>
        <w:t>Figura 15. Resultado do cálculo do p-valor para a fonte de variação AC(B) mostrando o gráfico para a distribuição F com 2 graus de liberdade no numerador (MS</w:t>
      </w:r>
      <w:r w:rsidRPr="004424BA">
        <w:rPr>
          <w:rFonts w:ascii="Times New Roman" w:hAnsi="Times New Roman" w:cs="Times New Roman"/>
          <w:sz w:val="20"/>
          <w:szCs w:val="20"/>
          <w:vertAlign w:val="subscript"/>
        </w:rPr>
        <w:t>AC(B)</w:t>
      </w:r>
      <w:r w:rsidRPr="004424BA">
        <w:rPr>
          <w:rFonts w:ascii="Times New Roman" w:hAnsi="Times New Roman" w:cs="Times New Roman"/>
          <w:sz w:val="20"/>
          <w:szCs w:val="20"/>
        </w:rPr>
        <w:t>) e 16 graus de liberdade no denominador (MS</w:t>
      </w:r>
      <w:r w:rsidRPr="004424BA">
        <w:rPr>
          <w:rFonts w:ascii="Times New Roman" w:hAnsi="Times New Roman" w:cs="Times New Roman"/>
          <w:sz w:val="20"/>
          <w:szCs w:val="20"/>
          <w:vertAlign w:val="subscript"/>
        </w:rPr>
        <w:t>ERRO</w:t>
      </w:r>
      <w:r w:rsidRPr="004424BA">
        <w:rPr>
          <w:rFonts w:ascii="Times New Roman" w:hAnsi="Times New Roman" w:cs="Times New Roman"/>
          <w:sz w:val="20"/>
          <w:szCs w:val="20"/>
        </w:rPr>
        <w:t>).</w:t>
      </w:r>
      <w:r w:rsidR="008466F3">
        <w:rPr>
          <w:rFonts w:ascii="Times New Roman" w:hAnsi="Times New Roman" w:cs="Times New Roman"/>
          <w:sz w:val="20"/>
          <w:szCs w:val="20"/>
        </w:rPr>
        <w:t xml:space="preserve"> </w:t>
      </w:r>
      <w:r w:rsidR="00FD1CBB">
        <w:rPr>
          <w:rFonts w:ascii="Times New Roman" w:hAnsi="Times New Roman" w:cs="Times New Roman"/>
          <w:sz w:val="20"/>
          <w:szCs w:val="20"/>
        </w:rPr>
        <w:t>Fonte: www.statdistributions.com</w:t>
      </w:r>
      <w:r w:rsidR="008466F3">
        <w:rPr>
          <w:rFonts w:ascii="Times New Roman" w:hAnsi="Times New Roman" w:cs="Times New Roman"/>
          <w:sz w:val="20"/>
          <w:szCs w:val="20"/>
        </w:rPr>
        <w:t>.</w:t>
      </w:r>
    </w:p>
    <w:p w:rsidR="004424BA" w:rsidRDefault="004424BA" w:rsidP="00D94BE9">
      <w:pPr>
        <w:spacing w:after="120" w:line="360" w:lineRule="auto"/>
        <w:jc w:val="both"/>
        <w:rPr>
          <w:rFonts w:ascii="Times New Roman" w:hAnsi="Times New Roman" w:cs="Times New Roman"/>
          <w:sz w:val="24"/>
          <w:szCs w:val="24"/>
        </w:rPr>
      </w:pPr>
    </w:p>
    <w:p w:rsidR="00FD1CBB" w:rsidRDefault="00FD1CBB" w:rsidP="00D94BE9">
      <w:pPr>
        <w:spacing w:after="120" w:line="360" w:lineRule="auto"/>
        <w:jc w:val="both"/>
        <w:rPr>
          <w:rFonts w:ascii="Times New Roman" w:hAnsi="Times New Roman" w:cs="Times New Roman"/>
          <w:sz w:val="24"/>
          <w:szCs w:val="24"/>
        </w:rPr>
      </w:pPr>
    </w:p>
    <w:p w:rsidR="00FD1CBB" w:rsidRDefault="00FD1CBB" w:rsidP="00D94BE9">
      <w:pPr>
        <w:spacing w:after="120" w:line="360" w:lineRule="auto"/>
        <w:jc w:val="both"/>
        <w:rPr>
          <w:rFonts w:ascii="Times New Roman" w:hAnsi="Times New Roman" w:cs="Times New Roman"/>
          <w:sz w:val="24"/>
          <w:szCs w:val="24"/>
        </w:rPr>
      </w:pPr>
    </w:p>
    <w:p w:rsidR="00FD1CBB" w:rsidRDefault="00FD1CBB" w:rsidP="00D94BE9">
      <w:pPr>
        <w:spacing w:after="120" w:line="360" w:lineRule="auto"/>
        <w:jc w:val="both"/>
        <w:rPr>
          <w:rFonts w:ascii="Times New Roman" w:hAnsi="Times New Roman" w:cs="Times New Roman"/>
          <w:sz w:val="24"/>
          <w:szCs w:val="24"/>
        </w:rPr>
      </w:pPr>
    </w:p>
    <w:p w:rsidR="00FD1CBB" w:rsidRDefault="00FD1CBB" w:rsidP="00D94BE9">
      <w:pPr>
        <w:spacing w:after="120" w:line="360" w:lineRule="auto"/>
        <w:jc w:val="both"/>
        <w:rPr>
          <w:rFonts w:ascii="Times New Roman" w:hAnsi="Times New Roman" w:cs="Times New Roman"/>
          <w:sz w:val="24"/>
          <w:szCs w:val="24"/>
        </w:rPr>
      </w:pPr>
    </w:p>
    <w:p w:rsidR="00FD1CBB" w:rsidRDefault="00FD1CBB" w:rsidP="00D94BE9">
      <w:pPr>
        <w:spacing w:after="120" w:line="360" w:lineRule="auto"/>
        <w:jc w:val="both"/>
        <w:rPr>
          <w:rFonts w:ascii="Times New Roman" w:hAnsi="Times New Roman" w:cs="Times New Roman"/>
          <w:sz w:val="24"/>
          <w:szCs w:val="24"/>
        </w:rPr>
      </w:pPr>
    </w:p>
    <w:p w:rsidR="00FD1CBB" w:rsidRDefault="00FD1CBB" w:rsidP="00D94BE9">
      <w:pPr>
        <w:spacing w:after="120" w:line="360" w:lineRule="auto"/>
        <w:jc w:val="both"/>
        <w:rPr>
          <w:rFonts w:ascii="Times New Roman" w:hAnsi="Times New Roman" w:cs="Times New Roman"/>
          <w:sz w:val="24"/>
          <w:szCs w:val="24"/>
        </w:rPr>
      </w:pPr>
    </w:p>
    <w:p w:rsidR="00FD1CBB" w:rsidRDefault="00FD1CBB" w:rsidP="00D94BE9">
      <w:pPr>
        <w:spacing w:after="120" w:line="360" w:lineRule="auto"/>
        <w:jc w:val="both"/>
        <w:rPr>
          <w:rFonts w:ascii="Times New Roman" w:hAnsi="Times New Roman" w:cs="Times New Roman"/>
          <w:sz w:val="24"/>
          <w:szCs w:val="24"/>
        </w:rPr>
      </w:pPr>
    </w:p>
    <w:p w:rsidR="00FD1CBB" w:rsidRDefault="00FD1CBB" w:rsidP="00D94BE9">
      <w:pPr>
        <w:spacing w:after="120" w:line="360" w:lineRule="auto"/>
        <w:jc w:val="both"/>
        <w:rPr>
          <w:rFonts w:ascii="Times New Roman" w:hAnsi="Times New Roman" w:cs="Times New Roman"/>
          <w:sz w:val="24"/>
          <w:szCs w:val="24"/>
        </w:rPr>
      </w:pPr>
    </w:p>
    <w:p w:rsidR="00FD1CBB" w:rsidRDefault="00FD1CBB" w:rsidP="00D94BE9">
      <w:pPr>
        <w:spacing w:after="120" w:line="360" w:lineRule="auto"/>
        <w:jc w:val="both"/>
        <w:rPr>
          <w:rFonts w:ascii="Times New Roman" w:hAnsi="Times New Roman" w:cs="Times New Roman"/>
          <w:sz w:val="24"/>
          <w:szCs w:val="24"/>
        </w:rPr>
      </w:pPr>
    </w:p>
    <w:p w:rsidR="00FD1CBB" w:rsidRDefault="00FD1CBB" w:rsidP="00D94BE9">
      <w:pPr>
        <w:spacing w:after="120" w:line="360" w:lineRule="auto"/>
        <w:jc w:val="both"/>
        <w:rPr>
          <w:rFonts w:ascii="Times New Roman" w:hAnsi="Times New Roman" w:cs="Times New Roman"/>
          <w:sz w:val="24"/>
          <w:szCs w:val="24"/>
        </w:rPr>
      </w:pPr>
    </w:p>
    <w:p w:rsidR="00FD1CBB" w:rsidRDefault="00FD1CBB" w:rsidP="00D94BE9">
      <w:pPr>
        <w:spacing w:after="120" w:line="360" w:lineRule="auto"/>
        <w:jc w:val="both"/>
        <w:rPr>
          <w:rFonts w:ascii="Times New Roman" w:hAnsi="Times New Roman" w:cs="Times New Roman"/>
          <w:sz w:val="24"/>
          <w:szCs w:val="24"/>
        </w:rPr>
      </w:pPr>
    </w:p>
    <w:p w:rsidR="00FD1CBB" w:rsidRDefault="00FD1CBB" w:rsidP="00D94BE9">
      <w:pPr>
        <w:spacing w:after="120" w:line="360" w:lineRule="auto"/>
        <w:jc w:val="both"/>
        <w:rPr>
          <w:rFonts w:ascii="Times New Roman" w:hAnsi="Times New Roman" w:cs="Times New Roman"/>
          <w:sz w:val="24"/>
          <w:szCs w:val="24"/>
        </w:rPr>
      </w:pPr>
    </w:p>
    <w:p w:rsidR="004424BA" w:rsidRDefault="004424BA" w:rsidP="00D94BE9">
      <w:pPr>
        <w:spacing w:after="120" w:line="360" w:lineRule="auto"/>
        <w:jc w:val="both"/>
        <w:rPr>
          <w:rFonts w:ascii="Times New Roman" w:hAnsi="Times New Roman" w:cs="Times New Roman"/>
          <w:sz w:val="24"/>
          <w:szCs w:val="24"/>
        </w:rPr>
      </w:pPr>
    </w:p>
    <w:p w:rsidR="008466F3" w:rsidRDefault="008466F3" w:rsidP="00D94BE9">
      <w:pPr>
        <w:spacing w:after="120" w:line="360" w:lineRule="auto"/>
        <w:jc w:val="both"/>
        <w:rPr>
          <w:rFonts w:ascii="Times New Roman" w:hAnsi="Times New Roman" w:cs="Times New Roman"/>
          <w:sz w:val="24"/>
          <w:szCs w:val="24"/>
        </w:rPr>
      </w:pPr>
    </w:p>
    <w:p w:rsidR="0041690D" w:rsidRPr="00267E47" w:rsidRDefault="00661780" w:rsidP="00F978E4">
      <w:pPr>
        <w:spacing w:after="120" w:line="360" w:lineRule="auto"/>
        <w:jc w:val="both"/>
        <w:outlineLvl w:val="0"/>
        <w:rPr>
          <w:rFonts w:ascii="Times New Roman" w:hAnsi="Times New Roman" w:cs="Times New Roman"/>
          <w:b/>
          <w:sz w:val="24"/>
          <w:szCs w:val="24"/>
        </w:rPr>
      </w:pPr>
      <w:proofErr w:type="gramStart"/>
      <w:r w:rsidRPr="00267E47">
        <w:rPr>
          <w:rFonts w:ascii="Times New Roman" w:hAnsi="Times New Roman" w:cs="Times New Roman"/>
          <w:b/>
          <w:sz w:val="24"/>
          <w:szCs w:val="24"/>
        </w:rPr>
        <w:lastRenderedPageBreak/>
        <w:t>7</w:t>
      </w:r>
      <w:proofErr w:type="gramEnd"/>
      <w:r w:rsidR="00FD1CBB">
        <w:rPr>
          <w:rFonts w:ascii="Times New Roman" w:hAnsi="Times New Roman" w:cs="Times New Roman"/>
          <w:b/>
          <w:sz w:val="24"/>
          <w:szCs w:val="24"/>
        </w:rPr>
        <w:t xml:space="preserve"> CONCLUSÃO</w:t>
      </w:r>
    </w:p>
    <w:p w:rsidR="008D5A0F" w:rsidRDefault="008D5A0F" w:rsidP="00D94BE9">
      <w:pPr>
        <w:spacing w:after="120" w:line="360" w:lineRule="auto"/>
        <w:jc w:val="both"/>
        <w:rPr>
          <w:rFonts w:ascii="Times New Roman" w:hAnsi="Times New Roman" w:cs="Times New Roman"/>
          <w:sz w:val="24"/>
          <w:szCs w:val="24"/>
        </w:rPr>
      </w:pPr>
    </w:p>
    <w:p w:rsidR="00593B12" w:rsidRDefault="00593B12"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 partir dos resultados obtidos com os experimentos e baseando-se nos aspectos teóricos discutidos anteriormente, vários comentários e conclusões puderam ser efetuadas. Sempre se referindo aos gráficos, tabelas e figuras procurou-se de forma lógica e sequencial organizar as informações, como segue.</w:t>
      </w:r>
    </w:p>
    <w:p w:rsidR="008D5A0F" w:rsidRDefault="008D5A0F"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Prime</w:t>
      </w:r>
      <w:r w:rsidR="00005902">
        <w:rPr>
          <w:rFonts w:ascii="Times New Roman" w:hAnsi="Times New Roman" w:cs="Times New Roman"/>
          <w:sz w:val="24"/>
          <w:szCs w:val="24"/>
        </w:rPr>
        <w:t>iramente</w:t>
      </w:r>
      <w:r w:rsidR="0007307C">
        <w:rPr>
          <w:rFonts w:ascii="Times New Roman" w:hAnsi="Times New Roman" w:cs="Times New Roman"/>
          <w:sz w:val="24"/>
          <w:szCs w:val="24"/>
        </w:rPr>
        <w:t>,</w:t>
      </w:r>
      <w:r w:rsidR="00005902">
        <w:rPr>
          <w:rFonts w:ascii="Times New Roman" w:hAnsi="Times New Roman" w:cs="Times New Roman"/>
          <w:sz w:val="24"/>
          <w:szCs w:val="24"/>
        </w:rPr>
        <w:t xml:space="preserve"> analisando o </w:t>
      </w:r>
      <w:r w:rsidR="0007307C">
        <w:rPr>
          <w:rFonts w:ascii="Times New Roman" w:hAnsi="Times New Roman" w:cs="Times New Roman"/>
          <w:sz w:val="24"/>
          <w:szCs w:val="24"/>
        </w:rPr>
        <w:t>G</w:t>
      </w:r>
      <w:r w:rsidR="00005902">
        <w:rPr>
          <w:rFonts w:ascii="Times New Roman" w:hAnsi="Times New Roman" w:cs="Times New Roman"/>
          <w:sz w:val="24"/>
          <w:szCs w:val="24"/>
        </w:rPr>
        <w:t>ráfico 1</w:t>
      </w:r>
      <w:r w:rsidR="00AF2504">
        <w:rPr>
          <w:rFonts w:ascii="Times New Roman" w:hAnsi="Times New Roman" w:cs="Times New Roman"/>
          <w:sz w:val="24"/>
          <w:szCs w:val="24"/>
        </w:rPr>
        <w:t>0</w:t>
      </w:r>
      <w:r>
        <w:rPr>
          <w:rFonts w:ascii="Times New Roman" w:hAnsi="Times New Roman" w:cs="Times New Roman"/>
          <w:sz w:val="24"/>
          <w:szCs w:val="24"/>
        </w:rPr>
        <w:t xml:space="preserve"> (</w:t>
      </w:r>
      <w:r w:rsidR="00C1601D">
        <w:rPr>
          <w:rFonts w:ascii="Times New Roman" w:hAnsi="Times New Roman" w:cs="Times New Roman"/>
          <w:sz w:val="24"/>
          <w:szCs w:val="24"/>
        </w:rPr>
        <w:t xml:space="preserve">p.63) </w:t>
      </w:r>
      <w:r>
        <w:rPr>
          <w:rFonts w:ascii="Times New Roman" w:hAnsi="Times New Roman" w:cs="Times New Roman"/>
          <w:sz w:val="24"/>
          <w:szCs w:val="24"/>
        </w:rPr>
        <w:t xml:space="preserve">e relacionando seus pontos com as respectivas imagens do escoamento na </w:t>
      </w:r>
      <w:r w:rsidR="0007307C">
        <w:rPr>
          <w:rFonts w:ascii="Times New Roman" w:hAnsi="Times New Roman" w:cs="Times New Roman"/>
          <w:sz w:val="24"/>
          <w:szCs w:val="24"/>
        </w:rPr>
        <w:t>F</w:t>
      </w:r>
      <w:r>
        <w:rPr>
          <w:rFonts w:ascii="Times New Roman" w:hAnsi="Times New Roman" w:cs="Times New Roman"/>
          <w:sz w:val="24"/>
          <w:szCs w:val="24"/>
        </w:rPr>
        <w:t>igura 14 (observar q</w:t>
      </w:r>
      <w:r w:rsidR="00AF2504">
        <w:rPr>
          <w:rFonts w:ascii="Times New Roman" w:hAnsi="Times New Roman" w:cs="Times New Roman"/>
          <w:sz w:val="24"/>
          <w:szCs w:val="24"/>
        </w:rPr>
        <w:t xml:space="preserve">ue o primeiro ponto do </w:t>
      </w:r>
      <w:r w:rsidR="0007307C">
        <w:rPr>
          <w:rFonts w:ascii="Times New Roman" w:hAnsi="Times New Roman" w:cs="Times New Roman"/>
          <w:sz w:val="24"/>
          <w:szCs w:val="24"/>
        </w:rPr>
        <w:t>G</w:t>
      </w:r>
      <w:r w:rsidR="00AF2504">
        <w:rPr>
          <w:rFonts w:ascii="Times New Roman" w:hAnsi="Times New Roman" w:cs="Times New Roman"/>
          <w:sz w:val="24"/>
          <w:szCs w:val="24"/>
        </w:rPr>
        <w:t xml:space="preserve">ráfico </w:t>
      </w:r>
      <w:proofErr w:type="gramStart"/>
      <w:r w:rsidR="00AF2504">
        <w:rPr>
          <w:rFonts w:ascii="Times New Roman" w:hAnsi="Times New Roman" w:cs="Times New Roman"/>
          <w:sz w:val="24"/>
          <w:szCs w:val="24"/>
        </w:rPr>
        <w:t>9</w:t>
      </w:r>
      <w:proofErr w:type="gramEnd"/>
      <w:r>
        <w:rPr>
          <w:rFonts w:ascii="Times New Roman" w:hAnsi="Times New Roman" w:cs="Times New Roman"/>
          <w:sz w:val="24"/>
          <w:szCs w:val="24"/>
        </w:rPr>
        <w:t xml:space="preserve">, onde a entropia é zero, representa uma imagem completamente preta, não mostrada na </w:t>
      </w:r>
      <w:r w:rsidR="0007307C">
        <w:rPr>
          <w:rFonts w:ascii="Times New Roman" w:hAnsi="Times New Roman" w:cs="Times New Roman"/>
          <w:sz w:val="24"/>
          <w:szCs w:val="24"/>
        </w:rPr>
        <w:t>F</w:t>
      </w:r>
      <w:r>
        <w:rPr>
          <w:rFonts w:ascii="Times New Roman" w:hAnsi="Times New Roman" w:cs="Times New Roman"/>
          <w:sz w:val="24"/>
          <w:szCs w:val="24"/>
        </w:rPr>
        <w:t>igura 14), percebe-se que a medida que a imagem é preenchida com pixels brancos, ou seja, fluido com traçador vai preenchendo o leito, ocorre um aumento rápido do valor da entropia no tempo até que esta atinge um valor máximo e então começa a cair, de forma mais lenta, a partir deste momento.</w:t>
      </w:r>
    </w:p>
    <w:p w:rsidR="008D5A0F" w:rsidRDefault="008D5A0F"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De forma alguma a propriedade aqui chamada entropia da informação deve ser relacionada diretamente com a entropia clássica </w:t>
      </w:r>
      <w:r w:rsidR="0007307C">
        <w:rPr>
          <w:rFonts w:ascii="Times New Roman" w:hAnsi="Times New Roman" w:cs="Times New Roman"/>
          <w:sz w:val="24"/>
          <w:szCs w:val="24"/>
        </w:rPr>
        <w:t xml:space="preserve">da </w:t>
      </w:r>
      <w:r>
        <w:rPr>
          <w:rFonts w:ascii="Times New Roman" w:hAnsi="Times New Roman" w:cs="Times New Roman"/>
          <w:sz w:val="24"/>
          <w:szCs w:val="24"/>
        </w:rPr>
        <w:t>termodinâmica. Ocorrer diminuiç</w:t>
      </w:r>
      <w:r w:rsidR="009178EF">
        <w:rPr>
          <w:rFonts w:ascii="Times New Roman" w:hAnsi="Times New Roman" w:cs="Times New Roman"/>
          <w:sz w:val="24"/>
          <w:szCs w:val="24"/>
        </w:rPr>
        <w:t xml:space="preserve">ão do </w:t>
      </w:r>
      <w:r>
        <w:rPr>
          <w:rFonts w:ascii="Times New Roman" w:hAnsi="Times New Roman" w:cs="Times New Roman"/>
          <w:sz w:val="24"/>
          <w:szCs w:val="24"/>
        </w:rPr>
        <w:t xml:space="preserve">valor </w:t>
      </w:r>
      <w:r w:rsidR="009178EF">
        <w:rPr>
          <w:rFonts w:ascii="Times New Roman" w:hAnsi="Times New Roman" w:cs="Times New Roman"/>
          <w:sz w:val="24"/>
          <w:szCs w:val="24"/>
        </w:rPr>
        <w:t xml:space="preserve">de entropia da informação é </w:t>
      </w:r>
      <w:r>
        <w:rPr>
          <w:rFonts w:ascii="Times New Roman" w:hAnsi="Times New Roman" w:cs="Times New Roman"/>
          <w:sz w:val="24"/>
          <w:szCs w:val="24"/>
        </w:rPr>
        <w:t>poss</w:t>
      </w:r>
      <w:r w:rsidR="009178EF">
        <w:rPr>
          <w:rFonts w:ascii="Times New Roman" w:hAnsi="Times New Roman" w:cs="Times New Roman"/>
          <w:sz w:val="24"/>
          <w:szCs w:val="24"/>
        </w:rPr>
        <w:t>ível porque</w:t>
      </w:r>
      <w:r>
        <w:rPr>
          <w:rFonts w:ascii="Times New Roman" w:hAnsi="Times New Roman" w:cs="Times New Roman"/>
          <w:sz w:val="24"/>
          <w:szCs w:val="24"/>
        </w:rPr>
        <w:t xml:space="preserve"> </w:t>
      </w:r>
      <w:r w:rsidR="009178EF">
        <w:rPr>
          <w:rFonts w:ascii="Times New Roman" w:hAnsi="Times New Roman" w:cs="Times New Roman"/>
          <w:sz w:val="24"/>
          <w:szCs w:val="24"/>
        </w:rPr>
        <w:t>é definida de forma a considerar</w:t>
      </w:r>
      <w:r>
        <w:rPr>
          <w:rFonts w:ascii="Times New Roman" w:hAnsi="Times New Roman" w:cs="Times New Roman"/>
          <w:sz w:val="24"/>
          <w:szCs w:val="24"/>
        </w:rPr>
        <w:t xml:space="preserve"> a aleatoriedade ou incerteza de se</w:t>
      </w:r>
      <w:r w:rsidR="009178EF">
        <w:rPr>
          <w:rFonts w:ascii="Times New Roman" w:hAnsi="Times New Roman" w:cs="Times New Roman"/>
          <w:sz w:val="24"/>
          <w:szCs w:val="24"/>
        </w:rPr>
        <w:t xml:space="preserve"> encontrar janelas amostrais com uma determinada quantidade de pixels pretos. Essa aleatoriedade pode diminuir como é explicado a seguir.</w:t>
      </w:r>
    </w:p>
    <w:p w:rsidR="00180482" w:rsidRDefault="009178EF"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Antes do início do escoamento</w:t>
      </w:r>
      <w:r w:rsidR="0007307C">
        <w:rPr>
          <w:rFonts w:ascii="Times New Roman" w:hAnsi="Times New Roman" w:cs="Times New Roman"/>
          <w:sz w:val="24"/>
          <w:szCs w:val="24"/>
        </w:rPr>
        <w:t>,</w:t>
      </w:r>
      <w:r>
        <w:rPr>
          <w:rFonts w:ascii="Times New Roman" w:hAnsi="Times New Roman" w:cs="Times New Roman"/>
          <w:sz w:val="24"/>
          <w:szCs w:val="24"/>
        </w:rPr>
        <w:t xml:space="preserve"> a imagem </w:t>
      </w:r>
      <w:r w:rsidR="00593B12">
        <w:rPr>
          <w:rFonts w:ascii="Times New Roman" w:hAnsi="Times New Roman" w:cs="Times New Roman"/>
          <w:sz w:val="24"/>
          <w:szCs w:val="24"/>
        </w:rPr>
        <w:t xml:space="preserve">obtida </w:t>
      </w:r>
      <w:r>
        <w:rPr>
          <w:rFonts w:ascii="Times New Roman" w:hAnsi="Times New Roman" w:cs="Times New Roman"/>
          <w:sz w:val="24"/>
          <w:szCs w:val="24"/>
        </w:rPr>
        <w:t xml:space="preserve">dele é completamente preta. </w:t>
      </w:r>
      <w:r w:rsidR="00593B12">
        <w:rPr>
          <w:rFonts w:ascii="Times New Roman" w:hAnsi="Times New Roman" w:cs="Times New Roman"/>
          <w:sz w:val="24"/>
          <w:szCs w:val="24"/>
        </w:rPr>
        <w:t>A</w:t>
      </w:r>
      <w:r>
        <w:rPr>
          <w:rFonts w:ascii="Times New Roman" w:hAnsi="Times New Roman" w:cs="Times New Roman"/>
          <w:sz w:val="24"/>
          <w:szCs w:val="24"/>
        </w:rPr>
        <w:t xml:space="preserve"> </w:t>
      </w:r>
      <w:r w:rsidR="00593B12">
        <w:rPr>
          <w:rFonts w:ascii="Times New Roman" w:hAnsi="Times New Roman" w:cs="Times New Roman"/>
          <w:sz w:val="24"/>
          <w:szCs w:val="24"/>
        </w:rPr>
        <w:t xml:space="preserve">absoluta </w:t>
      </w:r>
      <w:r>
        <w:rPr>
          <w:rFonts w:ascii="Times New Roman" w:hAnsi="Times New Roman" w:cs="Times New Roman"/>
          <w:sz w:val="24"/>
          <w:szCs w:val="24"/>
        </w:rPr>
        <w:t xml:space="preserve">certeza sobre a informação dos pixels pretos gera um valor de entropia igual a zero. </w:t>
      </w:r>
      <w:r w:rsidR="00180482">
        <w:rPr>
          <w:rFonts w:ascii="Times New Roman" w:hAnsi="Times New Roman" w:cs="Times New Roman"/>
          <w:sz w:val="24"/>
          <w:szCs w:val="24"/>
        </w:rPr>
        <w:t>À</w:t>
      </w:r>
      <w:r>
        <w:rPr>
          <w:rFonts w:ascii="Times New Roman" w:hAnsi="Times New Roman" w:cs="Times New Roman"/>
          <w:sz w:val="24"/>
          <w:szCs w:val="24"/>
        </w:rPr>
        <w:t xml:space="preserve"> medida que o escoamento se desenvolve surgem mais e mais pixels brancos na imagem gerando incerteza em se encontrar pixels pretos nessa imagem e fazendo o valor da entropia aumentar. A dispersão do fluido e o fenômeno de “</w:t>
      </w:r>
      <w:proofErr w:type="spellStart"/>
      <w:r>
        <w:rPr>
          <w:rFonts w:ascii="Times New Roman" w:hAnsi="Times New Roman" w:cs="Times New Roman"/>
          <w:sz w:val="24"/>
          <w:szCs w:val="24"/>
        </w:rPr>
        <w:t>viscous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fingering</w:t>
      </w:r>
      <w:proofErr w:type="spellEnd"/>
      <w:r>
        <w:rPr>
          <w:rFonts w:ascii="Times New Roman" w:hAnsi="Times New Roman" w:cs="Times New Roman"/>
          <w:sz w:val="24"/>
          <w:szCs w:val="24"/>
        </w:rPr>
        <w:t>”</w:t>
      </w:r>
      <w:r w:rsidR="008D3CBB">
        <w:rPr>
          <w:rFonts w:ascii="Times New Roman" w:hAnsi="Times New Roman" w:cs="Times New Roman"/>
          <w:sz w:val="24"/>
          <w:szCs w:val="24"/>
        </w:rPr>
        <w:t xml:space="preserve"> (formação de canais preferenciais de escoamento do fluido pelo leito)</w:t>
      </w:r>
      <w:r>
        <w:rPr>
          <w:rFonts w:ascii="Times New Roman" w:hAnsi="Times New Roman" w:cs="Times New Roman"/>
          <w:sz w:val="24"/>
          <w:szCs w:val="24"/>
        </w:rPr>
        <w:t>, que são de natureza aleatória</w:t>
      </w:r>
      <w:r w:rsidR="00180482">
        <w:rPr>
          <w:rFonts w:ascii="Times New Roman" w:hAnsi="Times New Roman" w:cs="Times New Roman"/>
          <w:sz w:val="24"/>
          <w:szCs w:val="24"/>
        </w:rPr>
        <w:t xml:space="preserve">, </w:t>
      </w:r>
      <w:r>
        <w:rPr>
          <w:rFonts w:ascii="Times New Roman" w:hAnsi="Times New Roman" w:cs="Times New Roman"/>
          <w:sz w:val="24"/>
          <w:szCs w:val="24"/>
        </w:rPr>
        <w:t>também contribuem para o aumento da entropia.</w:t>
      </w:r>
      <w:r w:rsidR="00B06D7C">
        <w:rPr>
          <w:rFonts w:ascii="Times New Roman" w:hAnsi="Times New Roman" w:cs="Times New Roman"/>
          <w:sz w:val="24"/>
          <w:szCs w:val="24"/>
        </w:rPr>
        <w:t xml:space="preserve"> </w:t>
      </w:r>
      <w:r w:rsidR="00180482">
        <w:rPr>
          <w:rFonts w:ascii="Times New Roman" w:hAnsi="Times New Roman" w:cs="Times New Roman"/>
          <w:sz w:val="24"/>
          <w:szCs w:val="24"/>
        </w:rPr>
        <w:t xml:space="preserve">Contudo percebe-se a formação e crescimento de um aglomerado de pixels brancos na região de entrada do escoamento devido ao preenchimento definitivo pelo fluido com traçador dos poros ali presentes. A formação desses aglomerados faz aumentar a certeza de que não há pixels pretos naquela região, e consequentemente contribui para reduzir o valor de entropia da imagem. Num caso extremo, se todo o leito fosse contaminado, ou seja, a imagem fosse completamente branca, o valor da entropia voltaria </w:t>
      </w:r>
      <w:proofErr w:type="gramStart"/>
      <w:r w:rsidR="00180482">
        <w:rPr>
          <w:rFonts w:ascii="Times New Roman" w:hAnsi="Times New Roman" w:cs="Times New Roman"/>
          <w:sz w:val="24"/>
          <w:szCs w:val="24"/>
        </w:rPr>
        <w:t>a</w:t>
      </w:r>
      <w:proofErr w:type="gramEnd"/>
      <w:r w:rsidR="00180482">
        <w:rPr>
          <w:rFonts w:ascii="Times New Roman" w:hAnsi="Times New Roman" w:cs="Times New Roman"/>
          <w:sz w:val="24"/>
          <w:szCs w:val="24"/>
        </w:rPr>
        <w:t xml:space="preserve"> zero. Um exemplo </w:t>
      </w:r>
      <w:r w:rsidR="00F11471">
        <w:rPr>
          <w:rFonts w:ascii="Times New Roman" w:hAnsi="Times New Roman" w:cs="Times New Roman"/>
          <w:sz w:val="24"/>
          <w:szCs w:val="24"/>
        </w:rPr>
        <w:t xml:space="preserve">deste caso </w:t>
      </w:r>
      <w:r w:rsidR="00180482">
        <w:rPr>
          <w:rFonts w:ascii="Times New Roman" w:hAnsi="Times New Roman" w:cs="Times New Roman"/>
          <w:sz w:val="24"/>
          <w:szCs w:val="24"/>
        </w:rPr>
        <w:t xml:space="preserve">é o </w:t>
      </w:r>
      <w:r w:rsidR="00B06D7C">
        <w:rPr>
          <w:rFonts w:ascii="Times New Roman" w:hAnsi="Times New Roman" w:cs="Times New Roman"/>
          <w:sz w:val="24"/>
          <w:szCs w:val="24"/>
        </w:rPr>
        <w:t>E</w:t>
      </w:r>
      <w:r w:rsidR="00180482">
        <w:rPr>
          <w:rFonts w:ascii="Times New Roman" w:hAnsi="Times New Roman" w:cs="Times New Roman"/>
          <w:sz w:val="24"/>
          <w:szCs w:val="24"/>
        </w:rPr>
        <w:t>xperimento 13 (ver APÊNDICE) em que o valor da entropia varia de zero para uma imagem completamente preta para quase zero numa imagem quase completamente</w:t>
      </w:r>
      <w:r w:rsidR="00223FE5">
        <w:rPr>
          <w:rFonts w:ascii="Times New Roman" w:hAnsi="Times New Roman" w:cs="Times New Roman"/>
          <w:sz w:val="24"/>
          <w:szCs w:val="24"/>
        </w:rPr>
        <w:t xml:space="preserve"> branca.</w:t>
      </w:r>
    </w:p>
    <w:p w:rsidR="00180482" w:rsidRDefault="00180482"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Em suma, o valor da entropia depende da competição entre o efeito </w:t>
      </w:r>
      <w:r w:rsidR="00593B12">
        <w:rPr>
          <w:rFonts w:ascii="Times New Roman" w:hAnsi="Times New Roman" w:cs="Times New Roman"/>
          <w:sz w:val="24"/>
          <w:szCs w:val="24"/>
        </w:rPr>
        <w:t>conjunto do aparecimento e</w:t>
      </w:r>
      <w:r>
        <w:rPr>
          <w:rFonts w:ascii="Times New Roman" w:hAnsi="Times New Roman" w:cs="Times New Roman"/>
          <w:sz w:val="24"/>
          <w:szCs w:val="24"/>
        </w:rPr>
        <w:t xml:space="preserve"> dispers</w:t>
      </w:r>
      <w:r w:rsidR="00593B12">
        <w:rPr>
          <w:rFonts w:ascii="Times New Roman" w:hAnsi="Times New Roman" w:cs="Times New Roman"/>
          <w:sz w:val="24"/>
          <w:szCs w:val="24"/>
        </w:rPr>
        <w:t>ão do fluido aliado à</w:t>
      </w:r>
      <w:r>
        <w:rPr>
          <w:rFonts w:ascii="Times New Roman" w:hAnsi="Times New Roman" w:cs="Times New Roman"/>
          <w:sz w:val="24"/>
          <w:szCs w:val="24"/>
        </w:rPr>
        <w:t xml:space="preserve"> formação de “</w:t>
      </w:r>
      <w:proofErr w:type="spellStart"/>
      <w:r>
        <w:rPr>
          <w:rFonts w:ascii="Times New Roman" w:hAnsi="Times New Roman" w:cs="Times New Roman"/>
          <w:sz w:val="24"/>
          <w:szCs w:val="24"/>
        </w:rPr>
        <w:t>viscous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fingering</w:t>
      </w:r>
      <w:proofErr w:type="spellEnd"/>
      <w:r>
        <w:rPr>
          <w:rFonts w:ascii="Times New Roman" w:hAnsi="Times New Roman" w:cs="Times New Roman"/>
          <w:sz w:val="24"/>
          <w:szCs w:val="24"/>
        </w:rPr>
        <w:t>” e o efeito da formação e crescimento de aglomerados de fluido a partir da região de entrada do escoamento. Esses efeitos influenciam de forma positiva ou negativa o valor da entropia, respectivamente.</w:t>
      </w:r>
    </w:p>
    <w:p w:rsidR="00223FE5" w:rsidRDefault="00223FE5"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Entre os dois zeros de entropia (imagem completamente preta ou complet</w:t>
      </w:r>
      <w:r w:rsidR="00A72BE6">
        <w:rPr>
          <w:rFonts w:ascii="Times New Roman" w:hAnsi="Times New Roman" w:cs="Times New Roman"/>
          <w:sz w:val="24"/>
          <w:szCs w:val="24"/>
        </w:rPr>
        <w:t>amente branca) existe</w:t>
      </w:r>
      <w:r>
        <w:rPr>
          <w:rFonts w:ascii="Times New Roman" w:hAnsi="Times New Roman" w:cs="Times New Roman"/>
          <w:sz w:val="24"/>
          <w:szCs w:val="24"/>
        </w:rPr>
        <w:t xml:space="preserve"> um valor máximo</w:t>
      </w:r>
      <w:r w:rsidR="002C68B6">
        <w:rPr>
          <w:rFonts w:ascii="Times New Roman" w:hAnsi="Times New Roman" w:cs="Times New Roman"/>
          <w:sz w:val="24"/>
          <w:szCs w:val="24"/>
        </w:rPr>
        <w:t xml:space="preserve"> para a propriedade</w:t>
      </w:r>
      <w:r>
        <w:rPr>
          <w:rFonts w:ascii="Times New Roman" w:hAnsi="Times New Roman" w:cs="Times New Roman"/>
          <w:sz w:val="24"/>
          <w:szCs w:val="24"/>
        </w:rPr>
        <w:t>.</w:t>
      </w:r>
      <w:r w:rsidR="00A72BE6">
        <w:rPr>
          <w:rFonts w:ascii="Times New Roman" w:hAnsi="Times New Roman" w:cs="Times New Roman"/>
          <w:sz w:val="24"/>
          <w:szCs w:val="24"/>
        </w:rPr>
        <w:t xml:space="preserve"> A</w:t>
      </w:r>
      <w:r>
        <w:rPr>
          <w:rFonts w:ascii="Times New Roman" w:hAnsi="Times New Roman" w:cs="Times New Roman"/>
          <w:sz w:val="24"/>
          <w:szCs w:val="24"/>
        </w:rPr>
        <w:t xml:space="preserve"> taxa de variação média da entropia até atingir esse valor mostrou-se um parâmetro eficiente na caracterização do escoamento</w:t>
      </w:r>
      <w:r w:rsidR="00AB3794">
        <w:rPr>
          <w:rFonts w:ascii="Times New Roman" w:hAnsi="Times New Roman" w:cs="Times New Roman"/>
          <w:sz w:val="24"/>
          <w:szCs w:val="24"/>
        </w:rPr>
        <w:t>, po</w:t>
      </w:r>
      <w:r w:rsidR="00A72BE6">
        <w:rPr>
          <w:rFonts w:ascii="Times New Roman" w:hAnsi="Times New Roman" w:cs="Times New Roman"/>
          <w:sz w:val="24"/>
          <w:szCs w:val="24"/>
        </w:rPr>
        <w:t xml:space="preserve">is como explicado mais a frente, ela é sensível </w:t>
      </w:r>
      <w:proofErr w:type="gramStart"/>
      <w:r w:rsidR="00A72BE6">
        <w:rPr>
          <w:rFonts w:ascii="Times New Roman" w:hAnsi="Times New Roman" w:cs="Times New Roman"/>
          <w:sz w:val="24"/>
          <w:szCs w:val="24"/>
        </w:rPr>
        <w:t>a</w:t>
      </w:r>
      <w:proofErr w:type="gramEnd"/>
      <w:r w:rsidR="00A72BE6">
        <w:rPr>
          <w:rFonts w:ascii="Times New Roman" w:hAnsi="Times New Roman" w:cs="Times New Roman"/>
          <w:sz w:val="24"/>
          <w:szCs w:val="24"/>
        </w:rPr>
        <w:t xml:space="preserve"> variação dos níveis dos fatores avaliados</w:t>
      </w:r>
      <w:r>
        <w:rPr>
          <w:rFonts w:ascii="Times New Roman" w:hAnsi="Times New Roman" w:cs="Times New Roman"/>
          <w:sz w:val="24"/>
          <w:szCs w:val="24"/>
        </w:rPr>
        <w:t>.</w:t>
      </w:r>
    </w:p>
    <w:p w:rsidR="008D5A0F" w:rsidRDefault="00AF2504"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Voltando no </w:t>
      </w:r>
      <w:r w:rsidR="00B06D7C">
        <w:rPr>
          <w:rFonts w:ascii="Times New Roman" w:hAnsi="Times New Roman" w:cs="Times New Roman"/>
          <w:sz w:val="24"/>
          <w:szCs w:val="24"/>
        </w:rPr>
        <w:t>G</w:t>
      </w:r>
      <w:r>
        <w:rPr>
          <w:rFonts w:ascii="Times New Roman" w:hAnsi="Times New Roman" w:cs="Times New Roman"/>
          <w:sz w:val="24"/>
          <w:szCs w:val="24"/>
        </w:rPr>
        <w:t>ráfico 10</w:t>
      </w:r>
      <w:r w:rsidR="002C68B6">
        <w:rPr>
          <w:rFonts w:ascii="Times New Roman" w:hAnsi="Times New Roman" w:cs="Times New Roman"/>
          <w:sz w:val="24"/>
          <w:szCs w:val="24"/>
        </w:rPr>
        <w:t xml:space="preserve"> (</w:t>
      </w:r>
      <w:r w:rsidR="00D64563">
        <w:rPr>
          <w:rFonts w:ascii="Times New Roman" w:hAnsi="Times New Roman" w:cs="Times New Roman"/>
          <w:sz w:val="24"/>
          <w:szCs w:val="24"/>
        </w:rPr>
        <w:t xml:space="preserve">p. 63) </w:t>
      </w:r>
      <w:r w:rsidR="002C68B6">
        <w:rPr>
          <w:rFonts w:ascii="Times New Roman" w:hAnsi="Times New Roman" w:cs="Times New Roman"/>
          <w:sz w:val="24"/>
          <w:szCs w:val="24"/>
        </w:rPr>
        <w:t>e analis</w:t>
      </w:r>
      <w:r w:rsidR="00005902">
        <w:rPr>
          <w:rFonts w:ascii="Times New Roman" w:hAnsi="Times New Roman" w:cs="Times New Roman"/>
          <w:sz w:val="24"/>
          <w:szCs w:val="24"/>
        </w:rPr>
        <w:t xml:space="preserve">ando também o </w:t>
      </w:r>
      <w:r w:rsidR="00B06D7C">
        <w:rPr>
          <w:rFonts w:ascii="Times New Roman" w:hAnsi="Times New Roman" w:cs="Times New Roman"/>
          <w:sz w:val="24"/>
          <w:szCs w:val="24"/>
        </w:rPr>
        <w:t>G</w:t>
      </w:r>
      <w:r w:rsidR="00005902">
        <w:rPr>
          <w:rFonts w:ascii="Times New Roman" w:hAnsi="Times New Roman" w:cs="Times New Roman"/>
          <w:sz w:val="24"/>
          <w:szCs w:val="24"/>
        </w:rPr>
        <w:t xml:space="preserve">ráfico </w:t>
      </w:r>
      <w:proofErr w:type="gramStart"/>
      <w:r>
        <w:rPr>
          <w:rFonts w:ascii="Times New Roman" w:hAnsi="Times New Roman" w:cs="Times New Roman"/>
          <w:sz w:val="24"/>
          <w:szCs w:val="24"/>
        </w:rPr>
        <w:t>9</w:t>
      </w:r>
      <w:proofErr w:type="gramEnd"/>
      <w:r w:rsidR="002C68B6">
        <w:rPr>
          <w:rFonts w:ascii="Times New Roman" w:hAnsi="Times New Roman" w:cs="Times New Roman"/>
          <w:sz w:val="24"/>
          <w:szCs w:val="24"/>
        </w:rPr>
        <w:t xml:space="preserve"> (</w:t>
      </w:r>
      <w:r w:rsidR="00D64563">
        <w:rPr>
          <w:rFonts w:ascii="Times New Roman" w:hAnsi="Times New Roman" w:cs="Times New Roman"/>
          <w:sz w:val="24"/>
          <w:szCs w:val="24"/>
        </w:rPr>
        <w:t>p. 62)</w:t>
      </w:r>
      <w:r w:rsidR="00B06D7C">
        <w:rPr>
          <w:rFonts w:ascii="Times New Roman" w:hAnsi="Times New Roman" w:cs="Times New Roman"/>
          <w:sz w:val="24"/>
          <w:szCs w:val="24"/>
        </w:rPr>
        <w:t>,</w:t>
      </w:r>
      <w:r w:rsidR="002C68B6">
        <w:rPr>
          <w:rFonts w:ascii="Times New Roman" w:hAnsi="Times New Roman" w:cs="Times New Roman"/>
          <w:sz w:val="24"/>
          <w:szCs w:val="24"/>
        </w:rPr>
        <w:t xml:space="preserve"> </w:t>
      </w:r>
      <w:r w:rsidR="0047251A">
        <w:rPr>
          <w:rFonts w:ascii="Times New Roman" w:hAnsi="Times New Roman" w:cs="Times New Roman"/>
          <w:sz w:val="24"/>
          <w:szCs w:val="24"/>
        </w:rPr>
        <w:t>observa</w:t>
      </w:r>
      <w:r w:rsidR="00F11471">
        <w:rPr>
          <w:rFonts w:ascii="Times New Roman" w:hAnsi="Times New Roman" w:cs="Times New Roman"/>
          <w:sz w:val="24"/>
          <w:szCs w:val="24"/>
        </w:rPr>
        <w:t>-se</w:t>
      </w:r>
      <w:r w:rsidR="0047251A">
        <w:rPr>
          <w:rFonts w:ascii="Times New Roman" w:hAnsi="Times New Roman" w:cs="Times New Roman"/>
          <w:sz w:val="24"/>
          <w:szCs w:val="24"/>
        </w:rPr>
        <w:t xml:space="preserve"> que a evolução do valor da janela amostral ótima, que é aquela onde se encontra o valor de máxima entropia para cada imagem</w:t>
      </w:r>
      <w:r w:rsidR="002C68B6">
        <w:rPr>
          <w:rFonts w:ascii="Times New Roman" w:hAnsi="Times New Roman" w:cs="Times New Roman"/>
          <w:sz w:val="24"/>
          <w:szCs w:val="24"/>
        </w:rPr>
        <w:t>, acompanha a evolução</w:t>
      </w:r>
      <w:r w:rsidR="0047251A">
        <w:rPr>
          <w:rFonts w:ascii="Times New Roman" w:hAnsi="Times New Roman" w:cs="Times New Roman"/>
          <w:sz w:val="24"/>
          <w:szCs w:val="24"/>
        </w:rPr>
        <w:t xml:space="preserve"> </w:t>
      </w:r>
      <w:r w:rsidR="00593B12">
        <w:rPr>
          <w:rFonts w:ascii="Times New Roman" w:hAnsi="Times New Roman" w:cs="Times New Roman"/>
          <w:sz w:val="24"/>
          <w:szCs w:val="24"/>
        </w:rPr>
        <w:t>da entropia</w:t>
      </w:r>
      <w:r w:rsidR="002C68B6">
        <w:rPr>
          <w:rFonts w:ascii="Times New Roman" w:hAnsi="Times New Roman" w:cs="Times New Roman"/>
          <w:sz w:val="24"/>
          <w:szCs w:val="24"/>
        </w:rPr>
        <w:t xml:space="preserve"> de forma inversa</w:t>
      </w:r>
      <w:r w:rsidR="00593B12">
        <w:rPr>
          <w:rFonts w:ascii="Times New Roman" w:hAnsi="Times New Roman" w:cs="Times New Roman"/>
          <w:sz w:val="24"/>
          <w:szCs w:val="24"/>
        </w:rPr>
        <w:t>.</w:t>
      </w:r>
      <w:r w:rsidR="002C68B6">
        <w:rPr>
          <w:rFonts w:ascii="Times New Roman" w:hAnsi="Times New Roman" w:cs="Times New Roman"/>
          <w:sz w:val="24"/>
          <w:szCs w:val="24"/>
        </w:rPr>
        <w:t xml:space="preserve"> Ou seja, à medida que a entropia cresce a janela amostral ótima decresce, sendo o contrário também verdadeiro. Portanto, observada esta relação</w:t>
      </w:r>
      <w:r w:rsidR="00AF5403">
        <w:rPr>
          <w:rFonts w:ascii="Times New Roman" w:hAnsi="Times New Roman" w:cs="Times New Roman"/>
          <w:sz w:val="24"/>
          <w:szCs w:val="24"/>
        </w:rPr>
        <w:t>,</w:t>
      </w:r>
      <w:r w:rsidR="002C68B6">
        <w:rPr>
          <w:rFonts w:ascii="Times New Roman" w:hAnsi="Times New Roman" w:cs="Times New Roman"/>
          <w:sz w:val="24"/>
          <w:szCs w:val="24"/>
        </w:rPr>
        <w:t xml:space="preserve"> a análise estatística poderia ter sido feita também em relação à evolução da janela amostral ótima, que muito provavelmente apresentaria resultados similares</w:t>
      </w:r>
      <w:r w:rsidR="00AF5403">
        <w:rPr>
          <w:rFonts w:ascii="Times New Roman" w:hAnsi="Times New Roman" w:cs="Times New Roman"/>
          <w:sz w:val="24"/>
          <w:szCs w:val="24"/>
        </w:rPr>
        <w:t xml:space="preserve"> às da análise da evolução da entropia</w:t>
      </w:r>
      <w:r w:rsidR="002C68B6">
        <w:rPr>
          <w:rFonts w:ascii="Times New Roman" w:hAnsi="Times New Roman" w:cs="Times New Roman"/>
          <w:sz w:val="24"/>
          <w:szCs w:val="24"/>
        </w:rPr>
        <w:t>.</w:t>
      </w:r>
    </w:p>
    <w:p w:rsidR="008D5A0F" w:rsidRDefault="00005902"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Nos </w:t>
      </w:r>
      <w:r w:rsidR="00B06D7C">
        <w:rPr>
          <w:rFonts w:ascii="Times New Roman" w:hAnsi="Times New Roman" w:cs="Times New Roman"/>
          <w:sz w:val="24"/>
          <w:szCs w:val="24"/>
        </w:rPr>
        <w:t>G</w:t>
      </w:r>
      <w:r>
        <w:rPr>
          <w:rFonts w:ascii="Times New Roman" w:hAnsi="Times New Roman" w:cs="Times New Roman"/>
          <w:sz w:val="24"/>
          <w:szCs w:val="24"/>
        </w:rPr>
        <w:t>ráficos 1</w:t>
      </w:r>
      <w:r w:rsidR="00AF2504">
        <w:rPr>
          <w:rFonts w:ascii="Times New Roman" w:hAnsi="Times New Roman" w:cs="Times New Roman"/>
          <w:sz w:val="24"/>
          <w:szCs w:val="24"/>
        </w:rPr>
        <w:t>1</w:t>
      </w:r>
      <w:r>
        <w:rPr>
          <w:rFonts w:ascii="Times New Roman" w:hAnsi="Times New Roman" w:cs="Times New Roman"/>
          <w:sz w:val="24"/>
          <w:szCs w:val="24"/>
        </w:rPr>
        <w:t xml:space="preserve"> e 1</w:t>
      </w:r>
      <w:r w:rsidR="00AF2504">
        <w:rPr>
          <w:rFonts w:ascii="Times New Roman" w:hAnsi="Times New Roman" w:cs="Times New Roman"/>
          <w:sz w:val="24"/>
          <w:szCs w:val="24"/>
        </w:rPr>
        <w:t>2</w:t>
      </w:r>
      <w:r w:rsidR="00AF5403">
        <w:rPr>
          <w:rFonts w:ascii="Times New Roman" w:hAnsi="Times New Roman" w:cs="Times New Roman"/>
          <w:sz w:val="24"/>
          <w:szCs w:val="24"/>
        </w:rPr>
        <w:t xml:space="preserve"> (</w:t>
      </w:r>
      <w:r w:rsidR="00C1601D">
        <w:rPr>
          <w:rFonts w:ascii="Times New Roman" w:hAnsi="Times New Roman" w:cs="Times New Roman"/>
          <w:sz w:val="24"/>
          <w:szCs w:val="24"/>
        </w:rPr>
        <w:t>p. 64)</w:t>
      </w:r>
      <w:r w:rsidR="00AF5403">
        <w:rPr>
          <w:rFonts w:ascii="Times New Roman" w:hAnsi="Times New Roman" w:cs="Times New Roman"/>
          <w:sz w:val="24"/>
          <w:szCs w:val="24"/>
        </w:rPr>
        <w:t xml:space="preserve"> evidencia-se o efeito da variação dos fatores porosidade e vazão, respectivamente, nas curvas de evo</w:t>
      </w:r>
      <w:r w:rsidR="002E4731">
        <w:rPr>
          <w:rFonts w:ascii="Times New Roman" w:hAnsi="Times New Roman" w:cs="Times New Roman"/>
          <w:sz w:val="24"/>
          <w:szCs w:val="24"/>
        </w:rPr>
        <w:t>lução de entropia. Do gráfico 1</w:t>
      </w:r>
      <w:r w:rsidR="00AF2504">
        <w:rPr>
          <w:rFonts w:ascii="Times New Roman" w:hAnsi="Times New Roman" w:cs="Times New Roman"/>
          <w:sz w:val="24"/>
          <w:szCs w:val="24"/>
        </w:rPr>
        <w:t>1</w:t>
      </w:r>
      <w:r w:rsidR="00AF5403">
        <w:rPr>
          <w:rFonts w:ascii="Times New Roman" w:hAnsi="Times New Roman" w:cs="Times New Roman"/>
          <w:sz w:val="24"/>
          <w:szCs w:val="24"/>
        </w:rPr>
        <w:t xml:space="preserve">, poder-se-ia chegar </w:t>
      </w:r>
      <w:proofErr w:type="gramStart"/>
      <w:r w:rsidR="00AF5403">
        <w:rPr>
          <w:rFonts w:ascii="Times New Roman" w:hAnsi="Times New Roman" w:cs="Times New Roman"/>
          <w:sz w:val="24"/>
          <w:szCs w:val="24"/>
        </w:rPr>
        <w:t>a</w:t>
      </w:r>
      <w:proofErr w:type="gramEnd"/>
      <w:r w:rsidR="00AF5403">
        <w:rPr>
          <w:rFonts w:ascii="Times New Roman" w:hAnsi="Times New Roman" w:cs="Times New Roman"/>
          <w:sz w:val="24"/>
          <w:szCs w:val="24"/>
        </w:rPr>
        <w:t xml:space="preserve"> conclusão de que uma diminuição na porosidade mantendo os parâmetros fluido e vazão constantes leva a uma diminuição da taxa de vari</w:t>
      </w:r>
      <w:r w:rsidR="002E4731">
        <w:rPr>
          <w:rFonts w:ascii="Times New Roman" w:hAnsi="Times New Roman" w:cs="Times New Roman"/>
          <w:sz w:val="24"/>
          <w:szCs w:val="24"/>
        </w:rPr>
        <w:t>ação de entropia e do gráfico 1</w:t>
      </w:r>
      <w:r w:rsidR="00AF2504">
        <w:rPr>
          <w:rFonts w:ascii="Times New Roman" w:hAnsi="Times New Roman" w:cs="Times New Roman"/>
          <w:sz w:val="24"/>
          <w:szCs w:val="24"/>
        </w:rPr>
        <w:t>2</w:t>
      </w:r>
      <w:r w:rsidR="00AF5403">
        <w:rPr>
          <w:rFonts w:ascii="Times New Roman" w:hAnsi="Times New Roman" w:cs="Times New Roman"/>
          <w:sz w:val="24"/>
          <w:szCs w:val="24"/>
        </w:rPr>
        <w:t xml:space="preserve">, da mesma forma, poder-se-ia inferir que um aumento da vazão mantendo fluido e porosidade constantes </w:t>
      </w:r>
      <w:r w:rsidR="0025785B">
        <w:rPr>
          <w:rFonts w:ascii="Times New Roman" w:hAnsi="Times New Roman" w:cs="Times New Roman"/>
          <w:sz w:val="24"/>
          <w:szCs w:val="24"/>
        </w:rPr>
        <w:t>faria aumentar a taxa de variação da entropia. Estas suposições só podem ser confirmadas ou não após uma análise estatística cautelosa ser realizada, uma vez que comparar curvas isoladas não consideram os erros nos tratamentos de forma adequada.</w:t>
      </w:r>
    </w:p>
    <w:p w:rsidR="008D5A0F" w:rsidRDefault="00DB4B85"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Assim,</w:t>
      </w:r>
      <w:r w:rsidR="00F11471">
        <w:rPr>
          <w:rFonts w:ascii="Times New Roman" w:hAnsi="Times New Roman" w:cs="Times New Roman"/>
          <w:sz w:val="24"/>
          <w:szCs w:val="24"/>
        </w:rPr>
        <w:t xml:space="preserve"> para validação dos resultados,</w:t>
      </w:r>
      <w:r>
        <w:rPr>
          <w:rFonts w:ascii="Times New Roman" w:hAnsi="Times New Roman" w:cs="Times New Roman"/>
          <w:sz w:val="24"/>
          <w:szCs w:val="24"/>
        </w:rPr>
        <w:t xml:space="preserve"> </w:t>
      </w:r>
      <w:r w:rsidR="0025785B">
        <w:rPr>
          <w:rFonts w:ascii="Times New Roman" w:hAnsi="Times New Roman" w:cs="Times New Roman"/>
          <w:sz w:val="24"/>
          <w:szCs w:val="24"/>
        </w:rPr>
        <w:t>a</w:t>
      </w:r>
      <w:r>
        <w:rPr>
          <w:rFonts w:ascii="Times New Roman" w:hAnsi="Times New Roman" w:cs="Times New Roman"/>
          <w:sz w:val="24"/>
          <w:szCs w:val="24"/>
        </w:rPr>
        <w:t>o fim da</w:t>
      </w:r>
      <w:r w:rsidR="0025785B">
        <w:rPr>
          <w:rFonts w:ascii="Times New Roman" w:hAnsi="Times New Roman" w:cs="Times New Roman"/>
          <w:sz w:val="24"/>
          <w:szCs w:val="24"/>
        </w:rPr>
        <w:t xml:space="preserve"> análise estatística proveniente</w:t>
      </w:r>
      <w:r>
        <w:rPr>
          <w:rFonts w:ascii="Times New Roman" w:hAnsi="Times New Roman" w:cs="Times New Roman"/>
          <w:sz w:val="24"/>
          <w:szCs w:val="24"/>
        </w:rPr>
        <w:t xml:space="preserve"> do modelo aninhado-fatori</w:t>
      </w:r>
      <w:r w:rsidR="00005902">
        <w:rPr>
          <w:rFonts w:ascii="Times New Roman" w:hAnsi="Times New Roman" w:cs="Times New Roman"/>
          <w:sz w:val="24"/>
          <w:szCs w:val="24"/>
        </w:rPr>
        <w:t>al, que é mostrada nas tabelas 7 e 8</w:t>
      </w:r>
      <w:r>
        <w:rPr>
          <w:rFonts w:ascii="Times New Roman" w:hAnsi="Times New Roman" w:cs="Times New Roman"/>
          <w:sz w:val="24"/>
          <w:szCs w:val="24"/>
        </w:rPr>
        <w:t xml:space="preserve"> </w:t>
      </w:r>
      <w:r w:rsidRPr="00C1601D">
        <w:rPr>
          <w:rFonts w:ascii="Times New Roman" w:hAnsi="Times New Roman" w:cs="Times New Roman"/>
          <w:sz w:val="24"/>
          <w:szCs w:val="24"/>
        </w:rPr>
        <w:t>(p.</w:t>
      </w:r>
      <w:r w:rsidR="00C1601D" w:rsidRPr="00C1601D">
        <w:rPr>
          <w:rFonts w:ascii="Times New Roman" w:hAnsi="Times New Roman" w:cs="Times New Roman"/>
          <w:sz w:val="24"/>
          <w:szCs w:val="24"/>
        </w:rPr>
        <w:t xml:space="preserve"> 65</w:t>
      </w:r>
      <w:r w:rsidRPr="00C1601D">
        <w:rPr>
          <w:rFonts w:ascii="Times New Roman" w:hAnsi="Times New Roman" w:cs="Times New Roman"/>
          <w:sz w:val="24"/>
          <w:szCs w:val="24"/>
        </w:rPr>
        <w:t>),</w:t>
      </w:r>
      <w:r>
        <w:rPr>
          <w:rFonts w:ascii="Times New Roman" w:hAnsi="Times New Roman" w:cs="Times New Roman"/>
          <w:sz w:val="24"/>
          <w:szCs w:val="24"/>
        </w:rPr>
        <w:t xml:space="preserve"> obtém-se o p-valor para cada fonte de variação dos experimentos. Verifica-se que o fator fluido (B) e o fator vazão (C(B)) apresentam </w:t>
      </w:r>
      <w:proofErr w:type="spellStart"/>
      <w:r>
        <w:rPr>
          <w:rFonts w:ascii="Times New Roman" w:hAnsi="Times New Roman" w:cs="Times New Roman"/>
          <w:sz w:val="24"/>
          <w:szCs w:val="24"/>
        </w:rPr>
        <w:t>p-valores</w:t>
      </w:r>
      <w:proofErr w:type="spellEnd"/>
      <w:r w:rsidR="0030696B">
        <w:rPr>
          <w:rFonts w:ascii="Times New Roman" w:hAnsi="Times New Roman" w:cs="Times New Roman"/>
          <w:sz w:val="24"/>
          <w:szCs w:val="24"/>
        </w:rPr>
        <w:t xml:space="preserve"> bem baixos (&lt;</w:t>
      </w:r>
      <w:r w:rsidR="0030696B">
        <w:rPr>
          <w:rFonts w:ascii="Times New Roman" w:eastAsia="Times New Roman" w:hAnsi="Times New Roman" w:cs="Times New Roman"/>
          <w:sz w:val="24"/>
          <w:szCs w:val="24"/>
          <w:lang w:eastAsia="pt-BR"/>
        </w:rPr>
        <w:t>0,01% para o fluido e 0,2% para vazão)</w:t>
      </w:r>
      <w:r>
        <w:rPr>
          <w:rFonts w:ascii="Times New Roman" w:hAnsi="Times New Roman" w:cs="Times New Roman"/>
          <w:sz w:val="24"/>
          <w:szCs w:val="24"/>
        </w:rPr>
        <w:t>, significando que a chance de que a influência de seus níveis na variável resposta tenha sido apenas po</w:t>
      </w:r>
      <w:r w:rsidR="0030696B">
        <w:rPr>
          <w:rFonts w:ascii="Times New Roman" w:hAnsi="Times New Roman" w:cs="Times New Roman"/>
          <w:sz w:val="24"/>
          <w:szCs w:val="24"/>
        </w:rPr>
        <w:t xml:space="preserve">r acaso é muito baixa, ou seja, são bem representativos para o escoamento. Já o p-valor para o fator porosidade (A) e para as interações </w:t>
      </w:r>
      <w:proofErr w:type="spellStart"/>
      <w:r w:rsidR="0030696B">
        <w:rPr>
          <w:rFonts w:ascii="Times New Roman" w:hAnsi="Times New Roman" w:cs="Times New Roman"/>
          <w:sz w:val="24"/>
          <w:szCs w:val="24"/>
        </w:rPr>
        <w:t>porosidade-fluido</w:t>
      </w:r>
      <w:proofErr w:type="spellEnd"/>
      <w:r w:rsidR="0030696B">
        <w:rPr>
          <w:rFonts w:ascii="Times New Roman" w:hAnsi="Times New Roman" w:cs="Times New Roman"/>
          <w:sz w:val="24"/>
          <w:szCs w:val="24"/>
        </w:rPr>
        <w:t xml:space="preserve"> (AB) e porosidade-vazão (AC(B)) foram de 23,1%, 28,4% e 14,6%, respectivamente. Estes são valores muito altos e significam que estes fatores podem não ser representativos para o escoamento, na faixa de níveis que estão sendo avaliados.</w:t>
      </w:r>
    </w:p>
    <w:p w:rsidR="0030696B" w:rsidRDefault="0030696B"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De modo resumido, pode-se dizer que a influência </w:t>
      </w:r>
      <w:r w:rsidR="00BA062F">
        <w:rPr>
          <w:rFonts w:ascii="Times New Roman" w:hAnsi="Times New Roman" w:cs="Times New Roman"/>
          <w:sz w:val="24"/>
          <w:szCs w:val="24"/>
        </w:rPr>
        <w:t xml:space="preserve">na resposta </w:t>
      </w:r>
      <w:r>
        <w:rPr>
          <w:rFonts w:ascii="Times New Roman" w:hAnsi="Times New Roman" w:cs="Times New Roman"/>
          <w:sz w:val="24"/>
          <w:szCs w:val="24"/>
        </w:rPr>
        <w:t>da variação dos níveis do</w:t>
      </w:r>
      <w:r w:rsidR="00BA062F">
        <w:rPr>
          <w:rFonts w:ascii="Times New Roman" w:hAnsi="Times New Roman" w:cs="Times New Roman"/>
          <w:sz w:val="24"/>
          <w:szCs w:val="24"/>
        </w:rPr>
        <w:t>s</w:t>
      </w:r>
      <w:r>
        <w:rPr>
          <w:rFonts w:ascii="Times New Roman" w:hAnsi="Times New Roman" w:cs="Times New Roman"/>
          <w:sz w:val="24"/>
          <w:szCs w:val="24"/>
        </w:rPr>
        <w:t xml:space="preserve"> fatores vazão e fluido dentro de cada n</w:t>
      </w:r>
      <w:r w:rsidR="00BA062F">
        <w:rPr>
          <w:rFonts w:ascii="Times New Roman" w:hAnsi="Times New Roman" w:cs="Times New Roman"/>
          <w:sz w:val="24"/>
          <w:szCs w:val="24"/>
        </w:rPr>
        <w:t>ível de porosidade (34% e 40%) é muito mais relevante que a influência da variação de nível da porosidade. Ou ainda, que esta faixa de valores de porosidade não tem relevância na taxa de variação de entropia quando comparada a faixa de vazões e de características do fluido.  Para evidenciar ou tornar relevante o fator porosidade na taxa de variação da entropia deve-se aumentar sua faixa (tomar níveis com valores mais afastados) ou estreitar a faixa dos outros dois fatores dentro de cada um de seus níveis.</w:t>
      </w:r>
    </w:p>
    <w:p w:rsidR="008D5A0F" w:rsidRDefault="003C6E69" w:rsidP="00D94B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Ao decorrer do trabalho percebeu-se oportunidades de melhora que não puderam ser </w:t>
      </w:r>
      <w:proofErr w:type="gramStart"/>
      <w:r>
        <w:rPr>
          <w:rFonts w:ascii="Times New Roman" w:hAnsi="Times New Roman" w:cs="Times New Roman"/>
          <w:sz w:val="24"/>
          <w:szCs w:val="24"/>
        </w:rPr>
        <w:t>implementadas</w:t>
      </w:r>
      <w:proofErr w:type="gramEnd"/>
      <w:r>
        <w:rPr>
          <w:rFonts w:ascii="Times New Roman" w:hAnsi="Times New Roman" w:cs="Times New Roman"/>
          <w:sz w:val="24"/>
          <w:szCs w:val="24"/>
        </w:rPr>
        <w:t>, mas servem como sugestão para trabalhos futuros. Uma delas, já citada, é a adequação das faixas dos fatores para que se perceba a influência da porosidade (se ela realmente existir para alguma faixa de valores). Outra sugestão seria relacionar outras propriedades e parâmetros como pressão, temperatura, permeabilidade</w:t>
      </w:r>
      <w:r w:rsidR="00443D62">
        <w:rPr>
          <w:rFonts w:ascii="Times New Roman" w:hAnsi="Times New Roman" w:cs="Times New Roman"/>
          <w:sz w:val="24"/>
          <w:szCs w:val="24"/>
        </w:rPr>
        <w:t xml:space="preserve"> etc. Realizar mais experimentos e capturar imagens em menores intervalos de tempo a fim de ter uma quantidade de pontos </w:t>
      </w:r>
      <w:proofErr w:type="gramStart"/>
      <w:r w:rsidR="00443D62">
        <w:rPr>
          <w:rFonts w:ascii="Times New Roman" w:hAnsi="Times New Roman" w:cs="Times New Roman"/>
          <w:sz w:val="24"/>
          <w:szCs w:val="24"/>
        </w:rPr>
        <w:t>experimentais suficientemente grande</w:t>
      </w:r>
      <w:proofErr w:type="gramEnd"/>
      <w:r w:rsidR="00443D62">
        <w:rPr>
          <w:rFonts w:ascii="Times New Roman" w:hAnsi="Times New Roman" w:cs="Times New Roman"/>
          <w:sz w:val="24"/>
          <w:szCs w:val="24"/>
        </w:rPr>
        <w:t xml:space="preserve"> para aplicar de forma confiável um modelo de regressão múltipla, objetivando a obtenção de uma formulaç</w:t>
      </w:r>
      <w:r w:rsidR="00F11471">
        <w:rPr>
          <w:rFonts w:ascii="Times New Roman" w:hAnsi="Times New Roman" w:cs="Times New Roman"/>
          <w:sz w:val="24"/>
          <w:szCs w:val="24"/>
        </w:rPr>
        <w:t>ão generalizada para o problema,</w:t>
      </w:r>
      <w:r w:rsidR="00443D62">
        <w:rPr>
          <w:rFonts w:ascii="Times New Roman" w:hAnsi="Times New Roman" w:cs="Times New Roman"/>
          <w:sz w:val="24"/>
          <w:szCs w:val="24"/>
        </w:rPr>
        <w:t xml:space="preserve"> seria um grande passo no desenvolvimento futuro deste trabalho. Uma proposta que levaria a uma abordagem ainda mais completa do problema seria a utilização da técnica de fluorescência induzida por laser </w:t>
      </w:r>
      <w:r w:rsidR="000D484F">
        <w:rPr>
          <w:rFonts w:ascii="Times New Roman" w:hAnsi="Times New Roman" w:cs="Times New Roman"/>
          <w:sz w:val="24"/>
          <w:szCs w:val="24"/>
        </w:rPr>
        <w:t>(onde se</w:t>
      </w:r>
      <w:r w:rsidR="00843A7A">
        <w:rPr>
          <w:rFonts w:ascii="Times New Roman" w:hAnsi="Times New Roman" w:cs="Times New Roman"/>
          <w:sz w:val="24"/>
          <w:szCs w:val="24"/>
        </w:rPr>
        <w:t xml:space="preserve"> consegue uma boa calibração da </w:t>
      </w:r>
      <w:r w:rsidR="000D484F">
        <w:rPr>
          <w:rFonts w:ascii="Times New Roman" w:hAnsi="Times New Roman" w:cs="Times New Roman"/>
          <w:sz w:val="24"/>
          <w:szCs w:val="24"/>
        </w:rPr>
        <w:t xml:space="preserve">intensidade de luz) </w:t>
      </w:r>
      <w:r w:rsidR="00443D62">
        <w:rPr>
          <w:rFonts w:ascii="Times New Roman" w:hAnsi="Times New Roman" w:cs="Times New Roman"/>
          <w:sz w:val="24"/>
          <w:szCs w:val="24"/>
        </w:rPr>
        <w:t xml:space="preserve">e </w:t>
      </w:r>
      <w:r w:rsidR="000D484F">
        <w:rPr>
          <w:rFonts w:ascii="Times New Roman" w:hAnsi="Times New Roman" w:cs="Times New Roman"/>
          <w:sz w:val="24"/>
          <w:szCs w:val="24"/>
        </w:rPr>
        <w:t xml:space="preserve">a </w:t>
      </w:r>
      <w:r w:rsidR="00443D62">
        <w:rPr>
          <w:rFonts w:ascii="Times New Roman" w:hAnsi="Times New Roman" w:cs="Times New Roman"/>
          <w:sz w:val="24"/>
          <w:szCs w:val="24"/>
        </w:rPr>
        <w:t>correlaç</w:t>
      </w:r>
      <w:r w:rsidR="000D484F">
        <w:rPr>
          <w:rFonts w:ascii="Times New Roman" w:hAnsi="Times New Roman" w:cs="Times New Roman"/>
          <w:sz w:val="24"/>
          <w:szCs w:val="24"/>
        </w:rPr>
        <w:t>ão da</w:t>
      </w:r>
      <w:r w:rsidR="00443D62">
        <w:rPr>
          <w:rFonts w:ascii="Times New Roman" w:hAnsi="Times New Roman" w:cs="Times New Roman"/>
          <w:sz w:val="24"/>
          <w:szCs w:val="24"/>
        </w:rPr>
        <w:t xml:space="preserve"> intensidade de luz emitida pelo traçador </w:t>
      </w:r>
      <w:r w:rsidR="000D484F">
        <w:rPr>
          <w:rFonts w:ascii="Times New Roman" w:hAnsi="Times New Roman" w:cs="Times New Roman"/>
          <w:sz w:val="24"/>
          <w:szCs w:val="24"/>
        </w:rPr>
        <w:t>fluorescente com sua concentração. Neste caso poder-se-ia obter imagens em tons de cinza (</w:t>
      </w:r>
      <w:r w:rsidR="00615F84">
        <w:rPr>
          <w:rFonts w:ascii="Times New Roman" w:hAnsi="Times New Roman" w:cs="Times New Roman"/>
          <w:sz w:val="24"/>
          <w:szCs w:val="24"/>
        </w:rPr>
        <w:t xml:space="preserve">cada </w:t>
      </w:r>
      <w:r w:rsidR="00493B82">
        <w:rPr>
          <w:rFonts w:ascii="Times New Roman" w:hAnsi="Times New Roman" w:cs="Times New Roman"/>
          <w:sz w:val="24"/>
          <w:szCs w:val="24"/>
        </w:rPr>
        <w:t>tom</w:t>
      </w:r>
      <w:r w:rsidR="00615F84">
        <w:rPr>
          <w:rFonts w:ascii="Times New Roman" w:hAnsi="Times New Roman" w:cs="Times New Roman"/>
          <w:sz w:val="24"/>
          <w:szCs w:val="24"/>
        </w:rPr>
        <w:t xml:space="preserve"> </w:t>
      </w:r>
      <w:r w:rsidR="000D484F">
        <w:rPr>
          <w:rFonts w:ascii="Times New Roman" w:hAnsi="Times New Roman" w:cs="Times New Roman"/>
          <w:sz w:val="24"/>
          <w:szCs w:val="24"/>
        </w:rPr>
        <w:t xml:space="preserve">representando </w:t>
      </w:r>
      <w:r w:rsidR="00493B82">
        <w:rPr>
          <w:rFonts w:ascii="Times New Roman" w:hAnsi="Times New Roman" w:cs="Times New Roman"/>
          <w:sz w:val="24"/>
          <w:szCs w:val="24"/>
        </w:rPr>
        <w:t xml:space="preserve">um </w:t>
      </w:r>
      <w:r w:rsidR="000D484F">
        <w:rPr>
          <w:rFonts w:ascii="Times New Roman" w:hAnsi="Times New Roman" w:cs="Times New Roman"/>
          <w:sz w:val="24"/>
          <w:szCs w:val="24"/>
        </w:rPr>
        <w:t>n</w:t>
      </w:r>
      <w:r w:rsidR="00493B82">
        <w:rPr>
          <w:rFonts w:ascii="Times New Roman" w:hAnsi="Times New Roman" w:cs="Times New Roman"/>
          <w:sz w:val="24"/>
          <w:szCs w:val="24"/>
        </w:rPr>
        <w:t>ível</w:t>
      </w:r>
      <w:r w:rsidR="000D484F">
        <w:rPr>
          <w:rFonts w:ascii="Times New Roman" w:hAnsi="Times New Roman" w:cs="Times New Roman"/>
          <w:sz w:val="24"/>
          <w:szCs w:val="24"/>
        </w:rPr>
        <w:t xml:space="preserve"> de i</w:t>
      </w:r>
      <w:r w:rsidR="00615F84">
        <w:rPr>
          <w:rFonts w:ascii="Times New Roman" w:hAnsi="Times New Roman" w:cs="Times New Roman"/>
          <w:sz w:val="24"/>
          <w:szCs w:val="24"/>
        </w:rPr>
        <w:t xml:space="preserve">ntensidade </w:t>
      </w:r>
      <w:proofErr w:type="gramStart"/>
      <w:r w:rsidR="00615F84">
        <w:rPr>
          <w:rFonts w:ascii="Times New Roman" w:hAnsi="Times New Roman" w:cs="Times New Roman"/>
          <w:sz w:val="24"/>
          <w:szCs w:val="24"/>
        </w:rPr>
        <w:t>luminosa</w:t>
      </w:r>
      <w:r w:rsidR="00493B82">
        <w:rPr>
          <w:rFonts w:ascii="Times New Roman" w:hAnsi="Times New Roman" w:cs="Times New Roman"/>
          <w:sz w:val="24"/>
          <w:szCs w:val="24"/>
        </w:rPr>
        <w:t xml:space="preserve"> distinto</w:t>
      </w:r>
      <w:proofErr w:type="gramEnd"/>
      <w:r w:rsidR="000D484F">
        <w:rPr>
          <w:rFonts w:ascii="Times New Roman" w:hAnsi="Times New Roman" w:cs="Times New Roman"/>
          <w:sz w:val="24"/>
          <w:szCs w:val="24"/>
        </w:rPr>
        <w:t>) e a análise entrópica poderia mais uma vez ser aplicada</w:t>
      </w:r>
      <w:r w:rsidR="00615F84">
        <w:rPr>
          <w:rFonts w:ascii="Times New Roman" w:hAnsi="Times New Roman" w:cs="Times New Roman"/>
          <w:sz w:val="24"/>
          <w:szCs w:val="24"/>
        </w:rPr>
        <w:t>,</w:t>
      </w:r>
      <w:r w:rsidR="000D484F">
        <w:rPr>
          <w:rFonts w:ascii="Times New Roman" w:hAnsi="Times New Roman" w:cs="Times New Roman"/>
          <w:sz w:val="24"/>
          <w:szCs w:val="24"/>
        </w:rPr>
        <w:t xml:space="preserve"> de forma análoga a utilizada para imagens binárias.</w:t>
      </w:r>
    </w:p>
    <w:p w:rsidR="008D5A0F" w:rsidRDefault="008D5A0F" w:rsidP="00D94BE9">
      <w:pPr>
        <w:spacing w:after="120" w:line="360" w:lineRule="auto"/>
        <w:jc w:val="both"/>
        <w:rPr>
          <w:rFonts w:ascii="Times New Roman" w:hAnsi="Times New Roman" w:cs="Times New Roman"/>
          <w:sz w:val="24"/>
          <w:szCs w:val="24"/>
        </w:rPr>
      </w:pPr>
    </w:p>
    <w:p w:rsidR="008D5A0F" w:rsidRDefault="008D5A0F" w:rsidP="00D94BE9">
      <w:pPr>
        <w:spacing w:after="120" w:line="360" w:lineRule="auto"/>
        <w:jc w:val="both"/>
        <w:rPr>
          <w:rFonts w:ascii="Times New Roman" w:hAnsi="Times New Roman" w:cs="Times New Roman"/>
          <w:sz w:val="24"/>
          <w:szCs w:val="24"/>
        </w:rPr>
      </w:pPr>
    </w:p>
    <w:p w:rsidR="00D64563" w:rsidRDefault="00D64563" w:rsidP="00D94BE9">
      <w:pPr>
        <w:spacing w:after="120" w:line="360" w:lineRule="auto"/>
        <w:jc w:val="both"/>
        <w:rPr>
          <w:rFonts w:ascii="Times New Roman" w:hAnsi="Times New Roman" w:cs="Times New Roman"/>
          <w:sz w:val="24"/>
          <w:szCs w:val="24"/>
        </w:rPr>
      </w:pPr>
    </w:p>
    <w:p w:rsidR="00F96CD0" w:rsidRDefault="00F96CD0" w:rsidP="00D94BE9">
      <w:pPr>
        <w:spacing w:after="120" w:line="360" w:lineRule="auto"/>
        <w:jc w:val="both"/>
        <w:rPr>
          <w:rFonts w:ascii="Times New Roman" w:hAnsi="Times New Roman" w:cs="Times New Roman"/>
          <w:sz w:val="24"/>
          <w:szCs w:val="24"/>
        </w:rPr>
      </w:pPr>
    </w:p>
    <w:p w:rsidR="00F96CD0" w:rsidRDefault="00F96CD0" w:rsidP="00D94BE9">
      <w:pPr>
        <w:spacing w:after="120" w:line="360" w:lineRule="auto"/>
        <w:jc w:val="both"/>
        <w:rPr>
          <w:rFonts w:ascii="Times New Roman" w:hAnsi="Times New Roman" w:cs="Times New Roman"/>
          <w:sz w:val="24"/>
          <w:szCs w:val="24"/>
        </w:rPr>
      </w:pPr>
    </w:p>
    <w:p w:rsidR="00F96CD0" w:rsidRDefault="00F96CD0" w:rsidP="00D94BE9">
      <w:pPr>
        <w:spacing w:after="120" w:line="360" w:lineRule="auto"/>
        <w:jc w:val="both"/>
        <w:rPr>
          <w:rFonts w:ascii="Times New Roman" w:hAnsi="Times New Roman" w:cs="Times New Roman"/>
          <w:sz w:val="24"/>
          <w:szCs w:val="24"/>
        </w:rPr>
      </w:pPr>
    </w:p>
    <w:p w:rsidR="007578A3" w:rsidRDefault="007578A3" w:rsidP="00D94BE9">
      <w:pPr>
        <w:spacing w:after="120" w:line="360" w:lineRule="auto"/>
        <w:jc w:val="both"/>
        <w:rPr>
          <w:rFonts w:ascii="Times New Roman" w:hAnsi="Times New Roman" w:cs="Times New Roman"/>
          <w:sz w:val="24"/>
          <w:szCs w:val="24"/>
        </w:rPr>
      </w:pPr>
    </w:p>
    <w:p w:rsidR="007578A3" w:rsidRDefault="007578A3" w:rsidP="00D94BE9">
      <w:pPr>
        <w:spacing w:after="120" w:line="360" w:lineRule="auto"/>
        <w:jc w:val="both"/>
        <w:rPr>
          <w:rFonts w:ascii="Times New Roman" w:hAnsi="Times New Roman" w:cs="Times New Roman"/>
          <w:sz w:val="24"/>
          <w:szCs w:val="24"/>
        </w:rPr>
      </w:pPr>
    </w:p>
    <w:p w:rsidR="007578A3" w:rsidRPr="00267E47" w:rsidRDefault="007578A3" w:rsidP="00D94BE9">
      <w:pPr>
        <w:spacing w:after="120" w:line="360" w:lineRule="auto"/>
        <w:jc w:val="both"/>
        <w:rPr>
          <w:rFonts w:ascii="Times New Roman" w:hAnsi="Times New Roman" w:cs="Times New Roman"/>
          <w:sz w:val="24"/>
          <w:szCs w:val="24"/>
        </w:rPr>
      </w:pPr>
    </w:p>
    <w:p w:rsidR="00661780" w:rsidRPr="00C778DC" w:rsidRDefault="00661780" w:rsidP="00F978E4">
      <w:pPr>
        <w:spacing w:after="120" w:line="360" w:lineRule="auto"/>
        <w:jc w:val="both"/>
        <w:outlineLvl w:val="0"/>
        <w:rPr>
          <w:rFonts w:ascii="Times New Roman" w:hAnsi="Times New Roman" w:cs="Times New Roman"/>
          <w:b/>
          <w:sz w:val="24"/>
          <w:szCs w:val="24"/>
          <w:lang w:val="en-US"/>
        </w:rPr>
      </w:pPr>
      <w:r w:rsidRPr="00C778DC">
        <w:rPr>
          <w:rFonts w:ascii="Times New Roman" w:hAnsi="Times New Roman" w:cs="Times New Roman"/>
          <w:b/>
          <w:sz w:val="24"/>
          <w:szCs w:val="24"/>
          <w:lang w:val="en-US"/>
        </w:rPr>
        <w:lastRenderedPageBreak/>
        <w:t>8</w:t>
      </w:r>
      <w:r w:rsidR="00E82607">
        <w:rPr>
          <w:rFonts w:ascii="Times New Roman" w:hAnsi="Times New Roman" w:cs="Times New Roman"/>
          <w:b/>
          <w:sz w:val="24"/>
          <w:szCs w:val="24"/>
          <w:lang w:val="en-US"/>
        </w:rPr>
        <w:t xml:space="preserve"> REFERÊNCIAS</w:t>
      </w:r>
    </w:p>
    <w:p w:rsidR="00683A65" w:rsidRPr="00C778DC" w:rsidRDefault="00683A65" w:rsidP="00805370">
      <w:pPr>
        <w:spacing w:after="120" w:line="360" w:lineRule="auto"/>
        <w:jc w:val="both"/>
        <w:rPr>
          <w:rFonts w:ascii="Times New Roman" w:hAnsi="Times New Roman" w:cs="Times New Roman"/>
          <w:sz w:val="24"/>
          <w:szCs w:val="24"/>
          <w:lang w:val="en-US"/>
        </w:rPr>
      </w:pPr>
    </w:p>
    <w:p w:rsidR="00AF7598" w:rsidRDefault="00A71AC6" w:rsidP="00E8215A">
      <w:pPr>
        <w:spacing w:after="120"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1</w:t>
      </w:r>
      <w:r>
        <w:rPr>
          <w:rFonts w:ascii="Times New Roman" w:hAnsi="Times New Roman" w:cs="Times New Roman"/>
          <w:sz w:val="24"/>
          <w:szCs w:val="24"/>
          <w:lang w:val="en-US"/>
        </w:rPr>
        <w:tab/>
      </w:r>
      <w:r w:rsidR="00AF7598">
        <w:rPr>
          <w:rFonts w:ascii="Times New Roman" w:hAnsi="Times New Roman" w:cs="Times New Roman"/>
          <w:sz w:val="24"/>
          <w:szCs w:val="24"/>
          <w:lang w:val="en-US"/>
        </w:rPr>
        <w:t xml:space="preserve">AHMED, T. </w:t>
      </w:r>
      <w:r w:rsidR="00AF7598" w:rsidRPr="00A71AC6">
        <w:rPr>
          <w:rFonts w:ascii="Times New Roman" w:hAnsi="Times New Roman" w:cs="Times New Roman"/>
          <w:b/>
          <w:sz w:val="24"/>
          <w:szCs w:val="24"/>
          <w:lang w:val="en-US"/>
        </w:rPr>
        <w:t>Reservoir Engineering Handbook</w:t>
      </w:r>
      <w:r w:rsidR="00AF7598">
        <w:rPr>
          <w:rFonts w:ascii="Times New Roman" w:hAnsi="Times New Roman" w:cs="Times New Roman"/>
          <w:sz w:val="24"/>
          <w:szCs w:val="24"/>
          <w:lang w:val="en-US"/>
        </w:rPr>
        <w:t>. 3. ed. Oxford: Elsevier, 2006.</w:t>
      </w:r>
    </w:p>
    <w:p w:rsidR="00AF7598" w:rsidRDefault="00AF7598" w:rsidP="00E8215A">
      <w:pPr>
        <w:autoSpaceDE w:val="0"/>
        <w:autoSpaceDN w:val="0"/>
        <w:adjustRightInd w:val="0"/>
        <w:spacing w:after="120" w:line="240" w:lineRule="auto"/>
        <w:rPr>
          <w:rFonts w:ascii="Times New Roman" w:hAnsi="Times New Roman" w:cs="Times New Roman"/>
          <w:sz w:val="24"/>
          <w:szCs w:val="24"/>
          <w:lang w:val="en-US"/>
        </w:rPr>
      </w:pPr>
    </w:p>
    <w:p w:rsidR="00AF7598" w:rsidRDefault="00A71AC6" w:rsidP="00E8215A">
      <w:pPr>
        <w:autoSpaceDE w:val="0"/>
        <w:autoSpaceDN w:val="0"/>
        <w:adjustRightInd w:val="0"/>
        <w:spacing w:after="120"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2</w:t>
      </w:r>
      <w:r>
        <w:rPr>
          <w:rFonts w:ascii="Times New Roman" w:hAnsi="Times New Roman" w:cs="Times New Roman"/>
          <w:sz w:val="24"/>
          <w:szCs w:val="24"/>
          <w:lang w:val="en-US"/>
        </w:rPr>
        <w:tab/>
      </w:r>
      <w:r w:rsidR="00AF7598">
        <w:rPr>
          <w:rFonts w:ascii="Times New Roman" w:hAnsi="Times New Roman" w:cs="Times New Roman"/>
          <w:sz w:val="24"/>
          <w:szCs w:val="24"/>
          <w:lang w:val="en-US"/>
        </w:rPr>
        <w:t xml:space="preserve">ANDRAUD, C. et al. </w:t>
      </w:r>
      <w:r w:rsidR="00AF7598" w:rsidRPr="00157EEB">
        <w:rPr>
          <w:rFonts w:ascii="Times New Roman" w:hAnsi="Times New Roman" w:cs="Times New Roman"/>
          <w:sz w:val="24"/>
          <w:szCs w:val="24"/>
          <w:lang w:val="en-US"/>
        </w:rPr>
        <w:t>Local entropy characterization of</w:t>
      </w:r>
      <w:r w:rsidR="00AF7598">
        <w:rPr>
          <w:rFonts w:ascii="Times New Roman" w:hAnsi="Times New Roman" w:cs="Times New Roman"/>
          <w:sz w:val="24"/>
          <w:szCs w:val="24"/>
          <w:lang w:val="en-US"/>
        </w:rPr>
        <w:t xml:space="preserve"> correlated random </w:t>
      </w:r>
      <w:r w:rsidR="00AF7598" w:rsidRPr="00157EEB">
        <w:rPr>
          <w:rFonts w:ascii="Times New Roman" w:hAnsi="Times New Roman" w:cs="Times New Roman"/>
          <w:sz w:val="24"/>
          <w:szCs w:val="24"/>
          <w:lang w:val="en-US"/>
        </w:rPr>
        <w:t>microstructures</w:t>
      </w:r>
      <w:r w:rsidR="00AF7598">
        <w:rPr>
          <w:rFonts w:ascii="Times New Roman" w:hAnsi="Times New Roman" w:cs="Times New Roman"/>
          <w:sz w:val="24"/>
          <w:szCs w:val="24"/>
          <w:lang w:val="en-US"/>
        </w:rPr>
        <w:t xml:space="preserve">. </w:t>
      </w:r>
      <w:proofErr w:type="spellStart"/>
      <w:r w:rsidR="00AF7598" w:rsidRPr="00805370">
        <w:rPr>
          <w:rFonts w:ascii="Times New Roman" w:hAnsi="Times New Roman" w:cs="Times New Roman"/>
          <w:b/>
          <w:sz w:val="24"/>
          <w:szCs w:val="24"/>
          <w:lang w:val="en-US"/>
        </w:rPr>
        <w:t>Physica</w:t>
      </w:r>
      <w:proofErr w:type="spellEnd"/>
      <w:r w:rsidR="00AF7598" w:rsidRPr="00805370">
        <w:rPr>
          <w:rFonts w:ascii="Times New Roman" w:hAnsi="Times New Roman" w:cs="Times New Roman"/>
          <w:b/>
          <w:sz w:val="24"/>
          <w:szCs w:val="24"/>
          <w:lang w:val="en-US"/>
        </w:rPr>
        <w:t xml:space="preserve"> A</w:t>
      </w:r>
      <w:r w:rsidR="00AF7598">
        <w:rPr>
          <w:rFonts w:ascii="Times New Roman" w:hAnsi="Times New Roman" w:cs="Times New Roman"/>
          <w:sz w:val="24"/>
          <w:szCs w:val="24"/>
          <w:lang w:val="en-US"/>
        </w:rPr>
        <w:t>, [S.I.], v. 235, p. 307-318, 1997.</w:t>
      </w:r>
    </w:p>
    <w:p w:rsidR="00AF7598" w:rsidRPr="007D7CB0" w:rsidRDefault="00AF7598" w:rsidP="00E8215A">
      <w:pPr>
        <w:spacing w:after="120" w:line="240" w:lineRule="auto"/>
        <w:jc w:val="both"/>
        <w:rPr>
          <w:rFonts w:ascii="Times New Roman" w:hAnsi="Times New Roman" w:cs="Times New Roman"/>
          <w:sz w:val="24"/>
          <w:szCs w:val="24"/>
          <w:lang w:val="en-US"/>
        </w:rPr>
      </w:pPr>
    </w:p>
    <w:p w:rsidR="00AF7598" w:rsidRDefault="00AF7598" w:rsidP="00E8215A">
      <w:pPr>
        <w:autoSpaceDE w:val="0"/>
        <w:autoSpaceDN w:val="0"/>
        <w:adjustRightInd w:val="0"/>
        <w:spacing w:after="120"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3</w:t>
      </w:r>
      <w:r w:rsidR="00A71AC6">
        <w:rPr>
          <w:rFonts w:ascii="Times New Roman" w:hAnsi="Times New Roman" w:cs="Times New Roman"/>
          <w:sz w:val="24"/>
          <w:szCs w:val="24"/>
          <w:lang w:val="en-US"/>
        </w:rPr>
        <w:t xml:space="preserve"> </w:t>
      </w:r>
      <w:r w:rsidR="00A71AC6">
        <w:rPr>
          <w:rFonts w:ascii="Times New Roman" w:hAnsi="Times New Roman" w:cs="Times New Roman"/>
          <w:sz w:val="24"/>
          <w:szCs w:val="24"/>
          <w:lang w:val="en-US"/>
        </w:rPr>
        <w:tab/>
      </w:r>
      <w:r>
        <w:rPr>
          <w:rFonts w:ascii="Times New Roman" w:hAnsi="Times New Roman" w:cs="Times New Roman"/>
          <w:sz w:val="24"/>
          <w:szCs w:val="24"/>
          <w:lang w:val="en-US"/>
        </w:rPr>
        <w:t xml:space="preserve">ANDRAUD, C.; LAFAIT, J. </w:t>
      </w:r>
      <w:r w:rsidRPr="00605C07">
        <w:rPr>
          <w:rFonts w:ascii="Times New Roman" w:hAnsi="Times New Roman" w:cs="Times New Roman"/>
          <w:sz w:val="24"/>
          <w:szCs w:val="24"/>
          <w:lang w:val="en-US"/>
        </w:rPr>
        <w:t>Entropic model for the optical properties of heterogeneous media: Validation on granular gold films near percolation</w:t>
      </w:r>
      <w:r>
        <w:rPr>
          <w:rFonts w:ascii="Times New Roman" w:hAnsi="Times New Roman" w:cs="Times New Roman"/>
          <w:sz w:val="24"/>
          <w:szCs w:val="24"/>
          <w:lang w:val="en-US"/>
        </w:rPr>
        <w:t xml:space="preserve">. </w:t>
      </w:r>
      <w:proofErr w:type="gramStart"/>
      <w:r w:rsidRPr="00605C07">
        <w:rPr>
          <w:rFonts w:ascii="Times New Roman" w:hAnsi="Times New Roman" w:cs="Times New Roman"/>
          <w:b/>
          <w:sz w:val="24"/>
          <w:szCs w:val="24"/>
          <w:lang w:val="en-US"/>
        </w:rPr>
        <w:t>Physical Review B</w:t>
      </w:r>
      <w:r>
        <w:rPr>
          <w:rFonts w:ascii="Times New Roman" w:hAnsi="Times New Roman" w:cs="Times New Roman"/>
          <w:sz w:val="24"/>
          <w:szCs w:val="24"/>
          <w:lang w:val="en-US"/>
        </w:rPr>
        <w:t>, [S.I.], v. 57, n. 20, p. 227-234, 1998.</w:t>
      </w:r>
      <w:proofErr w:type="gramEnd"/>
    </w:p>
    <w:p w:rsidR="00AF7598" w:rsidRDefault="00AF7598" w:rsidP="00E8215A">
      <w:pPr>
        <w:autoSpaceDE w:val="0"/>
        <w:autoSpaceDN w:val="0"/>
        <w:adjustRightInd w:val="0"/>
        <w:spacing w:after="120" w:line="240" w:lineRule="auto"/>
        <w:rPr>
          <w:rFonts w:ascii="Times New Roman" w:hAnsi="Times New Roman" w:cs="Times New Roman"/>
          <w:sz w:val="24"/>
          <w:szCs w:val="24"/>
          <w:lang w:val="en-US"/>
        </w:rPr>
      </w:pPr>
    </w:p>
    <w:p w:rsidR="00AF7598" w:rsidRPr="00964558" w:rsidRDefault="00A71AC6" w:rsidP="00E8215A">
      <w:pPr>
        <w:autoSpaceDE w:val="0"/>
        <w:autoSpaceDN w:val="0"/>
        <w:adjustRightInd w:val="0"/>
        <w:spacing w:after="120"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4</w:t>
      </w:r>
      <w:r>
        <w:rPr>
          <w:rFonts w:ascii="Times New Roman" w:hAnsi="Times New Roman" w:cs="Times New Roman"/>
          <w:sz w:val="24"/>
          <w:szCs w:val="24"/>
          <w:lang w:val="en-US"/>
        </w:rPr>
        <w:tab/>
      </w:r>
      <w:r w:rsidR="00AF7598">
        <w:rPr>
          <w:rFonts w:ascii="Times New Roman" w:hAnsi="Times New Roman" w:cs="Times New Roman"/>
          <w:sz w:val="24"/>
          <w:szCs w:val="24"/>
          <w:lang w:val="en-US"/>
        </w:rPr>
        <w:t xml:space="preserve">ARCHER, J. S.; WALL, C.G. </w:t>
      </w:r>
      <w:r w:rsidR="00AF7598" w:rsidRPr="00964558">
        <w:rPr>
          <w:rFonts w:ascii="Times New Roman" w:hAnsi="Times New Roman" w:cs="Times New Roman"/>
          <w:b/>
          <w:sz w:val="24"/>
          <w:szCs w:val="24"/>
          <w:lang w:val="en-US"/>
        </w:rPr>
        <w:t>Petroleum engineering</w:t>
      </w:r>
      <w:r w:rsidR="00AF7598">
        <w:rPr>
          <w:rFonts w:ascii="Times New Roman" w:hAnsi="Times New Roman" w:cs="Times New Roman"/>
          <w:sz w:val="24"/>
          <w:szCs w:val="24"/>
          <w:lang w:val="en-US"/>
        </w:rPr>
        <w:t xml:space="preserve">: principles and practice. 1. ed. </w:t>
      </w:r>
      <w:proofErr w:type="spellStart"/>
      <w:r w:rsidR="00AF7598">
        <w:rPr>
          <w:rFonts w:ascii="Times New Roman" w:hAnsi="Times New Roman" w:cs="Times New Roman"/>
          <w:sz w:val="24"/>
          <w:szCs w:val="24"/>
          <w:lang w:val="en-US"/>
        </w:rPr>
        <w:t>Londres</w:t>
      </w:r>
      <w:proofErr w:type="spellEnd"/>
      <w:r w:rsidR="00AF7598">
        <w:rPr>
          <w:rFonts w:ascii="Times New Roman" w:hAnsi="Times New Roman" w:cs="Times New Roman"/>
          <w:sz w:val="24"/>
          <w:szCs w:val="24"/>
          <w:lang w:val="en-US"/>
        </w:rPr>
        <w:t xml:space="preserve">: Graham and </w:t>
      </w:r>
      <w:proofErr w:type="spellStart"/>
      <w:r w:rsidR="00AF7598">
        <w:rPr>
          <w:rFonts w:ascii="Times New Roman" w:hAnsi="Times New Roman" w:cs="Times New Roman"/>
          <w:sz w:val="24"/>
          <w:szCs w:val="24"/>
          <w:lang w:val="en-US"/>
        </w:rPr>
        <w:t>Trotman</w:t>
      </w:r>
      <w:proofErr w:type="spellEnd"/>
      <w:r w:rsidR="00AF7598">
        <w:rPr>
          <w:rFonts w:ascii="Times New Roman" w:hAnsi="Times New Roman" w:cs="Times New Roman"/>
          <w:sz w:val="24"/>
          <w:szCs w:val="24"/>
          <w:lang w:val="en-US"/>
        </w:rPr>
        <w:t xml:space="preserve"> Ltd, 1986.</w:t>
      </w:r>
    </w:p>
    <w:p w:rsidR="00AF7598" w:rsidRDefault="00AF7598" w:rsidP="00E8215A">
      <w:pPr>
        <w:autoSpaceDE w:val="0"/>
        <w:autoSpaceDN w:val="0"/>
        <w:adjustRightInd w:val="0"/>
        <w:spacing w:after="120" w:line="240" w:lineRule="auto"/>
        <w:rPr>
          <w:rFonts w:ascii="Times New Roman" w:hAnsi="Times New Roman" w:cs="Times New Roman"/>
          <w:sz w:val="24"/>
          <w:szCs w:val="24"/>
          <w:lang w:val="en-US"/>
        </w:rPr>
      </w:pPr>
    </w:p>
    <w:p w:rsidR="00AF7598" w:rsidRPr="00A71AC6" w:rsidRDefault="00A71AC6" w:rsidP="00E8215A">
      <w:pPr>
        <w:autoSpaceDE w:val="0"/>
        <w:autoSpaceDN w:val="0"/>
        <w:adjustRightInd w:val="0"/>
        <w:spacing w:after="120" w:line="240" w:lineRule="auto"/>
        <w:ind w:left="567" w:hanging="567"/>
        <w:rPr>
          <w:rFonts w:ascii="Times New Roman" w:cs="Times New Roman"/>
          <w:sz w:val="24"/>
          <w:szCs w:val="24"/>
        </w:rPr>
      </w:pPr>
      <w:r>
        <w:rPr>
          <w:rFonts w:ascii="Times New Roman" w:cs="Times New Roman"/>
          <w:sz w:val="24"/>
          <w:szCs w:val="24"/>
          <w:lang w:val="en-US"/>
        </w:rPr>
        <w:t>5</w:t>
      </w:r>
      <w:r>
        <w:rPr>
          <w:rFonts w:ascii="Times New Roman" w:cs="Times New Roman"/>
          <w:sz w:val="24"/>
          <w:szCs w:val="24"/>
          <w:lang w:val="en-US"/>
        </w:rPr>
        <w:tab/>
      </w:r>
      <w:r w:rsidR="00AF7598">
        <w:rPr>
          <w:rFonts w:ascii="Times New Roman" w:cs="Times New Roman"/>
          <w:sz w:val="24"/>
          <w:szCs w:val="24"/>
          <w:lang w:val="en-US"/>
        </w:rPr>
        <w:t xml:space="preserve">CATANIA, F. et al. </w:t>
      </w:r>
      <w:r w:rsidR="00AF7598" w:rsidRPr="00BF4FE6">
        <w:rPr>
          <w:rFonts w:ascii="Times New Roman" w:cs="Times New Roman"/>
          <w:sz w:val="24"/>
          <w:szCs w:val="24"/>
          <w:lang w:val="en-US"/>
        </w:rPr>
        <w:t>Assessment of quantitative imaging of contaminant distributions</w:t>
      </w:r>
      <w:r w:rsidR="00AF7598">
        <w:rPr>
          <w:rFonts w:ascii="Times New Roman" w:cs="Times New Roman"/>
          <w:sz w:val="24"/>
          <w:szCs w:val="24"/>
          <w:lang w:val="en-US"/>
        </w:rPr>
        <w:t xml:space="preserve"> </w:t>
      </w:r>
      <w:r w:rsidR="00AF7598" w:rsidRPr="00BF4FE6">
        <w:rPr>
          <w:rFonts w:ascii="Times New Roman" w:cs="Times New Roman"/>
          <w:sz w:val="24"/>
          <w:szCs w:val="24"/>
          <w:lang w:val="en-US"/>
        </w:rPr>
        <w:t>in porous media</w:t>
      </w:r>
      <w:r w:rsidR="00AF7598">
        <w:rPr>
          <w:rFonts w:ascii="Times New Roman" w:cs="Times New Roman"/>
          <w:sz w:val="24"/>
          <w:szCs w:val="24"/>
          <w:lang w:val="en-US"/>
        </w:rPr>
        <w:t xml:space="preserve">. </w:t>
      </w:r>
      <w:proofErr w:type="spellStart"/>
      <w:r w:rsidR="00AF7598" w:rsidRPr="00A71AC6">
        <w:rPr>
          <w:rFonts w:ascii="Times New Roman" w:cs="Times New Roman"/>
          <w:b/>
          <w:sz w:val="24"/>
          <w:szCs w:val="24"/>
        </w:rPr>
        <w:t>Experiments</w:t>
      </w:r>
      <w:proofErr w:type="spellEnd"/>
      <w:r w:rsidR="00AF7598" w:rsidRPr="00A71AC6">
        <w:rPr>
          <w:rFonts w:ascii="Times New Roman" w:cs="Times New Roman"/>
          <w:b/>
          <w:sz w:val="24"/>
          <w:szCs w:val="24"/>
        </w:rPr>
        <w:t xml:space="preserve"> in </w:t>
      </w:r>
      <w:proofErr w:type="spellStart"/>
      <w:r w:rsidR="00AF7598" w:rsidRPr="00A71AC6">
        <w:rPr>
          <w:rFonts w:ascii="Times New Roman" w:cs="Times New Roman"/>
          <w:b/>
          <w:sz w:val="24"/>
          <w:szCs w:val="24"/>
        </w:rPr>
        <w:t>Fluids</w:t>
      </w:r>
      <w:proofErr w:type="spellEnd"/>
      <w:r w:rsidR="00AF7598" w:rsidRPr="00A71AC6">
        <w:rPr>
          <w:rFonts w:ascii="Times New Roman" w:cs="Times New Roman"/>
          <w:sz w:val="24"/>
          <w:szCs w:val="24"/>
        </w:rPr>
        <w:t>, [</w:t>
      </w:r>
      <w:proofErr w:type="spellStart"/>
      <w:r w:rsidR="00AF7598" w:rsidRPr="00A71AC6">
        <w:rPr>
          <w:rFonts w:ascii="Times New Roman" w:cs="Times New Roman"/>
          <w:sz w:val="24"/>
          <w:szCs w:val="24"/>
        </w:rPr>
        <w:t>S.I.</w:t>
      </w:r>
      <w:proofErr w:type="spellEnd"/>
      <w:r w:rsidR="00AF7598" w:rsidRPr="00A71AC6">
        <w:rPr>
          <w:rFonts w:ascii="Times New Roman" w:cs="Times New Roman"/>
          <w:sz w:val="24"/>
          <w:szCs w:val="24"/>
        </w:rPr>
        <w:t>], v. 44, p. 167-177, 2008.</w:t>
      </w:r>
    </w:p>
    <w:p w:rsidR="00AF7598" w:rsidRDefault="00AF7598" w:rsidP="00E8215A">
      <w:pPr>
        <w:spacing w:after="120" w:line="240" w:lineRule="auto"/>
        <w:jc w:val="both"/>
        <w:rPr>
          <w:rFonts w:ascii="Times New Roman" w:hAnsi="Times New Roman" w:cs="Times New Roman"/>
          <w:sz w:val="24"/>
          <w:szCs w:val="24"/>
        </w:rPr>
      </w:pPr>
    </w:p>
    <w:p w:rsidR="00AF7598" w:rsidRPr="00A71AC6" w:rsidRDefault="003221B8" w:rsidP="00E8215A">
      <w:pPr>
        <w:spacing w:after="120"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6</w:t>
      </w:r>
      <w:r w:rsidR="00A71AC6" w:rsidRPr="00C778DC">
        <w:rPr>
          <w:rFonts w:ascii="Times New Roman" w:hAnsi="Times New Roman" w:cs="Times New Roman"/>
          <w:sz w:val="24"/>
          <w:szCs w:val="24"/>
          <w:lang w:val="en-US"/>
        </w:rPr>
        <w:tab/>
      </w:r>
      <w:r w:rsidR="00AF7598" w:rsidRPr="00C778DC">
        <w:rPr>
          <w:rFonts w:ascii="Times New Roman" w:hAnsi="Times New Roman" w:cs="Times New Roman"/>
          <w:sz w:val="24"/>
          <w:szCs w:val="24"/>
          <w:lang w:val="en-US"/>
        </w:rPr>
        <w:t xml:space="preserve">DESURVIRE, E. </w:t>
      </w:r>
      <w:r w:rsidR="00AF7598" w:rsidRPr="00C778DC">
        <w:rPr>
          <w:rFonts w:ascii="Times New Roman" w:hAnsi="Times New Roman" w:cs="Times New Roman"/>
          <w:b/>
          <w:sz w:val="24"/>
          <w:szCs w:val="24"/>
          <w:lang w:val="en-US"/>
        </w:rPr>
        <w:t>Classical and quantum information theory</w:t>
      </w:r>
      <w:r w:rsidR="00AF7598" w:rsidRPr="00C778DC">
        <w:rPr>
          <w:rFonts w:ascii="Times New Roman" w:hAnsi="Times New Roman" w:cs="Times New Roman"/>
          <w:sz w:val="24"/>
          <w:szCs w:val="24"/>
          <w:lang w:val="en-US"/>
        </w:rPr>
        <w:t xml:space="preserve">: an introduction for the telecom scientist. </w:t>
      </w:r>
      <w:r w:rsidR="00AF7598" w:rsidRPr="00A71AC6">
        <w:rPr>
          <w:rFonts w:ascii="Times New Roman" w:hAnsi="Times New Roman" w:cs="Times New Roman"/>
          <w:sz w:val="24"/>
          <w:szCs w:val="24"/>
        </w:rPr>
        <w:t xml:space="preserve">1. </w:t>
      </w:r>
      <w:proofErr w:type="gramStart"/>
      <w:r w:rsidR="00AF7598" w:rsidRPr="00A71AC6">
        <w:rPr>
          <w:rFonts w:ascii="Times New Roman" w:hAnsi="Times New Roman" w:cs="Times New Roman"/>
          <w:sz w:val="24"/>
          <w:szCs w:val="24"/>
        </w:rPr>
        <w:t>ed.</w:t>
      </w:r>
      <w:proofErr w:type="gramEnd"/>
      <w:r w:rsidR="00AF7598" w:rsidRPr="00A71AC6">
        <w:rPr>
          <w:rFonts w:ascii="Times New Roman" w:hAnsi="Times New Roman" w:cs="Times New Roman"/>
          <w:sz w:val="24"/>
          <w:szCs w:val="24"/>
        </w:rPr>
        <w:t xml:space="preserve"> Cambridge: Cambridge </w:t>
      </w:r>
      <w:proofErr w:type="spellStart"/>
      <w:r w:rsidR="00AF7598" w:rsidRPr="00A71AC6">
        <w:rPr>
          <w:rFonts w:ascii="Times New Roman" w:hAnsi="Times New Roman" w:cs="Times New Roman"/>
          <w:sz w:val="24"/>
          <w:szCs w:val="24"/>
        </w:rPr>
        <w:t>University</w:t>
      </w:r>
      <w:proofErr w:type="spellEnd"/>
      <w:r w:rsidR="00AF7598" w:rsidRPr="00A71AC6">
        <w:rPr>
          <w:rFonts w:ascii="Times New Roman" w:hAnsi="Times New Roman" w:cs="Times New Roman"/>
          <w:sz w:val="24"/>
          <w:szCs w:val="24"/>
        </w:rPr>
        <w:t xml:space="preserve"> </w:t>
      </w:r>
      <w:proofErr w:type="spellStart"/>
      <w:r w:rsidR="00AF7598" w:rsidRPr="00A71AC6">
        <w:rPr>
          <w:rFonts w:ascii="Times New Roman" w:hAnsi="Times New Roman" w:cs="Times New Roman"/>
          <w:sz w:val="24"/>
          <w:szCs w:val="24"/>
        </w:rPr>
        <w:t>Press</w:t>
      </w:r>
      <w:proofErr w:type="spellEnd"/>
      <w:r w:rsidR="00AF7598" w:rsidRPr="00A71AC6">
        <w:rPr>
          <w:rFonts w:ascii="Times New Roman" w:hAnsi="Times New Roman" w:cs="Times New Roman"/>
          <w:sz w:val="24"/>
          <w:szCs w:val="24"/>
        </w:rPr>
        <w:t>, 2009.</w:t>
      </w:r>
    </w:p>
    <w:p w:rsidR="00683A65" w:rsidRDefault="00683A65" w:rsidP="00843A7A">
      <w:pPr>
        <w:spacing w:after="120" w:line="240" w:lineRule="auto"/>
        <w:jc w:val="both"/>
        <w:rPr>
          <w:rFonts w:ascii="Times New Roman" w:hAnsi="Times New Roman" w:cs="Times New Roman"/>
          <w:sz w:val="24"/>
          <w:szCs w:val="24"/>
        </w:rPr>
      </w:pPr>
    </w:p>
    <w:p w:rsidR="00695D11" w:rsidRDefault="003221B8" w:rsidP="00E8215A">
      <w:pPr>
        <w:spacing w:after="120" w:line="24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7</w:t>
      </w:r>
      <w:r w:rsidR="00A71AC6">
        <w:rPr>
          <w:rFonts w:ascii="Times New Roman" w:hAnsi="Times New Roman" w:cs="Times New Roman"/>
          <w:sz w:val="24"/>
          <w:szCs w:val="24"/>
        </w:rPr>
        <w:tab/>
      </w:r>
      <w:r w:rsidR="00695D11">
        <w:rPr>
          <w:rFonts w:ascii="Times New Roman" w:hAnsi="Times New Roman" w:cs="Times New Roman"/>
          <w:sz w:val="24"/>
          <w:szCs w:val="24"/>
        </w:rPr>
        <w:t>JOHNSTON, N.</w:t>
      </w:r>
      <w:proofErr w:type="gramEnd"/>
      <w:r w:rsidR="00695D11">
        <w:rPr>
          <w:rFonts w:ascii="Times New Roman" w:hAnsi="Times New Roman" w:cs="Times New Roman"/>
          <w:sz w:val="24"/>
          <w:szCs w:val="24"/>
        </w:rPr>
        <w:t xml:space="preserve"> </w:t>
      </w:r>
      <w:r w:rsidR="00695D11" w:rsidRPr="00695D11">
        <w:rPr>
          <w:rFonts w:ascii="Times New Roman" w:hAnsi="Times New Roman" w:cs="Times New Roman"/>
          <w:b/>
          <w:sz w:val="24"/>
          <w:szCs w:val="24"/>
        </w:rPr>
        <w:t>StatDistributions.com</w:t>
      </w:r>
      <w:r w:rsidR="00695D11">
        <w:rPr>
          <w:rFonts w:ascii="Times New Roman" w:hAnsi="Times New Roman" w:cs="Times New Roman"/>
          <w:sz w:val="24"/>
          <w:szCs w:val="24"/>
        </w:rPr>
        <w:t xml:space="preserve">. Disponível em: &lt;www.statdistributions.com&gt;. Acesso em: </w:t>
      </w:r>
      <w:proofErr w:type="gramStart"/>
      <w:r w:rsidR="00695D11">
        <w:rPr>
          <w:rFonts w:ascii="Times New Roman" w:hAnsi="Times New Roman" w:cs="Times New Roman"/>
          <w:sz w:val="24"/>
          <w:szCs w:val="24"/>
        </w:rPr>
        <w:t>22 junho 2012</w:t>
      </w:r>
      <w:proofErr w:type="gramEnd"/>
      <w:r w:rsidR="00695D11">
        <w:rPr>
          <w:rFonts w:ascii="Times New Roman" w:hAnsi="Times New Roman" w:cs="Times New Roman"/>
          <w:sz w:val="24"/>
          <w:szCs w:val="24"/>
        </w:rPr>
        <w:t>.</w:t>
      </w:r>
    </w:p>
    <w:p w:rsidR="00A71AC6" w:rsidRPr="00C778DC" w:rsidRDefault="00A71AC6" w:rsidP="00E8215A">
      <w:pPr>
        <w:pStyle w:val="Default"/>
        <w:spacing w:after="120"/>
        <w:ind w:left="567" w:hanging="567"/>
        <w:rPr>
          <w:color w:val="auto"/>
        </w:rPr>
      </w:pPr>
    </w:p>
    <w:p w:rsidR="00AF7598" w:rsidRPr="007D7CB0" w:rsidRDefault="003221B8" w:rsidP="00E8215A">
      <w:pPr>
        <w:pStyle w:val="Default"/>
        <w:spacing w:after="120"/>
        <w:ind w:left="567" w:hanging="567"/>
        <w:rPr>
          <w:color w:val="auto"/>
          <w:lang w:val="en-US"/>
        </w:rPr>
      </w:pPr>
      <w:r w:rsidRPr="004A5B5C">
        <w:rPr>
          <w:color w:val="auto"/>
        </w:rPr>
        <w:t>8</w:t>
      </w:r>
      <w:r w:rsidR="00A71AC6" w:rsidRPr="004A5B5C">
        <w:rPr>
          <w:color w:val="auto"/>
        </w:rPr>
        <w:tab/>
      </w:r>
      <w:r w:rsidR="00AF7598" w:rsidRPr="004A5B5C">
        <w:rPr>
          <w:color w:val="auto"/>
        </w:rPr>
        <w:t xml:space="preserve">MENDES, P. R. S. et al. </w:t>
      </w:r>
      <w:r w:rsidR="00AF7598" w:rsidRPr="000B4556">
        <w:rPr>
          <w:color w:val="auto"/>
        </w:rPr>
        <w:t>Deslocamento de óleos pesados em reservat</w:t>
      </w:r>
      <w:r w:rsidR="00AF7598">
        <w:rPr>
          <w:color w:val="auto"/>
        </w:rPr>
        <w:t xml:space="preserve">órios. In: III ENCONTRO NACIONAL DE HIDRÁULICA DE POÇOS, 2009, Campos do Jordão. </w:t>
      </w:r>
      <w:proofErr w:type="spellStart"/>
      <w:r w:rsidR="00AF7598" w:rsidRPr="007D7CB0">
        <w:rPr>
          <w:b/>
          <w:color w:val="auto"/>
          <w:lang w:val="en-US"/>
        </w:rPr>
        <w:t>Anais</w:t>
      </w:r>
      <w:proofErr w:type="spellEnd"/>
      <w:r w:rsidR="00AF7598" w:rsidRPr="007D7CB0">
        <w:rPr>
          <w:b/>
          <w:color w:val="auto"/>
          <w:lang w:val="en-US"/>
        </w:rPr>
        <w:t xml:space="preserve"> do ENAHPE 2009</w:t>
      </w:r>
      <w:r w:rsidR="00AF7598" w:rsidRPr="007D7CB0">
        <w:rPr>
          <w:color w:val="auto"/>
          <w:lang w:val="en-US"/>
        </w:rPr>
        <w:t>, 2009.</w:t>
      </w:r>
    </w:p>
    <w:p w:rsidR="00AF7598" w:rsidRPr="007D7CB0" w:rsidRDefault="00AF7598" w:rsidP="00E8215A">
      <w:pPr>
        <w:spacing w:after="120" w:line="240" w:lineRule="auto"/>
        <w:ind w:left="567" w:hanging="567"/>
        <w:jc w:val="both"/>
        <w:rPr>
          <w:rFonts w:ascii="Times New Roman" w:hAnsi="Times New Roman" w:cs="Times New Roman"/>
          <w:sz w:val="24"/>
          <w:szCs w:val="24"/>
          <w:lang w:val="en-US"/>
        </w:rPr>
      </w:pPr>
    </w:p>
    <w:p w:rsidR="00AF7598" w:rsidRDefault="003221B8" w:rsidP="00E8215A">
      <w:pPr>
        <w:autoSpaceDE w:val="0"/>
        <w:autoSpaceDN w:val="0"/>
        <w:adjustRightInd w:val="0"/>
        <w:spacing w:after="120" w:line="240" w:lineRule="auto"/>
        <w:ind w:left="567" w:hanging="567"/>
        <w:rPr>
          <w:rFonts w:ascii="Times New Roman" w:cs="Times New Roman"/>
          <w:sz w:val="24"/>
          <w:szCs w:val="24"/>
          <w:lang w:val="en-US"/>
        </w:rPr>
      </w:pPr>
      <w:r>
        <w:rPr>
          <w:rFonts w:ascii="Times New Roman" w:cs="Times New Roman"/>
          <w:sz w:val="24"/>
          <w:szCs w:val="24"/>
          <w:lang w:val="en-US"/>
        </w:rPr>
        <w:t>9</w:t>
      </w:r>
      <w:r w:rsidR="00A71AC6">
        <w:rPr>
          <w:rFonts w:ascii="Times New Roman" w:cs="Times New Roman"/>
          <w:sz w:val="24"/>
          <w:szCs w:val="24"/>
          <w:lang w:val="en-US"/>
        </w:rPr>
        <w:tab/>
      </w:r>
      <w:r w:rsidR="00AF7598">
        <w:rPr>
          <w:rFonts w:ascii="Times New Roman" w:cs="Times New Roman"/>
          <w:sz w:val="24"/>
          <w:szCs w:val="24"/>
          <w:lang w:val="en-US"/>
        </w:rPr>
        <w:t xml:space="preserve">MONTGOMERY, D. C. </w:t>
      </w:r>
      <w:r w:rsidR="00AF7598" w:rsidRPr="00BF4FE6">
        <w:rPr>
          <w:rFonts w:ascii="Times New Roman" w:cs="Times New Roman"/>
          <w:b/>
          <w:sz w:val="24"/>
          <w:szCs w:val="24"/>
          <w:lang w:val="en-US"/>
        </w:rPr>
        <w:t>Design and analysis of experiments</w:t>
      </w:r>
      <w:r w:rsidR="00AF7598">
        <w:rPr>
          <w:rFonts w:ascii="Times New Roman" w:cs="Times New Roman"/>
          <w:sz w:val="24"/>
          <w:szCs w:val="24"/>
          <w:lang w:val="en-US"/>
        </w:rPr>
        <w:t xml:space="preserve">. 5. </w:t>
      </w:r>
      <w:proofErr w:type="gramStart"/>
      <w:r w:rsidR="00AF7598">
        <w:rPr>
          <w:rFonts w:ascii="Times New Roman" w:cs="Times New Roman"/>
          <w:sz w:val="24"/>
          <w:szCs w:val="24"/>
          <w:lang w:val="en-US"/>
        </w:rPr>
        <w:t>ed</w:t>
      </w:r>
      <w:proofErr w:type="gramEnd"/>
      <w:r w:rsidR="00AF7598">
        <w:rPr>
          <w:rFonts w:ascii="Times New Roman" w:cs="Times New Roman"/>
          <w:sz w:val="24"/>
          <w:szCs w:val="24"/>
          <w:lang w:val="en-US"/>
        </w:rPr>
        <w:t>. New York: Wiley, 2001.</w:t>
      </w:r>
    </w:p>
    <w:p w:rsidR="00D511C7" w:rsidRDefault="00D511C7" w:rsidP="00E8215A">
      <w:pPr>
        <w:autoSpaceDE w:val="0"/>
        <w:autoSpaceDN w:val="0"/>
        <w:adjustRightInd w:val="0"/>
        <w:spacing w:after="120" w:line="240" w:lineRule="auto"/>
        <w:ind w:left="567" w:hanging="567"/>
        <w:rPr>
          <w:rFonts w:ascii="Times New Roman" w:cs="Times New Roman"/>
          <w:sz w:val="24"/>
          <w:szCs w:val="24"/>
          <w:lang w:val="en-US"/>
        </w:rPr>
      </w:pPr>
    </w:p>
    <w:p w:rsidR="00AF7598" w:rsidRDefault="00A71AC6" w:rsidP="00E8215A">
      <w:pPr>
        <w:pStyle w:val="Ttulo1"/>
        <w:shd w:val="clear" w:color="auto" w:fill="FFFFFF"/>
        <w:spacing w:before="0" w:beforeAutospacing="0" w:after="120" w:afterAutospacing="0"/>
        <w:ind w:left="567" w:hanging="567"/>
        <w:rPr>
          <w:rFonts w:eastAsiaTheme="minorHAnsi"/>
          <w:b w:val="0"/>
          <w:bCs w:val="0"/>
          <w:kern w:val="0"/>
          <w:sz w:val="24"/>
          <w:szCs w:val="24"/>
          <w:lang w:eastAsia="en-US"/>
        </w:rPr>
      </w:pPr>
      <w:r>
        <w:rPr>
          <w:rFonts w:eastAsiaTheme="minorHAnsi"/>
          <w:b w:val="0"/>
          <w:bCs w:val="0"/>
          <w:kern w:val="0"/>
          <w:sz w:val="24"/>
          <w:szCs w:val="24"/>
          <w:lang w:val="en-US" w:eastAsia="en-US"/>
        </w:rPr>
        <w:t>1</w:t>
      </w:r>
      <w:r w:rsidR="003221B8">
        <w:rPr>
          <w:rFonts w:eastAsiaTheme="minorHAnsi"/>
          <w:b w:val="0"/>
          <w:bCs w:val="0"/>
          <w:kern w:val="0"/>
          <w:sz w:val="24"/>
          <w:szCs w:val="24"/>
          <w:lang w:val="en-US" w:eastAsia="en-US"/>
        </w:rPr>
        <w:t>0</w:t>
      </w:r>
      <w:r>
        <w:rPr>
          <w:rFonts w:eastAsiaTheme="minorHAnsi"/>
          <w:b w:val="0"/>
          <w:bCs w:val="0"/>
          <w:kern w:val="0"/>
          <w:sz w:val="24"/>
          <w:szCs w:val="24"/>
          <w:lang w:val="en-US" w:eastAsia="en-US"/>
        </w:rPr>
        <w:tab/>
      </w:r>
      <w:r w:rsidR="00AF7598" w:rsidRPr="00AF7598">
        <w:rPr>
          <w:rFonts w:eastAsiaTheme="minorHAnsi"/>
          <w:b w:val="0"/>
          <w:bCs w:val="0"/>
          <w:kern w:val="0"/>
          <w:sz w:val="24"/>
          <w:szCs w:val="24"/>
          <w:lang w:val="en-US" w:eastAsia="en-US"/>
        </w:rPr>
        <w:t xml:space="preserve">O’CONNOR, J. J.; ROBERTSON, E. F. </w:t>
      </w:r>
      <w:r w:rsidR="00AF7598" w:rsidRPr="00AF7598">
        <w:rPr>
          <w:rFonts w:eastAsiaTheme="minorHAnsi"/>
          <w:bCs w:val="0"/>
          <w:kern w:val="0"/>
          <w:sz w:val="24"/>
          <w:szCs w:val="24"/>
          <w:lang w:val="en-US" w:eastAsia="en-US"/>
        </w:rPr>
        <w:t>Claude Elwood Shannon</w:t>
      </w:r>
      <w:r w:rsidR="00AF7598" w:rsidRPr="00AF7598">
        <w:rPr>
          <w:rFonts w:eastAsiaTheme="minorHAnsi"/>
          <w:b w:val="0"/>
          <w:bCs w:val="0"/>
          <w:kern w:val="0"/>
          <w:sz w:val="24"/>
          <w:szCs w:val="24"/>
          <w:lang w:val="en-US" w:eastAsia="en-US"/>
        </w:rPr>
        <w:t xml:space="preserve">. </w:t>
      </w:r>
      <w:proofErr w:type="spellStart"/>
      <w:r w:rsidR="00AF7598" w:rsidRPr="00AF7598">
        <w:rPr>
          <w:rFonts w:eastAsiaTheme="minorHAnsi"/>
          <w:b w:val="0"/>
          <w:bCs w:val="0"/>
          <w:kern w:val="0"/>
          <w:sz w:val="24"/>
          <w:szCs w:val="24"/>
          <w:lang w:val="en-US" w:eastAsia="en-US"/>
        </w:rPr>
        <w:t>Texto</w:t>
      </w:r>
      <w:proofErr w:type="spellEnd"/>
      <w:r w:rsidR="00AF7598" w:rsidRPr="00AF7598">
        <w:rPr>
          <w:rFonts w:eastAsiaTheme="minorHAnsi"/>
          <w:b w:val="0"/>
          <w:bCs w:val="0"/>
          <w:kern w:val="0"/>
          <w:sz w:val="24"/>
          <w:szCs w:val="24"/>
          <w:lang w:val="en-US" w:eastAsia="en-US"/>
        </w:rPr>
        <w:t xml:space="preserve"> </w:t>
      </w:r>
      <w:proofErr w:type="spellStart"/>
      <w:r w:rsidR="00AF7598" w:rsidRPr="00AF7598">
        <w:rPr>
          <w:rFonts w:eastAsiaTheme="minorHAnsi"/>
          <w:b w:val="0"/>
          <w:bCs w:val="0"/>
          <w:kern w:val="0"/>
          <w:sz w:val="24"/>
          <w:szCs w:val="24"/>
          <w:lang w:val="en-US" w:eastAsia="en-US"/>
        </w:rPr>
        <w:t>disponibilizado</w:t>
      </w:r>
      <w:proofErr w:type="spellEnd"/>
      <w:r w:rsidR="00AF7598" w:rsidRPr="00AF7598">
        <w:rPr>
          <w:rFonts w:eastAsiaTheme="minorHAnsi"/>
          <w:b w:val="0"/>
          <w:bCs w:val="0"/>
          <w:kern w:val="0"/>
          <w:sz w:val="24"/>
          <w:szCs w:val="24"/>
          <w:lang w:val="en-US" w:eastAsia="en-US"/>
        </w:rPr>
        <w:t xml:space="preserve"> </w:t>
      </w:r>
      <w:proofErr w:type="spellStart"/>
      <w:r w:rsidR="00AF7598" w:rsidRPr="00AF7598">
        <w:rPr>
          <w:rFonts w:eastAsiaTheme="minorHAnsi"/>
          <w:b w:val="0"/>
          <w:bCs w:val="0"/>
          <w:kern w:val="0"/>
          <w:sz w:val="24"/>
          <w:szCs w:val="24"/>
          <w:lang w:val="en-US" w:eastAsia="en-US"/>
        </w:rPr>
        <w:t>em</w:t>
      </w:r>
      <w:proofErr w:type="spellEnd"/>
      <w:r w:rsidR="00843A7A">
        <w:rPr>
          <w:rFonts w:eastAsiaTheme="minorHAnsi"/>
          <w:b w:val="0"/>
          <w:bCs w:val="0"/>
          <w:kern w:val="0"/>
          <w:sz w:val="24"/>
          <w:szCs w:val="24"/>
          <w:lang w:val="en-US" w:eastAsia="en-US"/>
        </w:rPr>
        <w:t>:</w:t>
      </w:r>
      <w:r w:rsidR="00AF7598" w:rsidRPr="00AF7598">
        <w:rPr>
          <w:rFonts w:eastAsiaTheme="minorHAnsi"/>
          <w:b w:val="0"/>
          <w:bCs w:val="0"/>
          <w:kern w:val="0"/>
          <w:sz w:val="24"/>
          <w:szCs w:val="24"/>
          <w:lang w:val="en-US" w:eastAsia="en-US"/>
        </w:rPr>
        <w:t xml:space="preserve"> out. 2003. In: The </w:t>
      </w:r>
      <w:proofErr w:type="spellStart"/>
      <w:r w:rsidR="00AF7598" w:rsidRPr="00AF7598">
        <w:rPr>
          <w:rFonts w:eastAsiaTheme="minorHAnsi"/>
          <w:b w:val="0"/>
          <w:bCs w:val="0"/>
          <w:kern w:val="0"/>
          <w:sz w:val="24"/>
          <w:szCs w:val="24"/>
          <w:lang w:val="en-US" w:eastAsia="en-US"/>
        </w:rPr>
        <w:t>MacTutor</w:t>
      </w:r>
      <w:proofErr w:type="spellEnd"/>
      <w:r w:rsidR="00AF7598" w:rsidRPr="00AF7598">
        <w:rPr>
          <w:rFonts w:eastAsiaTheme="minorHAnsi"/>
          <w:b w:val="0"/>
          <w:bCs w:val="0"/>
          <w:kern w:val="0"/>
          <w:sz w:val="24"/>
          <w:szCs w:val="24"/>
          <w:lang w:val="en-US" w:eastAsia="en-US"/>
        </w:rPr>
        <w:t xml:space="preserve"> History of Mathematics archive. </w:t>
      </w:r>
      <w:r w:rsidR="00AF7598" w:rsidRPr="00695D11">
        <w:rPr>
          <w:rFonts w:eastAsiaTheme="minorHAnsi"/>
          <w:b w:val="0"/>
          <w:bCs w:val="0"/>
          <w:kern w:val="0"/>
          <w:sz w:val="24"/>
          <w:szCs w:val="24"/>
          <w:lang w:eastAsia="en-US"/>
        </w:rPr>
        <w:t xml:space="preserve">Disponível em: &lt; </w:t>
      </w:r>
      <w:hyperlink r:id="rId56" w:history="1">
        <w:r w:rsidR="00AF7598" w:rsidRPr="00695D11">
          <w:rPr>
            <w:rFonts w:eastAsiaTheme="minorHAnsi"/>
            <w:b w:val="0"/>
            <w:bCs w:val="0"/>
            <w:kern w:val="0"/>
            <w:sz w:val="24"/>
            <w:szCs w:val="24"/>
            <w:lang w:eastAsia="en-US"/>
          </w:rPr>
          <w:t>http://www-history.mcs.st-andrews.ac.uk/Biographies/Shannon.html</w:t>
        </w:r>
      </w:hyperlink>
      <w:r w:rsidR="00AF7598" w:rsidRPr="00695D11">
        <w:rPr>
          <w:rFonts w:eastAsiaTheme="minorHAnsi"/>
          <w:b w:val="0"/>
          <w:bCs w:val="0"/>
          <w:kern w:val="0"/>
          <w:sz w:val="24"/>
          <w:szCs w:val="24"/>
          <w:lang w:eastAsia="en-US"/>
        </w:rPr>
        <w:t xml:space="preserve">&gt;. Acesso em: </w:t>
      </w:r>
      <w:proofErr w:type="gramStart"/>
      <w:r w:rsidR="00AF7598" w:rsidRPr="00695D11">
        <w:rPr>
          <w:rFonts w:eastAsiaTheme="minorHAnsi"/>
          <w:b w:val="0"/>
          <w:bCs w:val="0"/>
          <w:kern w:val="0"/>
          <w:sz w:val="24"/>
          <w:szCs w:val="24"/>
          <w:lang w:eastAsia="en-US"/>
        </w:rPr>
        <w:t>29 abril 2012</w:t>
      </w:r>
      <w:proofErr w:type="gramEnd"/>
      <w:r w:rsidR="00AF7598" w:rsidRPr="00695D11">
        <w:rPr>
          <w:rFonts w:eastAsiaTheme="minorHAnsi"/>
          <w:b w:val="0"/>
          <w:bCs w:val="0"/>
          <w:kern w:val="0"/>
          <w:sz w:val="24"/>
          <w:szCs w:val="24"/>
          <w:lang w:eastAsia="en-US"/>
        </w:rPr>
        <w:t>.</w:t>
      </w:r>
    </w:p>
    <w:p w:rsidR="00822D84" w:rsidRPr="00AF7598" w:rsidRDefault="00822D84" w:rsidP="00E8215A">
      <w:pPr>
        <w:spacing w:after="120" w:line="240" w:lineRule="auto"/>
        <w:ind w:left="567" w:hanging="567"/>
        <w:jc w:val="both"/>
        <w:rPr>
          <w:rFonts w:ascii="Times New Roman" w:hAnsi="Times New Roman" w:cs="Times New Roman"/>
          <w:sz w:val="24"/>
          <w:szCs w:val="24"/>
        </w:rPr>
      </w:pPr>
    </w:p>
    <w:p w:rsidR="00822D84" w:rsidRDefault="00A71AC6" w:rsidP="00E8215A">
      <w:pPr>
        <w:spacing w:after="120" w:line="24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1</w:t>
      </w:r>
      <w:r w:rsidR="003221B8">
        <w:rPr>
          <w:rFonts w:ascii="Times New Roman" w:hAnsi="Times New Roman" w:cs="Times New Roman"/>
          <w:sz w:val="24"/>
          <w:szCs w:val="24"/>
        </w:rPr>
        <w:t>1</w:t>
      </w:r>
      <w:r>
        <w:rPr>
          <w:rFonts w:ascii="Times New Roman" w:hAnsi="Times New Roman" w:cs="Times New Roman"/>
          <w:sz w:val="24"/>
          <w:szCs w:val="24"/>
        </w:rPr>
        <w:tab/>
      </w:r>
      <w:r w:rsidR="00822D84" w:rsidRPr="00822D84">
        <w:rPr>
          <w:rFonts w:ascii="Times New Roman" w:hAnsi="Times New Roman" w:cs="Times New Roman"/>
          <w:sz w:val="24"/>
          <w:szCs w:val="24"/>
        </w:rPr>
        <w:t>PEROTA, M.</w:t>
      </w:r>
      <w:proofErr w:type="gramEnd"/>
      <w:r w:rsidR="00822D84" w:rsidRPr="00822D84">
        <w:rPr>
          <w:rFonts w:ascii="Times New Roman" w:hAnsi="Times New Roman" w:cs="Times New Roman"/>
          <w:sz w:val="24"/>
          <w:szCs w:val="24"/>
        </w:rPr>
        <w:t xml:space="preserve"> L. L. R.; CARVALHO, I. </w:t>
      </w:r>
      <w:r w:rsidR="00822D84">
        <w:rPr>
          <w:rFonts w:ascii="Times New Roman" w:hAnsi="Times New Roman" w:cs="Times New Roman"/>
          <w:sz w:val="24"/>
          <w:szCs w:val="24"/>
        </w:rPr>
        <w:t xml:space="preserve">C. L.; BECCALLI; A. M. </w:t>
      </w:r>
      <w:r w:rsidR="00822D84" w:rsidRPr="00822D84">
        <w:rPr>
          <w:rFonts w:ascii="Times New Roman" w:hAnsi="Times New Roman" w:cs="Times New Roman"/>
          <w:b/>
          <w:sz w:val="24"/>
          <w:szCs w:val="24"/>
        </w:rPr>
        <w:t>Normalização e apresentação de trabalhos científicos e acadêmicos</w:t>
      </w:r>
      <w:r w:rsidR="00822D84">
        <w:rPr>
          <w:rFonts w:ascii="Times New Roman" w:hAnsi="Times New Roman" w:cs="Times New Roman"/>
          <w:sz w:val="24"/>
          <w:szCs w:val="24"/>
        </w:rPr>
        <w:t xml:space="preserve">. 3. </w:t>
      </w:r>
      <w:proofErr w:type="gramStart"/>
      <w:r w:rsidR="00822D84">
        <w:rPr>
          <w:rFonts w:ascii="Times New Roman" w:hAnsi="Times New Roman" w:cs="Times New Roman"/>
          <w:sz w:val="24"/>
          <w:szCs w:val="24"/>
        </w:rPr>
        <w:t>ed.</w:t>
      </w:r>
      <w:proofErr w:type="gramEnd"/>
      <w:r w:rsidR="00822D84">
        <w:rPr>
          <w:rFonts w:ascii="Times New Roman" w:hAnsi="Times New Roman" w:cs="Times New Roman"/>
          <w:sz w:val="24"/>
          <w:szCs w:val="24"/>
        </w:rPr>
        <w:t xml:space="preserve"> Vitória: UFES, A Biblioteca, 2011.</w:t>
      </w:r>
    </w:p>
    <w:p w:rsidR="00822D84" w:rsidRDefault="00822D84" w:rsidP="00E8215A">
      <w:pPr>
        <w:spacing w:after="120" w:line="240" w:lineRule="auto"/>
        <w:ind w:left="567" w:hanging="567"/>
        <w:jc w:val="both"/>
        <w:rPr>
          <w:rFonts w:ascii="Times New Roman" w:hAnsi="Times New Roman" w:cs="Times New Roman"/>
          <w:sz w:val="24"/>
          <w:szCs w:val="24"/>
        </w:rPr>
      </w:pPr>
    </w:p>
    <w:p w:rsidR="00822D84" w:rsidRDefault="00A71AC6" w:rsidP="00E8215A">
      <w:pPr>
        <w:spacing w:after="120" w:line="24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1</w:t>
      </w:r>
      <w:r w:rsidR="003221B8">
        <w:rPr>
          <w:rFonts w:ascii="Times New Roman" w:hAnsi="Times New Roman" w:cs="Times New Roman"/>
          <w:sz w:val="24"/>
          <w:szCs w:val="24"/>
        </w:rPr>
        <w:t>2</w:t>
      </w:r>
      <w:r>
        <w:rPr>
          <w:rFonts w:ascii="Times New Roman" w:hAnsi="Times New Roman" w:cs="Times New Roman"/>
          <w:sz w:val="24"/>
          <w:szCs w:val="24"/>
        </w:rPr>
        <w:tab/>
      </w:r>
      <w:r w:rsidR="00822D84" w:rsidRPr="00822D84">
        <w:rPr>
          <w:rFonts w:ascii="Times New Roman" w:hAnsi="Times New Roman" w:cs="Times New Roman"/>
          <w:sz w:val="24"/>
          <w:szCs w:val="24"/>
        </w:rPr>
        <w:t>PEROTA, M.</w:t>
      </w:r>
      <w:proofErr w:type="gramEnd"/>
      <w:r w:rsidR="00822D84" w:rsidRPr="00822D84">
        <w:rPr>
          <w:rFonts w:ascii="Times New Roman" w:hAnsi="Times New Roman" w:cs="Times New Roman"/>
          <w:sz w:val="24"/>
          <w:szCs w:val="24"/>
        </w:rPr>
        <w:t xml:space="preserve"> L. L. R.; CARVALHO, I. </w:t>
      </w:r>
      <w:r w:rsidR="00822D84">
        <w:rPr>
          <w:rFonts w:ascii="Times New Roman" w:hAnsi="Times New Roman" w:cs="Times New Roman"/>
          <w:sz w:val="24"/>
          <w:szCs w:val="24"/>
        </w:rPr>
        <w:t xml:space="preserve">C. L.; BECCALLI; A. M. </w:t>
      </w:r>
      <w:r w:rsidR="00822D84" w:rsidRPr="00822D84">
        <w:rPr>
          <w:rFonts w:ascii="Times New Roman" w:hAnsi="Times New Roman" w:cs="Times New Roman"/>
          <w:b/>
          <w:sz w:val="24"/>
          <w:szCs w:val="24"/>
        </w:rPr>
        <w:t xml:space="preserve">Normalização </w:t>
      </w:r>
      <w:r w:rsidR="00822D84">
        <w:rPr>
          <w:rFonts w:ascii="Times New Roman" w:hAnsi="Times New Roman" w:cs="Times New Roman"/>
          <w:b/>
          <w:sz w:val="24"/>
          <w:szCs w:val="24"/>
        </w:rPr>
        <w:t>d</w:t>
      </w:r>
      <w:r w:rsidR="00822D84" w:rsidRPr="00822D84">
        <w:rPr>
          <w:rFonts w:ascii="Times New Roman" w:hAnsi="Times New Roman" w:cs="Times New Roman"/>
          <w:b/>
          <w:sz w:val="24"/>
          <w:szCs w:val="24"/>
        </w:rPr>
        <w:t xml:space="preserve">e </w:t>
      </w:r>
      <w:r w:rsidR="00822D84">
        <w:rPr>
          <w:rFonts w:ascii="Times New Roman" w:hAnsi="Times New Roman" w:cs="Times New Roman"/>
          <w:b/>
          <w:sz w:val="24"/>
          <w:szCs w:val="24"/>
        </w:rPr>
        <w:t xml:space="preserve">referências: </w:t>
      </w:r>
      <w:r w:rsidR="00822D84">
        <w:rPr>
          <w:rFonts w:ascii="Times New Roman" w:hAnsi="Times New Roman" w:cs="Times New Roman"/>
          <w:sz w:val="24"/>
          <w:szCs w:val="24"/>
        </w:rPr>
        <w:t>NBR 6023:2002. Vitória:</w:t>
      </w:r>
      <w:r w:rsidR="00AF7598">
        <w:rPr>
          <w:rFonts w:ascii="Times New Roman" w:hAnsi="Times New Roman" w:cs="Times New Roman"/>
          <w:sz w:val="24"/>
          <w:szCs w:val="24"/>
        </w:rPr>
        <w:t xml:space="preserve"> UFES, A Biblioteca, 2006</w:t>
      </w:r>
      <w:r w:rsidR="00822D84">
        <w:rPr>
          <w:rFonts w:ascii="Times New Roman" w:hAnsi="Times New Roman" w:cs="Times New Roman"/>
          <w:sz w:val="24"/>
          <w:szCs w:val="24"/>
        </w:rPr>
        <w:t>.</w:t>
      </w:r>
    </w:p>
    <w:p w:rsidR="00AF7598" w:rsidRPr="001C1FD3" w:rsidRDefault="00AF7598" w:rsidP="00E8215A">
      <w:pPr>
        <w:pStyle w:val="Default"/>
        <w:spacing w:after="120"/>
        <w:ind w:left="567" w:hanging="567"/>
        <w:rPr>
          <w:color w:val="auto"/>
        </w:rPr>
      </w:pPr>
    </w:p>
    <w:p w:rsidR="00AF7598" w:rsidRPr="004A5B5C" w:rsidRDefault="00A71AC6" w:rsidP="00E8215A">
      <w:pPr>
        <w:pStyle w:val="Default"/>
        <w:spacing w:after="120"/>
        <w:ind w:left="567" w:hanging="567"/>
      </w:pPr>
      <w:r w:rsidRPr="006C658B">
        <w:rPr>
          <w:color w:val="auto"/>
          <w:lang w:val="en-US"/>
        </w:rPr>
        <w:t>1</w:t>
      </w:r>
      <w:r w:rsidR="003221B8" w:rsidRPr="006C658B">
        <w:rPr>
          <w:color w:val="auto"/>
          <w:lang w:val="en-US"/>
        </w:rPr>
        <w:t>3</w:t>
      </w:r>
      <w:r w:rsidRPr="006C658B">
        <w:rPr>
          <w:color w:val="auto"/>
          <w:lang w:val="en-US"/>
        </w:rPr>
        <w:tab/>
      </w:r>
      <w:r w:rsidR="00AF7598" w:rsidRPr="006C658B">
        <w:rPr>
          <w:color w:val="auto"/>
          <w:lang w:val="en-US"/>
        </w:rPr>
        <w:t xml:space="preserve">QUEIROZ, R. S.; DIESEL, A.; BASTOS, M. </w:t>
      </w:r>
      <w:r w:rsidR="00AF7598" w:rsidRPr="006C658B">
        <w:rPr>
          <w:b/>
          <w:lang w:val="en-US"/>
        </w:rPr>
        <w:t>Evaluation of PM</w:t>
      </w:r>
      <w:r w:rsidR="00AF7598" w:rsidRPr="006C658B">
        <w:rPr>
          <w:b/>
          <w:vertAlign w:val="subscript"/>
          <w:lang w:val="en-US"/>
        </w:rPr>
        <w:t>10</w:t>
      </w:r>
      <w:r w:rsidR="00AF7598" w:rsidRPr="006C658B">
        <w:rPr>
          <w:b/>
          <w:lang w:val="en-US"/>
        </w:rPr>
        <w:t>, NO</w:t>
      </w:r>
      <w:r w:rsidR="00AF7598" w:rsidRPr="006C658B">
        <w:rPr>
          <w:b/>
          <w:vertAlign w:val="subscript"/>
          <w:lang w:val="en-US"/>
        </w:rPr>
        <w:t>X</w:t>
      </w:r>
      <w:r w:rsidR="00AF7598" w:rsidRPr="006C658B">
        <w:rPr>
          <w:b/>
          <w:lang w:val="en-US"/>
        </w:rPr>
        <w:t>, SO</w:t>
      </w:r>
      <w:r w:rsidR="00AF7598" w:rsidRPr="006C658B">
        <w:rPr>
          <w:b/>
          <w:vertAlign w:val="subscript"/>
          <w:lang w:val="en-US"/>
        </w:rPr>
        <w:t>2</w:t>
      </w:r>
      <w:r w:rsidR="00AF7598" w:rsidRPr="006C658B">
        <w:rPr>
          <w:b/>
          <w:lang w:val="en-US"/>
        </w:rPr>
        <w:t>, CO and O</w:t>
      </w:r>
      <w:r w:rsidR="00AF7598" w:rsidRPr="006C658B">
        <w:rPr>
          <w:b/>
          <w:vertAlign w:val="subscript"/>
          <w:lang w:val="en-US"/>
        </w:rPr>
        <w:t>3</w:t>
      </w:r>
      <w:r w:rsidR="00AF7598" w:rsidRPr="006C658B">
        <w:rPr>
          <w:b/>
          <w:lang w:val="en-US"/>
        </w:rPr>
        <w:t xml:space="preserve"> Ambient Monitoring Networks of Vitoria, Brazil</w:t>
      </w:r>
      <w:r w:rsidR="00AF7598" w:rsidRPr="006C658B">
        <w:rPr>
          <w:lang w:val="en-US"/>
        </w:rPr>
        <w:t xml:space="preserve">. </w:t>
      </w:r>
      <w:r w:rsidR="00AF7598" w:rsidRPr="004A5B5C">
        <w:t>Vitória, [2005?].</w:t>
      </w:r>
    </w:p>
    <w:p w:rsidR="00AF7598" w:rsidRPr="004A5B5C" w:rsidRDefault="00AF7598" w:rsidP="00E8215A">
      <w:pPr>
        <w:pStyle w:val="Ttulo1"/>
        <w:shd w:val="clear" w:color="auto" w:fill="FFFFFF"/>
        <w:spacing w:before="0" w:beforeAutospacing="0" w:after="120" w:afterAutospacing="0"/>
        <w:ind w:left="567" w:hanging="567"/>
        <w:rPr>
          <w:rFonts w:eastAsiaTheme="minorHAnsi"/>
          <w:b w:val="0"/>
          <w:bCs w:val="0"/>
          <w:kern w:val="0"/>
          <w:sz w:val="24"/>
          <w:szCs w:val="24"/>
          <w:lang w:eastAsia="en-US"/>
        </w:rPr>
      </w:pPr>
    </w:p>
    <w:p w:rsidR="00AF7598" w:rsidRPr="00695D11" w:rsidRDefault="00A71AC6" w:rsidP="00E8215A">
      <w:pPr>
        <w:pStyle w:val="Ttulo1"/>
        <w:shd w:val="clear" w:color="auto" w:fill="FFFFFF"/>
        <w:spacing w:before="0" w:beforeAutospacing="0" w:after="120" w:afterAutospacing="0"/>
        <w:ind w:left="567" w:hanging="567"/>
        <w:rPr>
          <w:rFonts w:eastAsiaTheme="minorHAnsi"/>
          <w:b w:val="0"/>
          <w:bCs w:val="0"/>
          <w:kern w:val="0"/>
          <w:sz w:val="24"/>
          <w:szCs w:val="24"/>
          <w:lang w:eastAsia="en-US"/>
        </w:rPr>
      </w:pPr>
      <w:r>
        <w:rPr>
          <w:rFonts w:eastAsiaTheme="minorHAnsi"/>
          <w:b w:val="0"/>
          <w:bCs w:val="0"/>
          <w:kern w:val="0"/>
          <w:sz w:val="24"/>
          <w:szCs w:val="24"/>
          <w:lang w:eastAsia="en-US"/>
        </w:rPr>
        <w:t>1</w:t>
      </w:r>
      <w:r w:rsidR="003221B8">
        <w:rPr>
          <w:rFonts w:eastAsiaTheme="minorHAnsi"/>
          <w:b w:val="0"/>
          <w:bCs w:val="0"/>
          <w:kern w:val="0"/>
          <w:sz w:val="24"/>
          <w:szCs w:val="24"/>
          <w:lang w:eastAsia="en-US"/>
        </w:rPr>
        <w:t>4</w:t>
      </w:r>
      <w:r>
        <w:rPr>
          <w:rFonts w:eastAsiaTheme="minorHAnsi"/>
          <w:b w:val="0"/>
          <w:bCs w:val="0"/>
          <w:kern w:val="0"/>
          <w:sz w:val="24"/>
          <w:szCs w:val="24"/>
          <w:lang w:eastAsia="en-US"/>
        </w:rPr>
        <w:tab/>
      </w:r>
      <w:r w:rsidR="00AF7598" w:rsidRPr="00AF7598">
        <w:rPr>
          <w:rFonts w:eastAsiaTheme="minorHAnsi"/>
          <w:b w:val="0"/>
          <w:bCs w:val="0"/>
          <w:kern w:val="0"/>
          <w:sz w:val="24"/>
          <w:szCs w:val="24"/>
          <w:lang w:eastAsia="en-US"/>
        </w:rPr>
        <w:t>RANDOM.ORG</w:t>
      </w:r>
      <w:r w:rsidR="00AF7598">
        <w:rPr>
          <w:rFonts w:eastAsiaTheme="minorHAnsi"/>
          <w:b w:val="0"/>
          <w:bCs w:val="0"/>
          <w:kern w:val="0"/>
          <w:sz w:val="24"/>
          <w:szCs w:val="24"/>
          <w:lang w:eastAsia="en-US"/>
        </w:rPr>
        <w:t xml:space="preserve">. Disponível em: &lt;www.random.org&gt;. Acesso em: </w:t>
      </w:r>
      <w:proofErr w:type="gramStart"/>
      <w:r w:rsidR="00AF7598">
        <w:rPr>
          <w:rFonts w:eastAsiaTheme="minorHAnsi"/>
          <w:b w:val="0"/>
          <w:bCs w:val="0"/>
          <w:kern w:val="0"/>
          <w:sz w:val="24"/>
          <w:szCs w:val="24"/>
          <w:lang w:eastAsia="en-US"/>
        </w:rPr>
        <w:t>23 março 2012</w:t>
      </w:r>
      <w:proofErr w:type="gramEnd"/>
      <w:r w:rsidR="00AF7598">
        <w:rPr>
          <w:rFonts w:eastAsiaTheme="minorHAnsi"/>
          <w:b w:val="0"/>
          <w:bCs w:val="0"/>
          <w:kern w:val="0"/>
          <w:sz w:val="24"/>
          <w:szCs w:val="24"/>
          <w:lang w:eastAsia="en-US"/>
        </w:rPr>
        <w:t xml:space="preserve">. </w:t>
      </w:r>
    </w:p>
    <w:p w:rsidR="00AF7598" w:rsidRDefault="00AF7598" w:rsidP="00E8215A">
      <w:pPr>
        <w:spacing w:after="120" w:line="240" w:lineRule="auto"/>
        <w:ind w:left="567" w:hanging="567"/>
        <w:jc w:val="both"/>
        <w:rPr>
          <w:rFonts w:ascii="Times New Roman" w:hAnsi="Times New Roman" w:cs="Times New Roman"/>
          <w:sz w:val="24"/>
          <w:szCs w:val="24"/>
        </w:rPr>
      </w:pPr>
    </w:p>
    <w:p w:rsidR="00AF7598" w:rsidRDefault="00A71AC6" w:rsidP="00E8215A">
      <w:pPr>
        <w:spacing w:after="120" w:line="240" w:lineRule="auto"/>
        <w:ind w:left="567" w:hanging="567"/>
        <w:jc w:val="both"/>
        <w:rPr>
          <w:rFonts w:ascii="Times New Roman" w:hAnsi="Times New Roman" w:cs="Times New Roman"/>
          <w:sz w:val="24"/>
          <w:szCs w:val="24"/>
          <w:lang w:val="en-US"/>
        </w:rPr>
      </w:pPr>
      <w:r w:rsidRPr="00132269">
        <w:rPr>
          <w:rFonts w:ascii="Times New Roman" w:hAnsi="Times New Roman" w:cs="Times New Roman"/>
          <w:sz w:val="24"/>
          <w:szCs w:val="24"/>
        </w:rPr>
        <w:t>1</w:t>
      </w:r>
      <w:r w:rsidR="003221B8" w:rsidRPr="00132269">
        <w:rPr>
          <w:rFonts w:ascii="Times New Roman" w:hAnsi="Times New Roman" w:cs="Times New Roman"/>
          <w:sz w:val="24"/>
          <w:szCs w:val="24"/>
        </w:rPr>
        <w:t>5</w:t>
      </w:r>
      <w:r w:rsidRPr="00132269">
        <w:rPr>
          <w:rFonts w:ascii="Times New Roman" w:hAnsi="Times New Roman" w:cs="Times New Roman"/>
          <w:sz w:val="24"/>
          <w:szCs w:val="24"/>
        </w:rPr>
        <w:tab/>
      </w:r>
      <w:r w:rsidR="00AF7598" w:rsidRPr="00132269">
        <w:rPr>
          <w:rFonts w:ascii="Times New Roman" w:hAnsi="Times New Roman" w:cs="Times New Roman"/>
          <w:sz w:val="24"/>
          <w:szCs w:val="24"/>
        </w:rPr>
        <w:t xml:space="preserve">REYNOLDS, W. C. </w:t>
      </w:r>
      <w:proofErr w:type="spellStart"/>
      <w:r w:rsidR="00AF7598" w:rsidRPr="00132269">
        <w:rPr>
          <w:rFonts w:ascii="Times New Roman" w:hAnsi="Times New Roman" w:cs="Times New Roman"/>
          <w:b/>
          <w:sz w:val="24"/>
          <w:szCs w:val="24"/>
        </w:rPr>
        <w:t>Thermodynamics</w:t>
      </w:r>
      <w:proofErr w:type="spellEnd"/>
      <w:r w:rsidR="00AF7598" w:rsidRPr="00132269">
        <w:rPr>
          <w:rFonts w:ascii="Times New Roman" w:hAnsi="Times New Roman" w:cs="Times New Roman"/>
          <w:sz w:val="24"/>
          <w:szCs w:val="24"/>
        </w:rPr>
        <w:t xml:space="preserve">. </w:t>
      </w:r>
      <w:r w:rsidR="00AF7598" w:rsidRPr="00CC6487">
        <w:rPr>
          <w:rFonts w:ascii="Times New Roman" w:hAnsi="Times New Roman" w:cs="Times New Roman"/>
          <w:sz w:val="24"/>
          <w:szCs w:val="24"/>
          <w:lang w:val="en-US"/>
        </w:rPr>
        <w:t xml:space="preserve">1. </w:t>
      </w:r>
      <w:proofErr w:type="gramStart"/>
      <w:r w:rsidR="00AF7598" w:rsidRPr="00CC6487">
        <w:rPr>
          <w:rFonts w:ascii="Times New Roman" w:hAnsi="Times New Roman" w:cs="Times New Roman"/>
          <w:sz w:val="24"/>
          <w:szCs w:val="24"/>
          <w:lang w:val="en-US"/>
        </w:rPr>
        <w:t>ed</w:t>
      </w:r>
      <w:proofErr w:type="gramEnd"/>
      <w:r w:rsidR="00AF7598" w:rsidRPr="00CC6487">
        <w:rPr>
          <w:rFonts w:ascii="Times New Roman" w:hAnsi="Times New Roman" w:cs="Times New Roman"/>
          <w:sz w:val="24"/>
          <w:szCs w:val="24"/>
          <w:lang w:val="en-US"/>
        </w:rPr>
        <w:t>.</w:t>
      </w:r>
      <w:r w:rsidR="00AF7598">
        <w:rPr>
          <w:rFonts w:ascii="Times New Roman" w:hAnsi="Times New Roman" w:cs="Times New Roman"/>
          <w:sz w:val="24"/>
          <w:szCs w:val="24"/>
          <w:lang w:val="en-US"/>
        </w:rPr>
        <w:t xml:space="preserve"> New York: McGraw-Hill, 1965.</w:t>
      </w:r>
    </w:p>
    <w:p w:rsidR="00AF7598" w:rsidRPr="00C778DC" w:rsidRDefault="00AF7598" w:rsidP="00E8215A">
      <w:pPr>
        <w:spacing w:after="120" w:line="240" w:lineRule="auto"/>
        <w:ind w:left="567" w:hanging="567"/>
        <w:jc w:val="both"/>
        <w:rPr>
          <w:rFonts w:ascii="Times New Roman" w:hAnsi="Times New Roman" w:cs="Times New Roman"/>
          <w:sz w:val="24"/>
          <w:szCs w:val="24"/>
          <w:lang w:val="en-US"/>
        </w:rPr>
      </w:pPr>
    </w:p>
    <w:p w:rsidR="00AF7598" w:rsidRPr="00BF4FE6" w:rsidRDefault="00A71AC6" w:rsidP="00E8215A">
      <w:pPr>
        <w:pStyle w:val="Default"/>
        <w:spacing w:after="120"/>
        <w:ind w:left="567" w:hanging="567"/>
        <w:rPr>
          <w:color w:val="auto"/>
        </w:rPr>
      </w:pPr>
      <w:r>
        <w:rPr>
          <w:color w:val="auto"/>
          <w:lang w:val="en-US"/>
        </w:rPr>
        <w:t>1</w:t>
      </w:r>
      <w:r w:rsidR="003221B8">
        <w:rPr>
          <w:color w:val="auto"/>
          <w:lang w:val="en-US"/>
        </w:rPr>
        <w:t>6</w:t>
      </w:r>
      <w:r>
        <w:rPr>
          <w:color w:val="auto"/>
          <w:lang w:val="en-US"/>
        </w:rPr>
        <w:tab/>
      </w:r>
      <w:r w:rsidR="00AF7598">
        <w:rPr>
          <w:color w:val="auto"/>
          <w:lang w:val="en-US"/>
        </w:rPr>
        <w:t xml:space="preserve">ROBINSON, D. W. Entropy and Uncertainty. </w:t>
      </w:r>
      <w:proofErr w:type="spellStart"/>
      <w:r w:rsidR="00AF7598" w:rsidRPr="00BF4FE6">
        <w:rPr>
          <w:b/>
          <w:color w:val="auto"/>
        </w:rPr>
        <w:t>Entropy</w:t>
      </w:r>
      <w:proofErr w:type="spellEnd"/>
      <w:r w:rsidR="00AF7598" w:rsidRPr="00BF4FE6">
        <w:rPr>
          <w:color w:val="auto"/>
        </w:rPr>
        <w:t xml:space="preserve">, </w:t>
      </w:r>
      <w:r w:rsidR="00AF7598" w:rsidRPr="00BF4FE6">
        <w:t>[</w:t>
      </w:r>
      <w:proofErr w:type="spellStart"/>
      <w:r w:rsidR="00AF7598" w:rsidRPr="00BF4FE6">
        <w:t>S.I.</w:t>
      </w:r>
      <w:proofErr w:type="spellEnd"/>
      <w:r w:rsidR="00AF7598" w:rsidRPr="00BF4FE6">
        <w:t>],</w:t>
      </w:r>
      <w:r w:rsidR="00AF7598" w:rsidRPr="00BF4FE6">
        <w:rPr>
          <w:color w:val="auto"/>
        </w:rPr>
        <w:t xml:space="preserve"> v. 10, p. 493-506, 2008.</w:t>
      </w:r>
    </w:p>
    <w:p w:rsidR="00AF7598" w:rsidRDefault="00AF7598" w:rsidP="00E8215A">
      <w:pPr>
        <w:spacing w:after="120" w:line="240" w:lineRule="auto"/>
        <w:ind w:left="567" w:hanging="567"/>
        <w:jc w:val="both"/>
        <w:rPr>
          <w:rFonts w:ascii="Times New Roman" w:hAnsi="Times New Roman" w:cs="Times New Roman"/>
          <w:sz w:val="24"/>
          <w:szCs w:val="24"/>
        </w:rPr>
      </w:pPr>
    </w:p>
    <w:p w:rsidR="00AF7598" w:rsidRDefault="00A71AC6" w:rsidP="00E8215A">
      <w:pPr>
        <w:spacing w:after="120"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3221B8">
        <w:rPr>
          <w:rFonts w:ascii="Times New Roman" w:hAnsi="Times New Roman" w:cs="Times New Roman"/>
          <w:sz w:val="24"/>
          <w:szCs w:val="24"/>
          <w:lang w:val="en-US"/>
        </w:rPr>
        <w:t>7</w:t>
      </w:r>
      <w:r>
        <w:rPr>
          <w:rFonts w:ascii="Times New Roman" w:hAnsi="Times New Roman" w:cs="Times New Roman"/>
          <w:sz w:val="24"/>
          <w:szCs w:val="24"/>
          <w:lang w:val="en-US"/>
        </w:rPr>
        <w:tab/>
      </w:r>
      <w:r w:rsidR="00AF7598" w:rsidRPr="00683A65">
        <w:rPr>
          <w:rFonts w:ascii="Times New Roman" w:hAnsi="Times New Roman" w:cs="Times New Roman"/>
          <w:sz w:val="24"/>
          <w:szCs w:val="24"/>
          <w:lang w:val="en-US"/>
        </w:rPr>
        <w:t xml:space="preserve">SHANNON, C. E. </w:t>
      </w:r>
      <w:proofErr w:type="gramStart"/>
      <w:r w:rsidR="00AF7598" w:rsidRPr="00683A65">
        <w:rPr>
          <w:rFonts w:ascii="Times New Roman" w:hAnsi="Times New Roman" w:cs="Times New Roman"/>
          <w:sz w:val="24"/>
          <w:szCs w:val="24"/>
          <w:lang w:val="en-US"/>
        </w:rPr>
        <w:t>A Mathematical Theory of Communication.</w:t>
      </w:r>
      <w:proofErr w:type="gramEnd"/>
      <w:r w:rsidR="00AF7598" w:rsidRPr="00683A65">
        <w:rPr>
          <w:rFonts w:ascii="Times New Roman" w:hAnsi="Times New Roman" w:cs="Times New Roman"/>
          <w:sz w:val="24"/>
          <w:szCs w:val="24"/>
          <w:lang w:val="en-US"/>
        </w:rPr>
        <w:t xml:space="preserve"> </w:t>
      </w:r>
      <w:proofErr w:type="gramStart"/>
      <w:r w:rsidR="00AF7598" w:rsidRPr="00683A65">
        <w:rPr>
          <w:rFonts w:ascii="Times New Roman" w:hAnsi="Times New Roman" w:cs="Times New Roman"/>
          <w:b/>
          <w:sz w:val="24"/>
          <w:szCs w:val="24"/>
          <w:lang w:val="en-US"/>
        </w:rPr>
        <w:t>The Bell System Technical Journal</w:t>
      </w:r>
      <w:r w:rsidR="00AF7598">
        <w:rPr>
          <w:rFonts w:ascii="Times New Roman" w:hAnsi="Times New Roman" w:cs="Times New Roman"/>
          <w:sz w:val="24"/>
          <w:szCs w:val="24"/>
          <w:lang w:val="en-US"/>
        </w:rPr>
        <w:t>, [S.I.], v. 27, p. 379-423, 623-656, 1948.</w:t>
      </w:r>
      <w:proofErr w:type="gramEnd"/>
    </w:p>
    <w:p w:rsidR="00AF7598" w:rsidRDefault="00AF7598" w:rsidP="00E8215A">
      <w:pPr>
        <w:spacing w:after="120" w:line="240" w:lineRule="auto"/>
        <w:ind w:left="567" w:hanging="567"/>
        <w:jc w:val="both"/>
        <w:rPr>
          <w:rFonts w:ascii="Times New Roman" w:hAnsi="Times New Roman" w:cs="Times New Roman"/>
          <w:sz w:val="24"/>
          <w:szCs w:val="24"/>
          <w:lang w:val="en-US"/>
        </w:rPr>
      </w:pPr>
    </w:p>
    <w:p w:rsidR="00AF7598" w:rsidRPr="00805370" w:rsidRDefault="003221B8" w:rsidP="00E8215A">
      <w:pPr>
        <w:autoSpaceDE w:val="0"/>
        <w:autoSpaceDN w:val="0"/>
        <w:adjustRightInd w:val="0"/>
        <w:spacing w:after="120"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18</w:t>
      </w:r>
      <w:r w:rsidR="00A71AC6">
        <w:rPr>
          <w:rFonts w:ascii="Times New Roman" w:hAnsi="Times New Roman" w:cs="Times New Roman"/>
          <w:sz w:val="24"/>
          <w:szCs w:val="24"/>
          <w:lang w:val="en-US"/>
        </w:rPr>
        <w:tab/>
      </w:r>
      <w:r w:rsidR="00AF7598" w:rsidRPr="00805370">
        <w:rPr>
          <w:rFonts w:ascii="Times New Roman" w:hAnsi="Times New Roman" w:cs="Times New Roman"/>
          <w:sz w:val="24"/>
          <w:szCs w:val="24"/>
          <w:lang w:val="en-US"/>
        </w:rPr>
        <w:t xml:space="preserve">SICLEN, C. D. V. Information entropy of complex structures. </w:t>
      </w:r>
      <w:proofErr w:type="gramStart"/>
      <w:r w:rsidR="00AF7598" w:rsidRPr="00805370">
        <w:rPr>
          <w:rFonts w:ascii="Times New Roman" w:hAnsi="Times New Roman" w:cs="Times New Roman"/>
          <w:b/>
          <w:sz w:val="24"/>
          <w:szCs w:val="24"/>
          <w:lang w:val="en-US"/>
        </w:rPr>
        <w:t>Physical Review E</w:t>
      </w:r>
      <w:r w:rsidR="00AF7598">
        <w:rPr>
          <w:rFonts w:ascii="Times New Roman" w:hAnsi="Times New Roman" w:cs="Times New Roman"/>
          <w:sz w:val="24"/>
          <w:szCs w:val="24"/>
          <w:lang w:val="en-US"/>
        </w:rPr>
        <w:t>, [S.I.], v. 56, n. 5, p. 211-215, 1997.</w:t>
      </w:r>
      <w:proofErr w:type="gramEnd"/>
    </w:p>
    <w:p w:rsidR="00A71AC6" w:rsidRPr="00C778DC" w:rsidRDefault="00A71AC6" w:rsidP="00E8215A">
      <w:pPr>
        <w:autoSpaceDE w:val="0"/>
        <w:autoSpaceDN w:val="0"/>
        <w:adjustRightInd w:val="0"/>
        <w:spacing w:after="120" w:line="240" w:lineRule="auto"/>
        <w:ind w:left="567" w:hanging="567"/>
        <w:rPr>
          <w:rFonts w:ascii="Times New Roman" w:hAnsi="Times New Roman" w:cs="Times New Roman"/>
          <w:sz w:val="24"/>
          <w:szCs w:val="24"/>
          <w:lang w:val="en-US"/>
        </w:rPr>
      </w:pPr>
    </w:p>
    <w:p w:rsidR="00AF7598" w:rsidRDefault="003221B8" w:rsidP="00E8215A">
      <w:pPr>
        <w:autoSpaceDE w:val="0"/>
        <w:autoSpaceDN w:val="0"/>
        <w:adjustRightInd w:val="0"/>
        <w:spacing w:after="120" w:line="240" w:lineRule="auto"/>
        <w:ind w:left="567" w:hanging="567"/>
        <w:rPr>
          <w:rFonts w:ascii="Times New Roman" w:hAnsi="Times New Roman" w:cs="Times New Roman"/>
          <w:sz w:val="24"/>
          <w:szCs w:val="24"/>
        </w:rPr>
      </w:pPr>
      <w:r>
        <w:rPr>
          <w:rFonts w:ascii="Times New Roman" w:hAnsi="Times New Roman" w:cs="Times New Roman"/>
          <w:sz w:val="24"/>
          <w:szCs w:val="24"/>
        </w:rPr>
        <w:t>19</w:t>
      </w:r>
      <w:r w:rsidR="00A71AC6" w:rsidRPr="00AD1A07">
        <w:rPr>
          <w:rFonts w:ascii="Times New Roman" w:hAnsi="Times New Roman" w:cs="Times New Roman"/>
          <w:sz w:val="24"/>
          <w:szCs w:val="24"/>
        </w:rPr>
        <w:tab/>
      </w:r>
      <w:r w:rsidR="00AF7598" w:rsidRPr="00AD1A07">
        <w:rPr>
          <w:rFonts w:ascii="Times New Roman" w:hAnsi="Times New Roman" w:cs="Times New Roman"/>
          <w:sz w:val="24"/>
          <w:szCs w:val="24"/>
        </w:rPr>
        <w:t xml:space="preserve">THOMAS, J. E. </w:t>
      </w:r>
      <w:proofErr w:type="spellStart"/>
      <w:proofErr w:type="gramStart"/>
      <w:r w:rsidR="00AF7598" w:rsidRPr="00AD1A07">
        <w:rPr>
          <w:rFonts w:ascii="Times New Roman" w:hAnsi="Times New Roman" w:cs="Times New Roman"/>
          <w:sz w:val="24"/>
          <w:szCs w:val="24"/>
        </w:rPr>
        <w:t>et</w:t>
      </w:r>
      <w:proofErr w:type="spellEnd"/>
      <w:proofErr w:type="gramEnd"/>
      <w:r w:rsidR="00AF7598" w:rsidRPr="00AD1A07">
        <w:rPr>
          <w:rFonts w:ascii="Times New Roman" w:hAnsi="Times New Roman" w:cs="Times New Roman"/>
          <w:sz w:val="24"/>
          <w:szCs w:val="24"/>
        </w:rPr>
        <w:t xml:space="preserve"> al. </w:t>
      </w:r>
      <w:r w:rsidR="00AF7598" w:rsidRPr="00964558">
        <w:rPr>
          <w:rFonts w:ascii="Times New Roman" w:hAnsi="Times New Roman" w:cs="Times New Roman"/>
          <w:sz w:val="24"/>
          <w:szCs w:val="24"/>
        </w:rPr>
        <w:t>Fundamentos de engenharia de petróleo.</w:t>
      </w:r>
      <w:r w:rsidR="00AF7598">
        <w:rPr>
          <w:rFonts w:ascii="Times New Roman" w:hAnsi="Times New Roman" w:cs="Times New Roman"/>
          <w:sz w:val="24"/>
          <w:szCs w:val="24"/>
        </w:rPr>
        <w:t xml:space="preserve"> </w:t>
      </w:r>
      <w:r w:rsidR="00AF7598" w:rsidRPr="00964558">
        <w:rPr>
          <w:rFonts w:ascii="Times New Roman" w:hAnsi="Times New Roman" w:cs="Times New Roman"/>
          <w:sz w:val="24"/>
          <w:szCs w:val="24"/>
        </w:rPr>
        <w:t xml:space="preserve">1. </w:t>
      </w:r>
      <w:proofErr w:type="gramStart"/>
      <w:r w:rsidR="00AF7598" w:rsidRPr="00964558">
        <w:rPr>
          <w:rFonts w:ascii="Times New Roman" w:hAnsi="Times New Roman" w:cs="Times New Roman"/>
          <w:sz w:val="24"/>
          <w:szCs w:val="24"/>
        </w:rPr>
        <w:t>ed.</w:t>
      </w:r>
      <w:proofErr w:type="gramEnd"/>
      <w:r w:rsidR="00AF7598" w:rsidRPr="00964558">
        <w:rPr>
          <w:rFonts w:ascii="Times New Roman" w:hAnsi="Times New Roman" w:cs="Times New Roman"/>
          <w:sz w:val="24"/>
          <w:szCs w:val="24"/>
        </w:rPr>
        <w:t xml:space="preserve"> Rio de Janeiro: Interci</w:t>
      </w:r>
      <w:r w:rsidR="00AF7598">
        <w:rPr>
          <w:rFonts w:ascii="Times New Roman" w:hAnsi="Times New Roman" w:cs="Times New Roman"/>
          <w:sz w:val="24"/>
          <w:szCs w:val="24"/>
        </w:rPr>
        <w:t>ência, 2001.</w:t>
      </w:r>
    </w:p>
    <w:p w:rsidR="00AF7598" w:rsidRDefault="00AF7598" w:rsidP="00E8215A">
      <w:pPr>
        <w:autoSpaceDE w:val="0"/>
        <w:autoSpaceDN w:val="0"/>
        <w:adjustRightInd w:val="0"/>
        <w:spacing w:after="120" w:line="240" w:lineRule="auto"/>
        <w:ind w:left="567" w:hanging="567"/>
        <w:rPr>
          <w:rFonts w:ascii="Times New Roman" w:hAnsi="Times New Roman" w:cs="Times New Roman"/>
          <w:sz w:val="24"/>
          <w:szCs w:val="24"/>
        </w:rPr>
      </w:pPr>
    </w:p>
    <w:p w:rsidR="00AF7598" w:rsidRDefault="00A71AC6" w:rsidP="00E8215A">
      <w:pPr>
        <w:pStyle w:val="Default"/>
        <w:spacing w:after="120"/>
        <w:ind w:left="567" w:hanging="567"/>
        <w:rPr>
          <w:color w:val="auto"/>
          <w:lang w:val="en-US"/>
        </w:rPr>
      </w:pPr>
      <w:r>
        <w:rPr>
          <w:lang w:val="en-US"/>
        </w:rPr>
        <w:t>2</w:t>
      </w:r>
      <w:r w:rsidR="003221B8">
        <w:rPr>
          <w:lang w:val="en-US"/>
        </w:rPr>
        <w:t>0</w:t>
      </w:r>
      <w:r>
        <w:rPr>
          <w:lang w:val="en-US"/>
        </w:rPr>
        <w:tab/>
      </w:r>
      <w:r w:rsidR="00AF7598" w:rsidRPr="00C04C84">
        <w:rPr>
          <w:lang w:val="en-US"/>
        </w:rPr>
        <w:t xml:space="preserve">VAKARIN, E. V.; BADIALI, J. P. </w:t>
      </w:r>
      <w:r w:rsidR="00AF7598" w:rsidRPr="00C04C84">
        <w:rPr>
          <w:b/>
          <w:lang w:val="en-US"/>
        </w:rPr>
        <w:t>Maximum entropy approach to characterization of random media</w:t>
      </w:r>
      <w:r w:rsidR="00AF7598" w:rsidRPr="00C04C84">
        <w:rPr>
          <w:lang w:val="en-US"/>
        </w:rPr>
        <w:t>.</w:t>
      </w:r>
      <w:r w:rsidR="00AF7598">
        <w:rPr>
          <w:color w:val="auto"/>
          <w:lang w:val="en-US"/>
        </w:rPr>
        <w:t xml:space="preserve"> </w:t>
      </w:r>
      <w:proofErr w:type="gramStart"/>
      <w:r w:rsidR="00AF7598">
        <w:rPr>
          <w:color w:val="auto"/>
          <w:lang w:val="en-US"/>
        </w:rPr>
        <w:t>Paris, [2007?].</w:t>
      </w:r>
      <w:proofErr w:type="gramEnd"/>
    </w:p>
    <w:p w:rsidR="00AF7598" w:rsidRDefault="00AF7598" w:rsidP="00E8215A">
      <w:pPr>
        <w:spacing w:after="120" w:line="240" w:lineRule="auto"/>
        <w:ind w:left="567" w:hanging="567"/>
        <w:jc w:val="both"/>
        <w:rPr>
          <w:rFonts w:ascii="Times New Roman" w:hAnsi="Times New Roman" w:cs="Times New Roman"/>
          <w:sz w:val="24"/>
          <w:szCs w:val="24"/>
          <w:lang w:val="en-US"/>
        </w:rPr>
      </w:pPr>
    </w:p>
    <w:p w:rsidR="00AF7598" w:rsidRDefault="00A71AC6" w:rsidP="00E8215A">
      <w:pPr>
        <w:autoSpaceDE w:val="0"/>
        <w:autoSpaceDN w:val="0"/>
        <w:adjustRightInd w:val="0"/>
        <w:spacing w:after="120" w:line="240" w:lineRule="auto"/>
        <w:ind w:left="567" w:hanging="567"/>
        <w:rPr>
          <w:rFonts w:ascii="Times New Roman" w:cs="Times New Roman"/>
          <w:sz w:val="24"/>
          <w:szCs w:val="24"/>
          <w:lang w:val="en-US"/>
        </w:rPr>
      </w:pPr>
      <w:r>
        <w:rPr>
          <w:rFonts w:ascii="Times New Roman" w:hAnsi="Times New Roman" w:cs="Times New Roman"/>
          <w:sz w:val="24"/>
          <w:szCs w:val="24"/>
          <w:lang w:val="en-US"/>
        </w:rPr>
        <w:t>2</w:t>
      </w:r>
      <w:r w:rsidR="003221B8">
        <w:rPr>
          <w:rFonts w:ascii="Times New Roman" w:hAnsi="Times New Roman" w:cs="Times New Roman"/>
          <w:sz w:val="24"/>
          <w:szCs w:val="24"/>
          <w:lang w:val="en-US"/>
        </w:rPr>
        <w:t>1</w:t>
      </w:r>
      <w:r>
        <w:rPr>
          <w:rFonts w:ascii="Times New Roman" w:hAnsi="Times New Roman" w:cs="Times New Roman"/>
          <w:sz w:val="24"/>
          <w:szCs w:val="24"/>
          <w:lang w:val="en-US"/>
        </w:rPr>
        <w:tab/>
      </w:r>
      <w:r w:rsidR="00AF7598" w:rsidRPr="00BF4FE6">
        <w:rPr>
          <w:rFonts w:ascii="Times New Roman" w:hAnsi="Times New Roman" w:cs="Times New Roman"/>
          <w:sz w:val="24"/>
          <w:szCs w:val="24"/>
          <w:lang w:val="en-US"/>
        </w:rPr>
        <w:t>WANG, K.; ZHANG, R.; HIROSHI, Y. Characterizin</w:t>
      </w:r>
      <w:r w:rsidR="00AF7598">
        <w:rPr>
          <w:rFonts w:ascii="Times New Roman" w:hAnsi="Times New Roman" w:cs="Times New Roman"/>
          <w:sz w:val="24"/>
          <w:szCs w:val="24"/>
          <w:lang w:val="en-US"/>
        </w:rPr>
        <w:t xml:space="preserve">g heterogeneous soil water flow </w:t>
      </w:r>
      <w:r w:rsidR="00AF7598" w:rsidRPr="00BF4FE6">
        <w:rPr>
          <w:rFonts w:ascii="Times New Roman" w:hAnsi="Times New Roman" w:cs="Times New Roman"/>
          <w:sz w:val="24"/>
          <w:szCs w:val="24"/>
          <w:lang w:val="en-US"/>
        </w:rPr>
        <w:t>and solute transport</w:t>
      </w:r>
      <w:r w:rsidR="00AF7598">
        <w:rPr>
          <w:rFonts w:ascii="Times New Roman" w:hAnsi="Times New Roman" w:cs="Times New Roman"/>
          <w:sz w:val="24"/>
          <w:szCs w:val="24"/>
          <w:lang w:val="en-US"/>
        </w:rPr>
        <w:t xml:space="preserve"> </w:t>
      </w:r>
      <w:r w:rsidR="00AF7598" w:rsidRPr="00BF4FE6">
        <w:rPr>
          <w:rFonts w:ascii="Times New Roman" w:cs="Times New Roman"/>
          <w:sz w:val="24"/>
          <w:szCs w:val="24"/>
          <w:lang w:val="en-US"/>
        </w:rPr>
        <w:t>using information measures</w:t>
      </w:r>
      <w:r w:rsidR="00AF7598">
        <w:rPr>
          <w:rFonts w:ascii="Times New Roman" w:cs="Times New Roman"/>
          <w:sz w:val="24"/>
          <w:szCs w:val="24"/>
          <w:lang w:val="en-US"/>
        </w:rPr>
        <w:t xml:space="preserve">. </w:t>
      </w:r>
      <w:proofErr w:type="gramStart"/>
      <w:r w:rsidR="00AF7598" w:rsidRPr="00BF4FE6">
        <w:rPr>
          <w:rFonts w:ascii="Times New Roman" w:cs="Times New Roman"/>
          <w:b/>
          <w:sz w:val="24"/>
          <w:szCs w:val="24"/>
          <w:lang w:val="en-US"/>
        </w:rPr>
        <w:t>Journal of Hydrology</w:t>
      </w:r>
      <w:r w:rsidR="00AF7598">
        <w:rPr>
          <w:rFonts w:ascii="Times New Roman" w:cs="Times New Roman"/>
          <w:sz w:val="24"/>
          <w:szCs w:val="24"/>
          <w:lang w:val="en-US"/>
        </w:rPr>
        <w:t>, [S.I.], v. 370, p. 109-121, 2009.</w:t>
      </w:r>
      <w:proofErr w:type="gramEnd"/>
    </w:p>
    <w:p w:rsidR="00AF7598" w:rsidRDefault="00AF7598" w:rsidP="00E8215A">
      <w:pPr>
        <w:spacing w:after="120" w:line="240" w:lineRule="auto"/>
        <w:ind w:left="567" w:hanging="567"/>
        <w:jc w:val="both"/>
        <w:rPr>
          <w:rFonts w:ascii="Times New Roman" w:hAnsi="Times New Roman" w:cs="Times New Roman"/>
          <w:sz w:val="24"/>
          <w:szCs w:val="24"/>
          <w:lang w:val="en-US"/>
        </w:rPr>
      </w:pPr>
    </w:p>
    <w:p w:rsidR="008B1010" w:rsidRPr="00391321" w:rsidRDefault="00A71AC6" w:rsidP="008B1010">
      <w:pPr>
        <w:autoSpaceDE w:val="0"/>
        <w:autoSpaceDN w:val="0"/>
        <w:adjustRightInd w:val="0"/>
        <w:spacing w:after="120" w:line="240" w:lineRule="auto"/>
        <w:ind w:left="567" w:hanging="567"/>
        <w:rPr>
          <w:rFonts w:ascii="Times New Roman" w:hAnsi="Times New Roman" w:cs="Times New Roman"/>
          <w:sz w:val="24"/>
          <w:szCs w:val="24"/>
        </w:rPr>
      </w:pPr>
      <w:r>
        <w:rPr>
          <w:rFonts w:ascii="Times New Roman" w:hAnsi="Times New Roman" w:cs="Times New Roman"/>
          <w:sz w:val="24"/>
          <w:szCs w:val="24"/>
          <w:lang w:val="en-US"/>
        </w:rPr>
        <w:t>2</w:t>
      </w:r>
      <w:r w:rsidR="003221B8">
        <w:rPr>
          <w:rFonts w:ascii="Times New Roman" w:hAnsi="Times New Roman" w:cs="Times New Roman"/>
          <w:sz w:val="24"/>
          <w:szCs w:val="24"/>
          <w:lang w:val="en-US"/>
        </w:rPr>
        <w:t>2</w:t>
      </w:r>
      <w:r>
        <w:rPr>
          <w:rFonts w:ascii="Times New Roman" w:hAnsi="Times New Roman" w:cs="Times New Roman"/>
          <w:sz w:val="24"/>
          <w:szCs w:val="24"/>
          <w:lang w:val="en-US"/>
        </w:rPr>
        <w:tab/>
      </w:r>
      <w:r w:rsidR="00AF7598">
        <w:rPr>
          <w:rFonts w:ascii="Times New Roman" w:hAnsi="Times New Roman" w:cs="Times New Roman"/>
          <w:sz w:val="24"/>
          <w:szCs w:val="24"/>
          <w:lang w:val="en-US"/>
        </w:rPr>
        <w:t xml:space="preserve">YELSHIN, A. </w:t>
      </w:r>
      <w:proofErr w:type="gramStart"/>
      <w:r w:rsidR="00AF7598" w:rsidRPr="00987EC0">
        <w:rPr>
          <w:rFonts w:ascii="Times New Roman" w:hAnsi="Times New Roman" w:cs="Times New Roman"/>
          <w:sz w:val="24"/>
          <w:szCs w:val="24"/>
          <w:lang w:val="en-US"/>
        </w:rPr>
        <w:t>On the possibility of using information entropy as a quantitative description of porous media structural characteristics</w:t>
      </w:r>
      <w:r w:rsidR="00AF7598">
        <w:rPr>
          <w:rFonts w:ascii="Times New Roman" w:hAnsi="Times New Roman" w:cs="Times New Roman"/>
          <w:sz w:val="24"/>
          <w:szCs w:val="24"/>
          <w:lang w:val="en-US"/>
        </w:rPr>
        <w:t>.</w:t>
      </w:r>
      <w:proofErr w:type="gramEnd"/>
      <w:r w:rsidR="00AF7598">
        <w:rPr>
          <w:rFonts w:ascii="Times New Roman" w:hAnsi="Times New Roman" w:cs="Times New Roman"/>
          <w:sz w:val="24"/>
          <w:szCs w:val="24"/>
          <w:lang w:val="en-US"/>
        </w:rPr>
        <w:t xml:space="preserve"> </w:t>
      </w:r>
      <w:proofErr w:type="spellStart"/>
      <w:r w:rsidR="00AF7598" w:rsidRPr="00391321">
        <w:rPr>
          <w:rFonts w:ascii="Times New Roman" w:hAnsi="Times New Roman" w:cs="Times New Roman"/>
          <w:b/>
          <w:sz w:val="24"/>
          <w:szCs w:val="24"/>
        </w:rPr>
        <w:t>Journal</w:t>
      </w:r>
      <w:proofErr w:type="spellEnd"/>
      <w:r w:rsidR="00AF7598" w:rsidRPr="00391321">
        <w:rPr>
          <w:rFonts w:ascii="Times New Roman" w:hAnsi="Times New Roman" w:cs="Times New Roman"/>
          <w:b/>
          <w:sz w:val="24"/>
          <w:szCs w:val="24"/>
        </w:rPr>
        <w:t xml:space="preserve"> </w:t>
      </w:r>
      <w:proofErr w:type="spellStart"/>
      <w:r w:rsidR="00AF7598" w:rsidRPr="00391321">
        <w:rPr>
          <w:rFonts w:ascii="Times New Roman" w:hAnsi="Times New Roman" w:cs="Times New Roman"/>
          <w:b/>
          <w:sz w:val="24"/>
          <w:szCs w:val="24"/>
        </w:rPr>
        <w:t>of</w:t>
      </w:r>
      <w:proofErr w:type="spellEnd"/>
      <w:r w:rsidR="00AF7598" w:rsidRPr="00391321">
        <w:rPr>
          <w:rFonts w:ascii="Times New Roman" w:hAnsi="Times New Roman" w:cs="Times New Roman"/>
          <w:b/>
          <w:sz w:val="24"/>
          <w:szCs w:val="24"/>
        </w:rPr>
        <w:t xml:space="preserve"> </w:t>
      </w:r>
      <w:proofErr w:type="spellStart"/>
      <w:r w:rsidR="00AF7598" w:rsidRPr="00391321">
        <w:rPr>
          <w:rFonts w:ascii="Times New Roman" w:hAnsi="Times New Roman" w:cs="Times New Roman"/>
          <w:b/>
          <w:sz w:val="24"/>
          <w:szCs w:val="24"/>
        </w:rPr>
        <w:t>Membrane</w:t>
      </w:r>
      <w:proofErr w:type="spellEnd"/>
      <w:r w:rsidR="00AF7598" w:rsidRPr="00391321">
        <w:rPr>
          <w:rFonts w:ascii="Times New Roman" w:hAnsi="Times New Roman" w:cs="Times New Roman"/>
          <w:b/>
          <w:sz w:val="24"/>
          <w:szCs w:val="24"/>
        </w:rPr>
        <w:t xml:space="preserve"> </w:t>
      </w:r>
      <w:proofErr w:type="spellStart"/>
      <w:r w:rsidR="00AF7598" w:rsidRPr="00391321">
        <w:rPr>
          <w:rFonts w:ascii="Times New Roman" w:hAnsi="Times New Roman" w:cs="Times New Roman"/>
          <w:b/>
          <w:sz w:val="24"/>
          <w:szCs w:val="24"/>
        </w:rPr>
        <w:t>Science</w:t>
      </w:r>
      <w:proofErr w:type="spellEnd"/>
      <w:r w:rsidR="00AF7598" w:rsidRPr="00391321">
        <w:rPr>
          <w:rFonts w:ascii="Times New Roman" w:hAnsi="Times New Roman" w:cs="Times New Roman"/>
          <w:sz w:val="24"/>
          <w:szCs w:val="24"/>
        </w:rPr>
        <w:t>, [</w:t>
      </w:r>
      <w:proofErr w:type="spellStart"/>
      <w:r w:rsidR="00AF7598" w:rsidRPr="00391321">
        <w:rPr>
          <w:rFonts w:ascii="Times New Roman" w:hAnsi="Times New Roman" w:cs="Times New Roman"/>
          <w:sz w:val="24"/>
          <w:szCs w:val="24"/>
        </w:rPr>
        <w:t>S.I.</w:t>
      </w:r>
      <w:proofErr w:type="spellEnd"/>
      <w:r w:rsidR="00AF7598" w:rsidRPr="00391321">
        <w:rPr>
          <w:rFonts w:ascii="Times New Roman" w:hAnsi="Times New Roman" w:cs="Times New Roman"/>
          <w:sz w:val="24"/>
          <w:szCs w:val="24"/>
        </w:rPr>
        <w:t>], v. 127, p. 279-289, 1996.</w:t>
      </w:r>
    </w:p>
    <w:p w:rsidR="008B1010" w:rsidRPr="00391321" w:rsidRDefault="008B1010" w:rsidP="008B1010">
      <w:pPr>
        <w:autoSpaceDE w:val="0"/>
        <w:autoSpaceDN w:val="0"/>
        <w:adjustRightInd w:val="0"/>
        <w:spacing w:after="120" w:line="240" w:lineRule="auto"/>
        <w:rPr>
          <w:rFonts w:ascii="Times New Roman" w:hAnsi="Times New Roman" w:cs="Times New Roman"/>
          <w:sz w:val="24"/>
          <w:szCs w:val="24"/>
        </w:rPr>
      </w:pPr>
    </w:p>
    <w:p w:rsidR="008B1010" w:rsidRPr="00391321" w:rsidRDefault="008B1010" w:rsidP="008B1010">
      <w:pPr>
        <w:autoSpaceDE w:val="0"/>
        <w:autoSpaceDN w:val="0"/>
        <w:adjustRightInd w:val="0"/>
        <w:spacing w:after="120" w:line="240" w:lineRule="auto"/>
        <w:rPr>
          <w:rFonts w:ascii="Times New Roman" w:hAnsi="Times New Roman" w:cs="Times New Roman"/>
          <w:sz w:val="24"/>
          <w:szCs w:val="24"/>
        </w:rPr>
      </w:pPr>
    </w:p>
    <w:p w:rsidR="003B08B8" w:rsidRDefault="003B08B8" w:rsidP="008B1010">
      <w:pPr>
        <w:autoSpaceDE w:val="0"/>
        <w:autoSpaceDN w:val="0"/>
        <w:adjustRightInd w:val="0"/>
        <w:spacing w:after="120" w:line="240" w:lineRule="auto"/>
        <w:rPr>
          <w:rFonts w:ascii="Times New Roman" w:hAnsi="Times New Roman" w:cs="Times New Roman"/>
          <w:sz w:val="24"/>
          <w:szCs w:val="24"/>
        </w:rPr>
      </w:pPr>
    </w:p>
    <w:p w:rsidR="007578A3" w:rsidRDefault="007578A3" w:rsidP="008B1010">
      <w:pPr>
        <w:autoSpaceDE w:val="0"/>
        <w:autoSpaceDN w:val="0"/>
        <w:adjustRightInd w:val="0"/>
        <w:spacing w:after="120" w:line="240" w:lineRule="auto"/>
        <w:rPr>
          <w:rFonts w:ascii="Times New Roman" w:hAnsi="Times New Roman" w:cs="Times New Roman"/>
          <w:sz w:val="24"/>
          <w:szCs w:val="24"/>
        </w:rPr>
      </w:pPr>
    </w:p>
    <w:p w:rsidR="007578A3" w:rsidRDefault="007578A3" w:rsidP="008B1010">
      <w:pPr>
        <w:autoSpaceDE w:val="0"/>
        <w:autoSpaceDN w:val="0"/>
        <w:adjustRightInd w:val="0"/>
        <w:spacing w:after="120" w:line="240" w:lineRule="auto"/>
        <w:rPr>
          <w:rFonts w:ascii="Times New Roman" w:hAnsi="Times New Roman" w:cs="Times New Roman"/>
          <w:sz w:val="24"/>
          <w:szCs w:val="24"/>
        </w:rPr>
      </w:pPr>
    </w:p>
    <w:p w:rsidR="007578A3" w:rsidRDefault="007578A3" w:rsidP="008B1010">
      <w:pPr>
        <w:autoSpaceDE w:val="0"/>
        <w:autoSpaceDN w:val="0"/>
        <w:adjustRightInd w:val="0"/>
        <w:spacing w:after="120" w:line="240" w:lineRule="auto"/>
        <w:rPr>
          <w:rFonts w:ascii="Times New Roman" w:hAnsi="Times New Roman" w:cs="Times New Roman"/>
          <w:sz w:val="24"/>
          <w:szCs w:val="24"/>
        </w:rPr>
      </w:pPr>
    </w:p>
    <w:p w:rsidR="007578A3" w:rsidRPr="00391321" w:rsidRDefault="007578A3" w:rsidP="008B1010">
      <w:pPr>
        <w:autoSpaceDE w:val="0"/>
        <w:autoSpaceDN w:val="0"/>
        <w:adjustRightInd w:val="0"/>
        <w:spacing w:after="120" w:line="240" w:lineRule="auto"/>
        <w:rPr>
          <w:rFonts w:ascii="Times New Roman" w:hAnsi="Times New Roman" w:cs="Times New Roman"/>
          <w:sz w:val="24"/>
          <w:szCs w:val="24"/>
        </w:rPr>
      </w:pPr>
    </w:p>
    <w:p w:rsidR="008B1010" w:rsidRPr="00391321" w:rsidRDefault="00262684" w:rsidP="00D73EA2">
      <w:pPr>
        <w:autoSpaceDE w:val="0"/>
        <w:autoSpaceDN w:val="0"/>
        <w:adjustRightInd w:val="0"/>
        <w:spacing w:after="120" w:line="240" w:lineRule="auto"/>
        <w:jc w:val="center"/>
        <w:rPr>
          <w:rFonts w:ascii="Times New Roman" w:hAnsi="Times New Roman" w:cs="Times New Roman"/>
          <w:sz w:val="24"/>
          <w:szCs w:val="24"/>
        </w:rPr>
      </w:pPr>
      <w:proofErr w:type="gramStart"/>
      <w:r w:rsidRPr="00391321">
        <w:rPr>
          <w:rFonts w:ascii="Times New Roman" w:hAnsi="Times New Roman" w:cs="Times New Roman"/>
          <w:b/>
          <w:sz w:val="24"/>
          <w:szCs w:val="24"/>
        </w:rPr>
        <w:lastRenderedPageBreak/>
        <w:t>APÊNDICE</w:t>
      </w:r>
      <w:r>
        <w:rPr>
          <w:rFonts w:ascii="Times New Roman" w:hAnsi="Times New Roman" w:cs="Times New Roman"/>
          <w:b/>
          <w:sz w:val="24"/>
          <w:szCs w:val="24"/>
        </w:rPr>
        <w:t xml:space="preserve"> – DADOS DOS EXPERIMENTOS</w:t>
      </w:r>
      <w:proofErr w:type="gramEnd"/>
    </w:p>
    <w:p w:rsidR="00C07C4D" w:rsidRDefault="00C07C4D" w:rsidP="007D7CB0">
      <w:pPr>
        <w:autoSpaceDE w:val="0"/>
        <w:autoSpaceDN w:val="0"/>
        <w:adjustRightInd w:val="0"/>
        <w:spacing w:after="120" w:line="240" w:lineRule="auto"/>
        <w:jc w:val="center"/>
        <w:rPr>
          <w:rFonts w:ascii="Times New Roman" w:hAnsi="Times New Roman" w:cs="Times New Roman"/>
          <w:sz w:val="24"/>
          <w:szCs w:val="24"/>
        </w:rPr>
      </w:pPr>
    </w:p>
    <w:p w:rsidR="008B1010" w:rsidRDefault="00391321" w:rsidP="007D7CB0">
      <w:pPr>
        <w:autoSpaceDE w:val="0"/>
        <w:autoSpaceDN w:val="0"/>
        <w:adjustRightInd w:val="0"/>
        <w:spacing w:after="120" w:line="240" w:lineRule="auto"/>
        <w:jc w:val="center"/>
        <w:rPr>
          <w:rFonts w:ascii="Times New Roman" w:hAnsi="Times New Roman" w:cs="Times New Roman"/>
          <w:sz w:val="24"/>
          <w:szCs w:val="24"/>
        </w:rPr>
      </w:pPr>
      <w:r w:rsidRPr="008B1010">
        <w:rPr>
          <w:rFonts w:ascii="Times New Roman" w:hAnsi="Times New Roman" w:cs="Times New Roman"/>
          <w:sz w:val="24"/>
          <w:szCs w:val="24"/>
        </w:rPr>
        <w:t>EXPERIMENTO 1 – POROSIDADE 40%, GLICERINA, VAZÃO 44 ML/MIN</w:t>
      </w:r>
    </w:p>
    <w:p w:rsidR="00DE0254" w:rsidRDefault="00DE0254" w:rsidP="007D7CB0">
      <w:pPr>
        <w:autoSpaceDE w:val="0"/>
        <w:autoSpaceDN w:val="0"/>
        <w:adjustRightInd w:val="0"/>
        <w:spacing w:after="120" w:line="240" w:lineRule="auto"/>
        <w:jc w:val="center"/>
        <w:rPr>
          <w:rFonts w:ascii="Times New Roman" w:hAnsi="Times New Roman" w:cs="Times New Roman"/>
          <w:sz w:val="24"/>
          <w:szCs w:val="24"/>
        </w:rPr>
      </w:pPr>
    </w:p>
    <w:p w:rsidR="00DE0254" w:rsidRPr="00825689" w:rsidRDefault="008B1010" w:rsidP="00825689">
      <w:pPr>
        <w:autoSpaceDE w:val="0"/>
        <w:autoSpaceDN w:val="0"/>
        <w:adjustRightInd w:val="0"/>
        <w:spacing w:after="120" w:line="240" w:lineRule="auto"/>
        <w:jc w:val="both"/>
        <w:rPr>
          <w:rFonts w:ascii="Times New Roman" w:hAnsi="Times New Roman" w:cs="Times New Roman"/>
          <w:noProof/>
          <w:sz w:val="24"/>
          <w:szCs w:val="24"/>
          <w:lang w:eastAsia="pt-BR"/>
        </w:rPr>
      </w:pPr>
      <w:r w:rsidRPr="008B1010">
        <w:rPr>
          <w:rFonts w:ascii="Times New Roman" w:hAnsi="Times New Roman" w:cs="Times New Roman"/>
          <w:noProof/>
          <w:sz w:val="24"/>
          <w:szCs w:val="24"/>
          <w:lang w:eastAsia="pt-BR"/>
        </w:rPr>
        <w:drawing>
          <wp:inline distT="0" distB="0" distL="0" distR="0">
            <wp:extent cx="540000" cy="540000"/>
            <wp:effectExtent l="19050" t="19050" r="12450" b="12450"/>
            <wp:docPr id="48" name="Imagem 2" descr="C:\Users\NATHAN\Desktop\Documents\Nathan\UFES\PG e PRH29\Experimentos PG\Experimento 01 - Glicerina x Vidro grosso x Velocidade 10\Fotos selecionadas - exp 01\binary\(200x200)(crop)exp01t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N\Desktop\Documents\Nathan\UFES\PG e PRH29\Experimentos PG\Experimento 01 - Glicerina x Vidro grosso x Velocidade 10\Fotos selecionadas - exp 01\binary\(200x200)(crop)exp01t14.bmp"/>
                    <pic:cNvPicPr>
                      <a:picLocks noChangeAspect="1" noChangeArrowheads="1"/>
                    </pic:cNvPicPr>
                  </pic:nvPicPr>
                  <pic:blipFill>
                    <a:blip r:embed="rId41" cstate="print"/>
                    <a:srcRect/>
                    <a:stretch>
                      <a:fillRect/>
                    </a:stretch>
                  </pic:blipFill>
                  <pic:spPr bwMode="auto">
                    <a:xfrm>
                      <a:off x="0" y="0"/>
                      <a:ext cx="540000" cy="540000"/>
                    </a:xfrm>
                    <a:prstGeom prst="rect">
                      <a:avLst/>
                    </a:prstGeom>
                    <a:noFill/>
                    <a:ln w="9525">
                      <a:solidFill>
                        <a:schemeClr val="tx1"/>
                      </a:solidFill>
                      <a:miter lim="800000"/>
                      <a:headEnd/>
                      <a:tailEnd/>
                    </a:ln>
                  </pic:spPr>
                </pic:pic>
              </a:graphicData>
            </a:graphic>
          </wp:inline>
        </w:drawing>
      </w:r>
      <w:r w:rsidR="007D7CB0" w:rsidRPr="007D7CB0">
        <w:rPr>
          <w:rFonts w:ascii="Times New Roman" w:hAnsi="Times New Roman" w:cs="Times New Roman"/>
          <w:noProof/>
          <w:sz w:val="24"/>
          <w:szCs w:val="24"/>
          <w:lang w:eastAsia="pt-BR"/>
        </w:rPr>
        <w:drawing>
          <wp:inline distT="0" distB="0" distL="0" distR="0">
            <wp:extent cx="540000" cy="540000"/>
            <wp:effectExtent l="19050" t="19050" r="12450" b="12450"/>
            <wp:docPr id="49" name="Imagem 3" descr="C:\Users\NATHAN\Desktop\Documents\Nathan\UFES\PG e PRH29\Experimentos PG\Experimento 01 - Glicerina x Vidro grosso x Velocidade 10\Fotos selecionadas - exp 01\binary\(200x200)(crop)exp01t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HAN\Desktop\Documents\Nathan\UFES\PG e PRH29\Experimentos PG\Experimento 01 - Glicerina x Vidro grosso x Velocidade 10\Fotos selecionadas - exp 01\binary\(200x200)(crop)exp01t23.bmp"/>
                    <pic:cNvPicPr>
                      <a:picLocks noChangeAspect="1" noChangeArrowheads="1"/>
                    </pic:cNvPicPr>
                  </pic:nvPicPr>
                  <pic:blipFill>
                    <a:blip r:embed="rId42" cstate="print"/>
                    <a:srcRect/>
                    <a:stretch>
                      <a:fillRect/>
                    </a:stretch>
                  </pic:blipFill>
                  <pic:spPr bwMode="auto">
                    <a:xfrm>
                      <a:off x="0" y="0"/>
                      <a:ext cx="540000" cy="540000"/>
                    </a:xfrm>
                    <a:prstGeom prst="rect">
                      <a:avLst/>
                    </a:prstGeom>
                    <a:noFill/>
                    <a:ln w="9525">
                      <a:solidFill>
                        <a:schemeClr val="tx1"/>
                      </a:solidFill>
                      <a:miter lim="800000"/>
                      <a:headEnd/>
                      <a:tailEnd/>
                    </a:ln>
                  </pic:spPr>
                </pic:pic>
              </a:graphicData>
            </a:graphic>
          </wp:inline>
        </w:drawing>
      </w:r>
      <w:r w:rsidR="007D7CB0" w:rsidRPr="007D7CB0">
        <w:rPr>
          <w:rFonts w:ascii="Times New Roman" w:hAnsi="Times New Roman" w:cs="Times New Roman"/>
          <w:noProof/>
          <w:sz w:val="24"/>
          <w:szCs w:val="24"/>
          <w:lang w:eastAsia="pt-BR"/>
        </w:rPr>
        <w:drawing>
          <wp:inline distT="0" distB="0" distL="0" distR="0">
            <wp:extent cx="540000" cy="540000"/>
            <wp:effectExtent l="19050" t="19050" r="12450" b="12450"/>
            <wp:docPr id="50" name="Imagem 4" descr="C:\Users\NATHAN\Desktop\Documents\Nathan\UFES\PG e PRH29\Experimentos PG\Experimento 01 - Glicerina x Vidro grosso x Velocidade 10\Fotos selecionadas - exp 01\binary\(200x200)(crop)exp01t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HAN\Desktop\Documents\Nathan\UFES\PG e PRH29\Experimentos PG\Experimento 01 - Glicerina x Vidro grosso x Velocidade 10\Fotos selecionadas - exp 01\binary\(200x200)(crop)exp01t34.bmp"/>
                    <pic:cNvPicPr>
                      <a:picLocks noChangeAspect="1" noChangeArrowheads="1"/>
                    </pic:cNvPicPr>
                  </pic:nvPicPr>
                  <pic:blipFill>
                    <a:blip r:embed="rId43" cstate="print"/>
                    <a:srcRect/>
                    <a:stretch>
                      <a:fillRect/>
                    </a:stretch>
                  </pic:blipFill>
                  <pic:spPr bwMode="auto">
                    <a:xfrm>
                      <a:off x="0" y="0"/>
                      <a:ext cx="540000" cy="540000"/>
                    </a:xfrm>
                    <a:prstGeom prst="rect">
                      <a:avLst/>
                    </a:prstGeom>
                    <a:noFill/>
                    <a:ln w="9525">
                      <a:solidFill>
                        <a:schemeClr val="tx1"/>
                      </a:solidFill>
                      <a:miter lim="800000"/>
                      <a:headEnd/>
                      <a:tailEnd/>
                    </a:ln>
                  </pic:spPr>
                </pic:pic>
              </a:graphicData>
            </a:graphic>
          </wp:inline>
        </w:drawing>
      </w:r>
      <w:r w:rsidR="007D7CB0" w:rsidRPr="007D7CB0">
        <w:rPr>
          <w:rFonts w:ascii="Times New Roman" w:hAnsi="Times New Roman" w:cs="Times New Roman"/>
          <w:noProof/>
          <w:sz w:val="24"/>
          <w:szCs w:val="24"/>
          <w:lang w:eastAsia="pt-BR"/>
        </w:rPr>
        <w:drawing>
          <wp:inline distT="0" distB="0" distL="0" distR="0">
            <wp:extent cx="540000" cy="540000"/>
            <wp:effectExtent l="19050" t="19050" r="12450" b="12450"/>
            <wp:docPr id="51" name="Imagem 5" descr="C:\Users\NATHAN\Desktop\Documents\Nathan\UFES\PG e PRH29\Experimentos PG\Experimento 01 - Glicerina x Vidro grosso x Velocidade 10\Fotos selecionadas - exp 01\binary\(200x200)(crop)exp01t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HAN\Desktop\Documents\Nathan\UFES\PG e PRH29\Experimentos PG\Experimento 01 - Glicerina x Vidro grosso x Velocidade 10\Fotos selecionadas - exp 01\binary\(200x200)(crop)exp01t42.bmp"/>
                    <pic:cNvPicPr>
                      <a:picLocks noChangeAspect="1" noChangeArrowheads="1"/>
                    </pic:cNvPicPr>
                  </pic:nvPicPr>
                  <pic:blipFill>
                    <a:blip r:embed="rId44" cstate="print"/>
                    <a:srcRect/>
                    <a:stretch>
                      <a:fillRect/>
                    </a:stretch>
                  </pic:blipFill>
                  <pic:spPr bwMode="auto">
                    <a:xfrm>
                      <a:off x="0" y="0"/>
                      <a:ext cx="540000" cy="540000"/>
                    </a:xfrm>
                    <a:prstGeom prst="rect">
                      <a:avLst/>
                    </a:prstGeom>
                    <a:noFill/>
                    <a:ln w="9525">
                      <a:solidFill>
                        <a:schemeClr val="tx1"/>
                      </a:solidFill>
                      <a:miter lim="800000"/>
                      <a:headEnd/>
                      <a:tailEnd/>
                    </a:ln>
                  </pic:spPr>
                </pic:pic>
              </a:graphicData>
            </a:graphic>
          </wp:inline>
        </w:drawing>
      </w:r>
      <w:r w:rsidR="007D7CB0" w:rsidRPr="007D7CB0">
        <w:rPr>
          <w:rFonts w:ascii="Times New Roman" w:hAnsi="Times New Roman" w:cs="Times New Roman"/>
          <w:noProof/>
          <w:sz w:val="24"/>
          <w:szCs w:val="24"/>
          <w:lang w:eastAsia="pt-BR"/>
        </w:rPr>
        <w:drawing>
          <wp:inline distT="0" distB="0" distL="0" distR="0">
            <wp:extent cx="540000" cy="540000"/>
            <wp:effectExtent l="19050" t="19050" r="12450" b="12450"/>
            <wp:docPr id="52" name="Imagem 6" descr="C:\Users\NATHAN\Desktop\Documents\Nathan\UFES\PG e PRH29\Experimentos PG\Experimento 01 - Glicerina x Vidro grosso x Velocidade 10\Fotos selecionadas - exp 01\binary\(200x200)(crop)exp01t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HAN\Desktop\Documents\Nathan\UFES\PG e PRH29\Experimentos PG\Experimento 01 - Glicerina x Vidro grosso x Velocidade 10\Fotos selecionadas - exp 01\binary\(200x200)(crop)exp01t52.bmp"/>
                    <pic:cNvPicPr>
                      <a:picLocks noChangeAspect="1" noChangeArrowheads="1"/>
                    </pic:cNvPicPr>
                  </pic:nvPicPr>
                  <pic:blipFill>
                    <a:blip r:embed="rId45" cstate="print"/>
                    <a:srcRect/>
                    <a:stretch>
                      <a:fillRect/>
                    </a:stretch>
                  </pic:blipFill>
                  <pic:spPr bwMode="auto">
                    <a:xfrm>
                      <a:off x="0" y="0"/>
                      <a:ext cx="540000" cy="540000"/>
                    </a:xfrm>
                    <a:prstGeom prst="rect">
                      <a:avLst/>
                    </a:prstGeom>
                    <a:noFill/>
                    <a:ln w="9525">
                      <a:solidFill>
                        <a:schemeClr val="tx1"/>
                      </a:solidFill>
                      <a:miter lim="800000"/>
                      <a:headEnd/>
                      <a:tailEnd/>
                    </a:ln>
                  </pic:spPr>
                </pic:pic>
              </a:graphicData>
            </a:graphic>
          </wp:inline>
        </w:drawing>
      </w:r>
      <w:r w:rsidR="007D7CB0" w:rsidRPr="007D7CB0">
        <w:rPr>
          <w:rFonts w:ascii="Times New Roman" w:hAnsi="Times New Roman" w:cs="Times New Roman"/>
          <w:noProof/>
          <w:sz w:val="24"/>
          <w:szCs w:val="24"/>
          <w:lang w:eastAsia="pt-BR"/>
        </w:rPr>
        <w:drawing>
          <wp:inline distT="0" distB="0" distL="0" distR="0">
            <wp:extent cx="540000" cy="540000"/>
            <wp:effectExtent l="19050" t="19050" r="12450" b="12450"/>
            <wp:docPr id="53" name="Imagem 7" descr="C:\Users\NATHAN\Desktop\Documents\Nathan\UFES\PG e PRH29\Experimentos PG\Experimento 01 - Glicerina x Vidro grosso x Velocidade 10\Fotos selecionadas - exp 01\binary\(200x200)(crop)exp01t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HAN\Desktop\Documents\Nathan\UFES\PG e PRH29\Experimentos PG\Experimento 01 - Glicerina x Vidro grosso x Velocidade 10\Fotos selecionadas - exp 01\binary\(200x200)(crop)exp01t63.bmp"/>
                    <pic:cNvPicPr>
                      <a:picLocks noChangeAspect="1" noChangeArrowheads="1"/>
                    </pic:cNvPicPr>
                  </pic:nvPicPr>
                  <pic:blipFill>
                    <a:blip r:embed="rId46" cstate="print"/>
                    <a:srcRect/>
                    <a:stretch>
                      <a:fillRect/>
                    </a:stretch>
                  </pic:blipFill>
                  <pic:spPr bwMode="auto">
                    <a:xfrm>
                      <a:off x="0" y="0"/>
                      <a:ext cx="540000" cy="540000"/>
                    </a:xfrm>
                    <a:prstGeom prst="rect">
                      <a:avLst/>
                    </a:prstGeom>
                    <a:noFill/>
                    <a:ln w="9525">
                      <a:solidFill>
                        <a:schemeClr val="tx1"/>
                      </a:solidFill>
                      <a:miter lim="800000"/>
                      <a:headEnd/>
                      <a:tailEnd/>
                    </a:ln>
                  </pic:spPr>
                </pic:pic>
              </a:graphicData>
            </a:graphic>
          </wp:inline>
        </w:drawing>
      </w:r>
      <w:r w:rsidR="007D7CB0" w:rsidRPr="007D7CB0">
        <w:rPr>
          <w:rFonts w:ascii="Times New Roman" w:hAnsi="Times New Roman" w:cs="Times New Roman"/>
          <w:noProof/>
          <w:sz w:val="24"/>
          <w:szCs w:val="24"/>
          <w:lang w:eastAsia="pt-BR"/>
        </w:rPr>
        <w:drawing>
          <wp:inline distT="0" distB="0" distL="0" distR="0">
            <wp:extent cx="540000" cy="540000"/>
            <wp:effectExtent l="19050" t="19050" r="12450" b="12450"/>
            <wp:docPr id="54" name="Imagem 8" descr="C:\Users\NATHAN\Desktop\Documents\Nathan\UFES\PG e PRH29\Experimentos PG\Experimento 01 - Glicerina x Vidro grosso x Velocidade 10\Fotos selecionadas - exp 01\binary\(200x200)(crop)exp01t7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HAN\Desktop\Documents\Nathan\UFES\PG e PRH29\Experimentos PG\Experimento 01 - Glicerina x Vidro grosso x Velocidade 10\Fotos selecionadas - exp 01\binary\(200x200)(crop)exp01t72.bmp"/>
                    <pic:cNvPicPr>
                      <a:picLocks noChangeAspect="1" noChangeArrowheads="1"/>
                    </pic:cNvPicPr>
                  </pic:nvPicPr>
                  <pic:blipFill>
                    <a:blip r:embed="rId47" cstate="print"/>
                    <a:srcRect/>
                    <a:stretch>
                      <a:fillRect/>
                    </a:stretch>
                  </pic:blipFill>
                  <pic:spPr bwMode="auto">
                    <a:xfrm>
                      <a:off x="0" y="0"/>
                      <a:ext cx="540000" cy="540000"/>
                    </a:xfrm>
                    <a:prstGeom prst="rect">
                      <a:avLst/>
                    </a:prstGeom>
                    <a:noFill/>
                    <a:ln w="9525">
                      <a:solidFill>
                        <a:schemeClr val="tx1"/>
                      </a:solidFill>
                      <a:miter lim="800000"/>
                      <a:headEnd/>
                      <a:tailEnd/>
                    </a:ln>
                  </pic:spPr>
                </pic:pic>
              </a:graphicData>
            </a:graphic>
          </wp:inline>
        </w:drawing>
      </w:r>
      <w:r w:rsidR="007D7CB0" w:rsidRPr="007D7CB0">
        <w:rPr>
          <w:rFonts w:ascii="Times New Roman" w:hAnsi="Times New Roman" w:cs="Times New Roman"/>
          <w:noProof/>
          <w:sz w:val="24"/>
          <w:szCs w:val="24"/>
          <w:lang w:eastAsia="pt-BR"/>
        </w:rPr>
        <w:drawing>
          <wp:inline distT="0" distB="0" distL="0" distR="0">
            <wp:extent cx="540000" cy="540000"/>
            <wp:effectExtent l="19050" t="19050" r="12450" b="12450"/>
            <wp:docPr id="55" name="Imagem 9" descr="C:\Users\NATHAN\Desktop\Documents\Nathan\UFES\PG e PRH29\Experimentos PG\Experimento 01 - Glicerina x Vidro grosso x Velocidade 10\Fotos selecionadas - exp 01\binary\(200x200)(crop)exp01t9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HAN\Desktop\Documents\Nathan\UFES\PG e PRH29\Experimentos PG\Experimento 01 - Glicerina x Vidro grosso x Velocidade 10\Fotos selecionadas - exp 01\binary\(200x200)(crop)exp01t92.bmp"/>
                    <pic:cNvPicPr>
                      <a:picLocks noChangeAspect="1" noChangeArrowheads="1"/>
                    </pic:cNvPicPr>
                  </pic:nvPicPr>
                  <pic:blipFill>
                    <a:blip r:embed="rId48" cstate="print"/>
                    <a:srcRect/>
                    <a:stretch>
                      <a:fillRect/>
                    </a:stretch>
                  </pic:blipFill>
                  <pic:spPr bwMode="auto">
                    <a:xfrm>
                      <a:off x="0" y="0"/>
                      <a:ext cx="540000"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00" cy="540000"/>
            <wp:effectExtent l="19050" t="19050" r="12450" b="12450"/>
            <wp:docPr id="31" name="Imagem 10" descr="C:\Users\NATHAN\Desktop\Documents\Nathan\UFES\PG e PRH29\Experimentos PG\Experimento 01 - Glicerina x Vidro grosso x Velocidade 10\Fotos selecionadas - exp 01\binary\(200x200)(crop)exp01t1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HAN\Desktop\Documents\Nathan\UFES\PG e PRH29\Experimentos PG\Experimento 01 - Glicerina x Vidro grosso x Velocidade 10\Fotos selecionadas - exp 01\binary\(200x200)(crop)exp01t112.bmp"/>
                    <pic:cNvPicPr>
                      <a:picLocks noChangeAspect="1" noChangeArrowheads="1"/>
                    </pic:cNvPicPr>
                  </pic:nvPicPr>
                  <pic:blipFill>
                    <a:blip r:embed="rId49" cstate="print"/>
                    <a:srcRect/>
                    <a:stretch>
                      <a:fillRect/>
                    </a:stretch>
                  </pic:blipFill>
                  <pic:spPr bwMode="auto">
                    <a:xfrm>
                      <a:off x="0" y="0"/>
                      <a:ext cx="540000"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00" cy="540000"/>
            <wp:effectExtent l="19050" t="19050" r="12450" b="12450"/>
            <wp:docPr id="21" name="Imagem 1" descr="C:\Users\NATHAN\Desktop\Documents\Nathan\UFES\PG e PRH29\Experimentos PG\Experimento 01 - Glicerina x Vidro grosso x Velocidade 10\Fotos selecionadas - exp 01\binary\(200x200)(crop)exp01t1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N\Desktop\Documents\Nathan\UFES\PG e PRH29\Experimentos PG\Experimento 01 - Glicerina x Vidro grosso x Velocidade 10\Fotos selecionadas - exp 01\binary\(200x200)(crop)exp01t135.bmp"/>
                    <pic:cNvPicPr>
                      <a:picLocks noChangeAspect="1" noChangeArrowheads="1"/>
                    </pic:cNvPicPr>
                  </pic:nvPicPr>
                  <pic:blipFill>
                    <a:blip r:embed="rId50" cstate="print"/>
                    <a:srcRect/>
                    <a:stretch>
                      <a:fillRect/>
                    </a:stretch>
                  </pic:blipFill>
                  <pic:spPr bwMode="auto">
                    <a:xfrm>
                      <a:off x="0" y="0"/>
                      <a:ext cx="540000" cy="540000"/>
                    </a:xfrm>
                    <a:prstGeom prst="rect">
                      <a:avLst/>
                    </a:prstGeom>
                    <a:noFill/>
                    <a:ln w="9525">
                      <a:solidFill>
                        <a:schemeClr val="tx1"/>
                      </a:solidFill>
                      <a:miter lim="800000"/>
                      <a:headEnd/>
                      <a:tailEnd/>
                    </a:ln>
                  </pic:spPr>
                </pic:pic>
              </a:graphicData>
            </a:graphic>
          </wp:inline>
        </w:drawing>
      </w:r>
      <w:r w:rsidR="002C6088">
        <w:rPr>
          <w:rFonts w:ascii="Times New Roman" w:hAnsi="Times New Roman" w:cs="Times New Roman"/>
          <w:noProof/>
          <w:sz w:val="20"/>
          <w:szCs w:val="20"/>
          <w:lang w:eastAsia="pt-BR"/>
        </w:rPr>
        <w:t>Figura 16. Imagens do experimento 1</w:t>
      </w:r>
      <w:r w:rsidR="00FA728D">
        <w:rPr>
          <w:rFonts w:ascii="Times New Roman" w:hAnsi="Times New Roman" w:cs="Times New Roman"/>
          <w:noProof/>
          <w:sz w:val="20"/>
          <w:szCs w:val="20"/>
          <w:lang w:eastAsia="pt-BR"/>
        </w:rPr>
        <w:t xml:space="preserve"> para os tempos 14, 23, 34, 42, 52, 63, 72, 92, 112 e 135 segundos.</w:t>
      </w:r>
    </w:p>
    <w:p w:rsidR="002C6088" w:rsidRPr="002C6088" w:rsidRDefault="002C6088" w:rsidP="00907E96">
      <w:pPr>
        <w:autoSpaceDE w:val="0"/>
        <w:autoSpaceDN w:val="0"/>
        <w:adjustRightInd w:val="0"/>
        <w:spacing w:after="120" w:line="240" w:lineRule="auto"/>
        <w:jc w:val="center"/>
        <w:rPr>
          <w:rFonts w:ascii="Times New Roman" w:hAnsi="Times New Roman" w:cs="Times New Roman"/>
          <w:noProof/>
          <w:sz w:val="24"/>
          <w:szCs w:val="24"/>
          <w:lang w:eastAsia="pt-BR"/>
        </w:rPr>
      </w:pPr>
    </w:p>
    <w:tbl>
      <w:tblPr>
        <w:tblW w:w="5000" w:type="pct"/>
        <w:tblBorders>
          <w:bottom w:val="single" w:sz="4" w:space="0" w:color="auto"/>
          <w:insideH w:val="single" w:sz="4" w:space="0" w:color="auto"/>
          <w:insideV w:val="single" w:sz="4" w:space="0" w:color="auto"/>
        </w:tblBorders>
        <w:tblCellMar>
          <w:left w:w="70" w:type="dxa"/>
          <w:right w:w="70" w:type="dxa"/>
        </w:tblCellMar>
        <w:tblLook w:val="04A0"/>
      </w:tblPr>
      <w:tblGrid>
        <w:gridCol w:w="1780"/>
        <w:gridCol w:w="472"/>
        <w:gridCol w:w="632"/>
        <w:gridCol w:w="632"/>
        <w:gridCol w:w="632"/>
        <w:gridCol w:w="632"/>
        <w:gridCol w:w="632"/>
        <w:gridCol w:w="632"/>
        <w:gridCol w:w="632"/>
        <w:gridCol w:w="632"/>
        <w:gridCol w:w="632"/>
        <w:gridCol w:w="632"/>
        <w:gridCol w:w="639"/>
      </w:tblGrid>
      <w:tr w:rsidR="00FF392B" w:rsidRPr="00F03367" w:rsidTr="00F03367">
        <w:trPr>
          <w:trHeight w:val="255"/>
        </w:trPr>
        <w:tc>
          <w:tcPr>
            <w:tcW w:w="5000" w:type="pct"/>
            <w:gridSpan w:val="13"/>
            <w:vAlign w:val="center"/>
          </w:tcPr>
          <w:p w:rsidR="00FF392B" w:rsidRPr="00F03367" w:rsidRDefault="00FF392B" w:rsidP="00FF392B">
            <w:pPr>
              <w:spacing w:after="0" w:line="240" w:lineRule="auto"/>
              <w:jc w:val="center"/>
              <w:rPr>
                <w:rFonts w:ascii="Times New Roman" w:eastAsia="Times New Roman" w:hAnsi="Times New Roman" w:cs="Times New Roman"/>
                <w:sz w:val="24"/>
                <w:szCs w:val="24"/>
                <w:lang w:eastAsia="pt-BR"/>
              </w:rPr>
            </w:pPr>
            <w:r w:rsidRPr="00F03367">
              <w:rPr>
                <w:rFonts w:ascii="Times New Roman" w:eastAsia="Times New Roman" w:hAnsi="Times New Roman" w:cs="Times New Roman"/>
                <w:sz w:val="24"/>
                <w:szCs w:val="24"/>
                <w:lang w:eastAsia="pt-BR"/>
              </w:rPr>
              <w:t xml:space="preserve">TABELA 9 – DADOS DO EXPERIMENTO </w:t>
            </w:r>
            <w:proofErr w:type="gramStart"/>
            <w:r w:rsidRPr="00F03367">
              <w:rPr>
                <w:rFonts w:ascii="Times New Roman" w:eastAsia="Times New Roman" w:hAnsi="Times New Roman" w:cs="Times New Roman"/>
                <w:sz w:val="24"/>
                <w:szCs w:val="24"/>
                <w:lang w:eastAsia="pt-BR"/>
              </w:rPr>
              <w:t>1</w:t>
            </w:r>
            <w:proofErr w:type="gramEnd"/>
          </w:p>
        </w:tc>
      </w:tr>
      <w:tr w:rsidR="00FF392B" w:rsidRPr="00F03367" w:rsidTr="00F03367">
        <w:trPr>
          <w:trHeight w:val="255"/>
        </w:trPr>
        <w:tc>
          <w:tcPr>
            <w:tcW w:w="1223" w:type="pct"/>
            <w:gridSpan w:val="2"/>
            <w:tcBorders>
              <w:top w:val="single" w:sz="4" w:space="0" w:color="auto"/>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Tempo [s]</w:t>
            </w:r>
          </w:p>
        </w:tc>
        <w:tc>
          <w:tcPr>
            <w:tcW w:w="343" w:type="pct"/>
            <w:tcBorders>
              <w:top w:val="single" w:sz="4" w:space="0" w:color="auto"/>
              <w:left w:val="single" w:sz="4" w:space="0" w:color="auto"/>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proofErr w:type="gramStart"/>
            <w:r w:rsidRPr="00FF392B">
              <w:rPr>
                <w:rFonts w:ascii="Times New Roman" w:eastAsia="Times New Roman" w:hAnsi="Times New Roman" w:cs="Times New Roman"/>
                <w:sz w:val="20"/>
                <w:szCs w:val="20"/>
                <w:lang w:eastAsia="pt-BR"/>
              </w:rPr>
              <w:t>0</w:t>
            </w:r>
            <w:proofErr w:type="gramEnd"/>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14</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23</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34</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42</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52</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63</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72</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92</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112</w:t>
            </w:r>
          </w:p>
        </w:tc>
        <w:tc>
          <w:tcPr>
            <w:tcW w:w="343" w:type="pct"/>
            <w:tcBorders>
              <w:top w:val="single" w:sz="4" w:space="0" w:color="auto"/>
              <w:lef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135</w:t>
            </w:r>
          </w:p>
        </w:tc>
      </w:tr>
      <w:tr w:rsidR="00FF392B" w:rsidRPr="00F03367" w:rsidTr="00F03367">
        <w:trPr>
          <w:trHeight w:val="255"/>
        </w:trPr>
        <w:tc>
          <w:tcPr>
            <w:tcW w:w="967" w:type="pct"/>
            <w:vMerge w:val="restart"/>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Tamanho da janela</w:t>
            </w:r>
          </w:p>
        </w:tc>
        <w:tc>
          <w:tcPr>
            <w:tcW w:w="256" w:type="pct"/>
            <w:tcBorders>
              <w:top w:val="single" w:sz="4" w:space="0" w:color="auto"/>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10</w:t>
            </w:r>
          </w:p>
        </w:tc>
        <w:tc>
          <w:tcPr>
            <w:tcW w:w="343" w:type="pct"/>
            <w:tcBorders>
              <w:top w:val="single" w:sz="4" w:space="0" w:color="auto"/>
              <w:left w:val="single" w:sz="4" w:space="0" w:color="auto"/>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0,018</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0,085</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0,208</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0,303</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0,438</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0,516</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0,510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0,611</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0,598</w:t>
            </w:r>
          </w:p>
        </w:tc>
        <w:tc>
          <w:tcPr>
            <w:tcW w:w="343" w:type="pct"/>
            <w:tcBorders>
              <w:top w:val="single" w:sz="4" w:space="0" w:color="auto"/>
              <w:lef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0,510</w:t>
            </w:r>
          </w:p>
        </w:tc>
      </w:tr>
      <w:tr w:rsidR="00FF392B" w:rsidRPr="00F03367" w:rsidTr="00F03367">
        <w:trPr>
          <w:trHeight w:val="255"/>
        </w:trPr>
        <w:tc>
          <w:tcPr>
            <w:tcW w:w="967"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256" w:type="pct"/>
            <w:tcBorders>
              <w:top w:val="single" w:sz="4" w:space="0" w:color="auto"/>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20</w:t>
            </w:r>
          </w:p>
        </w:tc>
        <w:tc>
          <w:tcPr>
            <w:tcW w:w="343" w:type="pct"/>
            <w:tcBorders>
              <w:top w:val="single" w:sz="4" w:space="0" w:color="auto"/>
              <w:left w:val="single" w:sz="4" w:space="0" w:color="auto"/>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0,010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0,089</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0,215</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0,365</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0,450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0,538</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0,611</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0,693</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0,639</w:t>
            </w:r>
          </w:p>
        </w:tc>
        <w:tc>
          <w:tcPr>
            <w:tcW w:w="343" w:type="pct"/>
            <w:tcBorders>
              <w:top w:val="single" w:sz="4" w:space="0" w:color="auto"/>
              <w:lef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0,579</w:t>
            </w:r>
          </w:p>
        </w:tc>
      </w:tr>
      <w:tr w:rsidR="00FF392B" w:rsidRPr="00F03367" w:rsidTr="00F03367">
        <w:trPr>
          <w:trHeight w:val="255"/>
        </w:trPr>
        <w:tc>
          <w:tcPr>
            <w:tcW w:w="967"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256" w:type="pct"/>
            <w:tcBorders>
              <w:top w:val="single" w:sz="4" w:space="0" w:color="auto"/>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30</w:t>
            </w:r>
          </w:p>
        </w:tc>
        <w:tc>
          <w:tcPr>
            <w:tcW w:w="343" w:type="pct"/>
            <w:tcBorders>
              <w:top w:val="single" w:sz="4" w:space="0" w:color="auto"/>
              <w:left w:val="single" w:sz="4" w:space="0" w:color="auto"/>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0,015</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0,105</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0,270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0,399</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0,557</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0,617</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0,712</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0,689</w:t>
            </w:r>
          </w:p>
        </w:tc>
        <w:tc>
          <w:tcPr>
            <w:tcW w:w="343" w:type="pct"/>
            <w:tcBorders>
              <w:top w:val="single" w:sz="4" w:space="0" w:color="auto"/>
              <w:lef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0,595</w:t>
            </w:r>
          </w:p>
        </w:tc>
      </w:tr>
      <w:tr w:rsidR="00FF392B" w:rsidRPr="00F03367" w:rsidTr="00F03367">
        <w:trPr>
          <w:trHeight w:val="255"/>
        </w:trPr>
        <w:tc>
          <w:tcPr>
            <w:tcW w:w="967"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256" w:type="pct"/>
            <w:tcBorders>
              <w:top w:val="single" w:sz="4" w:space="0" w:color="auto"/>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40</w:t>
            </w:r>
          </w:p>
        </w:tc>
        <w:tc>
          <w:tcPr>
            <w:tcW w:w="343" w:type="pct"/>
            <w:tcBorders>
              <w:top w:val="single" w:sz="4" w:space="0" w:color="auto"/>
              <w:left w:val="single" w:sz="4" w:space="0" w:color="auto"/>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0,030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0,079</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0,253</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0,363</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0,534</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0,603</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0,662</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0,738</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0,667</w:t>
            </w:r>
          </w:p>
        </w:tc>
        <w:tc>
          <w:tcPr>
            <w:tcW w:w="343" w:type="pct"/>
            <w:tcBorders>
              <w:top w:val="single" w:sz="4" w:space="0" w:color="auto"/>
              <w:lef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0,597</w:t>
            </w:r>
          </w:p>
        </w:tc>
      </w:tr>
      <w:tr w:rsidR="00FF392B" w:rsidRPr="00F03367" w:rsidTr="00F03367">
        <w:trPr>
          <w:trHeight w:val="255"/>
        </w:trPr>
        <w:tc>
          <w:tcPr>
            <w:tcW w:w="967"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256" w:type="pct"/>
            <w:tcBorders>
              <w:top w:val="single" w:sz="4" w:space="0" w:color="auto"/>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50</w:t>
            </w:r>
          </w:p>
        </w:tc>
        <w:tc>
          <w:tcPr>
            <w:tcW w:w="343" w:type="pct"/>
            <w:tcBorders>
              <w:top w:val="single" w:sz="4" w:space="0" w:color="auto"/>
              <w:left w:val="single" w:sz="4" w:space="0" w:color="auto"/>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0,051</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0,116</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0,341</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0,383</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0,563</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0,627</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0,705</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0,739</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0,662</w:t>
            </w:r>
          </w:p>
        </w:tc>
        <w:tc>
          <w:tcPr>
            <w:tcW w:w="343" w:type="pct"/>
            <w:tcBorders>
              <w:top w:val="single" w:sz="4" w:space="0" w:color="auto"/>
              <w:lef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0,614</w:t>
            </w:r>
          </w:p>
        </w:tc>
      </w:tr>
      <w:tr w:rsidR="00FF392B" w:rsidRPr="00F03367" w:rsidTr="00F03367">
        <w:trPr>
          <w:trHeight w:val="255"/>
        </w:trPr>
        <w:tc>
          <w:tcPr>
            <w:tcW w:w="967"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256" w:type="pct"/>
            <w:tcBorders>
              <w:top w:val="single" w:sz="4" w:space="0" w:color="auto"/>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60</w:t>
            </w:r>
          </w:p>
        </w:tc>
        <w:tc>
          <w:tcPr>
            <w:tcW w:w="343" w:type="pct"/>
            <w:tcBorders>
              <w:top w:val="single" w:sz="4" w:space="0" w:color="auto"/>
              <w:left w:val="single" w:sz="4" w:space="0" w:color="auto"/>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0,050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0,153</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0,347</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0,439</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0,535</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0,652</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0,720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0,724</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0,681</w:t>
            </w:r>
          </w:p>
        </w:tc>
        <w:tc>
          <w:tcPr>
            <w:tcW w:w="343" w:type="pct"/>
            <w:tcBorders>
              <w:top w:val="single" w:sz="4" w:space="0" w:color="auto"/>
              <w:lef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0,628</w:t>
            </w:r>
          </w:p>
        </w:tc>
      </w:tr>
      <w:tr w:rsidR="00FF392B" w:rsidRPr="00F03367" w:rsidTr="00F03367">
        <w:trPr>
          <w:trHeight w:val="255"/>
        </w:trPr>
        <w:tc>
          <w:tcPr>
            <w:tcW w:w="967"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256" w:type="pct"/>
            <w:tcBorders>
              <w:top w:val="single" w:sz="4" w:space="0" w:color="auto"/>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70</w:t>
            </w:r>
          </w:p>
        </w:tc>
        <w:tc>
          <w:tcPr>
            <w:tcW w:w="343" w:type="pct"/>
            <w:tcBorders>
              <w:top w:val="single" w:sz="4" w:space="0" w:color="auto"/>
              <w:left w:val="single" w:sz="4" w:space="0" w:color="auto"/>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0,062</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0,163</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0,359</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0,411</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0,572</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0,669</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0,703</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0,713</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0,675</w:t>
            </w:r>
          </w:p>
        </w:tc>
        <w:tc>
          <w:tcPr>
            <w:tcW w:w="343" w:type="pct"/>
            <w:tcBorders>
              <w:top w:val="single" w:sz="4" w:space="0" w:color="auto"/>
              <w:lef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0,629</w:t>
            </w:r>
          </w:p>
        </w:tc>
      </w:tr>
      <w:tr w:rsidR="00FF392B" w:rsidRPr="00F03367" w:rsidTr="00F03367">
        <w:trPr>
          <w:trHeight w:val="255"/>
        </w:trPr>
        <w:tc>
          <w:tcPr>
            <w:tcW w:w="967"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256" w:type="pct"/>
            <w:tcBorders>
              <w:top w:val="single" w:sz="4" w:space="0" w:color="auto"/>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80</w:t>
            </w:r>
          </w:p>
        </w:tc>
        <w:tc>
          <w:tcPr>
            <w:tcW w:w="343" w:type="pct"/>
            <w:tcBorders>
              <w:top w:val="single" w:sz="4" w:space="0" w:color="auto"/>
              <w:left w:val="single" w:sz="4" w:space="0" w:color="auto"/>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0,081</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0,167</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0,378</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0,472</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0,626</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0,684</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0,696</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0,697</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0,673</w:t>
            </w:r>
          </w:p>
        </w:tc>
        <w:tc>
          <w:tcPr>
            <w:tcW w:w="343" w:type="pct"/>
            <w:tcBorders>
              <w:top w:val="single" w:sz="4" w:space="0" w:color="auto"/>
              <w:lef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0,649</w:t>
            </w:r>
          </w:p>
        </w:tc>
      </w:tr>
      <w:tr w:rsidR="00FF392B" w:rsidRPr="00F03367" w:rsidTr="00F03367">
        <w:trPr>
          <w:trHeight w:val="255"/>
        </w:trPr>
        <w:tc>
          <w:tcPr>
            <w:tcW w:w="967"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256" w:type="pct"/>
            <w:tcBorders>
              <w:top w:val="single" w:sz="4" w:space="0" w:color="auto"/>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90</w:t>
            </w:r>
          </w:p>
        </w:tc>
        <w:tc>
          <w:tcPr>
            <w:tcW w:w="343" w:type="pct"/>
            <w:tcBorders>
              <w:top w:val="single" w:sz="4" w:space="0" w:color="auto"/>
              <w:left w:val="single" w:sz="4" w:space="0" w:color="auto"/>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0,096</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0,168</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0,426</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0,475</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0,637</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0,669</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0,682</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0,681</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0,669</w:t>
            </w:r>
          </w:p>
        </w:tc>
        <w:tc>
          <w:tcPr>
            <w:tcW w:w="343" w:type="pct"/>
            <w:tcBorders>
              <w:top w:val="single" w:sz="4" w:space="0" w:color="auto"/>
              <w:lef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0,660</w:t>
            </w:r>
          </w:p>
        </w:tc>
      </w:tr>
      <w:tr w:rsidR="00FF392B" w:rsidRPr="00F03367" w:rsidTr="00F03367">
        <w:trPr>
          <w:trHeight w:val="255"/>
        </w:trPr>
        <w:tc>
          <w:tcPr>
            <w:tcW w:w="967"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256" w:type="pct"/>
            <w:tcBorders>
              <w:top w:val="single" w:sz="4" w:space="0" w:color="auto"/>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100</w:t>
            </w:r>
          </w:p>
        </w:tc>
        <w:tc>
          <w:tcPr>
            <w:tcW w:w="343" w:type="pct"/>
            <w:tcBorders>
              <w:top w:val="single" w:sz="4" w:space="0" w:color="auto"/>
              <w:left w:val="single" w:sz="4" w:space="0" w:color="auto"/>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0,101</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0,209</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0,447</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0,515</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0,641</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0,657</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0,669</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0,666</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0,660</w:t>
            </w:r>
          </w:p>
        </w:tc>
        <w:tc>
          <w:tcPr>
            <w:tcW w:w="343" w:type="pct"/>
            <w:tcBorders>
              <w:top w:val="single" w:sz="4" w:space="0" w:color="auto"/>
              <w:lef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0,640</w:t>
            </w:r>
          </w:p>
        </w:tc>
      </w:tr>
      <w:tr w:rsidR="00FF392B" w:rsidRPr="00F03367" w:rsidTr="00F03367">
        <w:trPr>
          <w:trHeight w:val="255"/>
        </w:trPr>
        <w:tc>
          <w:tcPr>
            <w:tcW w:w="967"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256" w:type="pct"/>
            <w:tcBorders>
              <w:top w:val="single" w:sz="4" w:space="0" w:color="auto"/>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110</w:t>
            </w:r>
          </w:p>
        </w:tc>
        <w:tc>
          <w:tcPr>
            <w:tcW w:w="343" w:type="pct"/>
            <w:tcBorders>
              <w:top w:val="single" w:sz="4" w:space="0" w:color="auto"/>
              <w:left w:val="single" w:sz="4" w:space="0" w:color="auto"/>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0,101</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0,215</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0,480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0,560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0,642</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0,652</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0,653</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0,652</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0,650</w:t>
            </w:r>
          </w:p>
        </w:tc>
        <w:tc>
          <w:tcPr>
            <w:tcW w:w="343" w:type="pct"/>
            <w:tcBorders>
              <w:top w:val="single" w:sz="4" w:space="0" w:color="auto"/>
              <w:lef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0,638</w:t>
            </w:r>
          </w:p>
        </w:tc>
      </w:tr>
      <w:tr w:rsidR="00FF392B" w:rsidRPr="00F03367" w:rsidTr="00F03367">
        <w:trPr>
          <w:trHeight w:val="255"/>
        </w:trPr>
        <w:tc>
          <w:tcPr>
            <w:tcW w:w="967"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256" w:type="pct"/>
            <w:tcBorders>
              <w:top w:val="single" w:sz="4" w:space="0" w:color="auto"/>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120</w:t>
            </w:r>
          </w:p>
        </w:tc>
        <w:tc>
          <w:tcPr>
            <w:tcW w:w="343" w:type="pct"/>
            <w:tcBorders>
              <w:top w:val="single" w:sz="4" w:space="0" w:color="auto"/>
              <w:left w:val="single" w:sz="4" w:space="0" w:color="auto"/>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0,096</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0,231</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0,509</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0,585</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0,634</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0,639</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0,639</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0,642</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0,638</w:t>
            </w:r>
          </w:p>
        </w:tc>
        <w:tc>
          <w:tcPr>
            <w:tcW w:w="343" w:type="pct"/>
            <w:tcBorders>
              <w:top w:val="single" w:sz="4" w:space="0" w:color="auto"/>
              <w:lef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0,629</w:t>
            </w:r>
          </w:p>
        </w:tc>
      </w:tr>
      <w:tr w:rsidR="00FF392B" w:rsidRPr="00F03367" w:rsidTr="00F03367">
        <w:trPr>
          <w:trHeight w:val="255"/>
        </w:trPr>
        <w:tc>
          <w:tcPr>
            <w:tcW w:w="967"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256" w:type="pct"/>
            <w:tcBorders>
              <w:top w:val="single" w:sz="4" w:space="0" w:color="auto"/>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130</w:t>
            </w:r>
          </w:p>
        </w:tc>
        <w:tc>
          <w:tcPr>
            <w:tcW w:w="343" w:type="pct"/>
            <w:tcBorders>
              <w:top w:val="single" w:sz="4" w:space="0" w:color="auto"/>
              <w:left w:val="single" w:sz="4" w:space="0" w:color="auto"/>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0,094</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0,223</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0,539</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0,595</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0,623</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0,627</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0,626</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0,630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0,624</w:t>
            </w:r>
          </w:p>
        </w:tc>
        <w:tc>
          <w:tcPr>
            <w:tcW w:w="343" w:type="pct"/>
            <w:tcBorders>
              <w:top w:val="single" w:sz="4" w:space="0" w:color="auto"/>
              <w:lef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0,624</w:t>
            </w:r>
          </w:p>
        </w:tc>
      </w:tr>
      <w:tr w:rsidR="00FF392B" w:rsidRPr="00F03367" w:rsidTr="00F03367">
        <w:trPr>
          <w:trHeight w:val="255"/>
        </w:trPr>
        <w:tc>
          <w:tcPr>
            <w:tcW w:w="967"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256" w:type="pct"/>
            <w:tcBorders>
              <w:top w:val="single" w:sz="4" w:space="0" w:color="auto"/>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140</w:t>
            </w:r>
          </w:p>
        </w:tc>
        <w:tc>
          <w:tcPr>
            <w:tcW w:w="343" w:type="pct"/>
            <w:tcBorders>
              <w:top w:val="single" w:sz="4" w:space="0" w:color="auto"/>
              <w:left w:val="single" w:sz="4" w:space="0" w:color="auto"/>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0,107</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0,253</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0,534</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0,589</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0,616</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0,612</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0,614</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0,617</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0,613</w:t>
            </w:r>
          </w:p>
        </w:tc>
        <w:tc>
          <w:tcPr>
            <w:tcW w:w="343" w:type="pct"/>
            <w:tcBorders>
              <w:top w:val="single" w:sz="4" w:space="0" w:color="auto"/>
              <w:lef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0,604</w:t>
            </w:r>
          </w:p>
        </w:tc>
      </w:tr>
      <w:tr w:rsidR="00FF392B" w:rsidRPr="00F03367" w:rsidTr="00F03367">
        <w:trPr>
          <w:trHeight w:val="255"/>
        </w:trPr>
        <w:tc>
          <w:tcPr>
            <w:tcW w:w="967"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256" w:type="pct"/>
            <w:tcBorders>
              <w:top w:val="single" w:sz="4" w:space="0" w:color="auto"/>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150</w:t>
            </w:r>
          </w:p>
        </w:tc>
        <w:tc>
          <w:tcPr>
            <w:tcW w:w="343" w:type="pct"/>
            <w:tcBorders>
              <w:top w:val="single" w:sz="4" w:space="0" w:color="auto"/>
              <w:left w:val="single" w:sz="4" w:space="0" w:color="auto"/>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0,134</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0,256</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0,518</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0,582</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0,605</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0,601</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0,601</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0,603</w:t>
            </w:r>
          </w:p>
        </w:tc>
        <w:tc>
          <w:tcPr>
            <w:tcW w:w="343" w:type="pct"/>
            <w:tcBorders>
              <w:top w:val="single" w:sz="4" w:space="0" w:color="auto"/>
              <w:lef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0,596</w:t>
            </w:r>
          </w:p>
        </w:tc>
      </w:tr>
      <w:tr w:rsidR="00FF392B" w:rsidRPr="00F03367" w:rsidTr="00F03367">
        <w:trPr>
          <w:trHeight w:val="255"/>
        </w:trPr>
        <w:tc>
          <w:tcPr>
            <w:tcW w:w="967"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256" w:type="pct"/>
            <w:tcBorders>
              <w:top w:val="single" w:sz="4" w:space="0" w:color="auto"/>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160</w:t>
            </w:r>
          </w:p>
        </w:tc>
        <w:tc>
          <w:tcPr>
            <w:tcW w:w="343" w:type="pct"/>
            <w:tcBorders>
              <w:top w:val="single" w:sz="4" w:space="0" w:color="auto"/>
              <w:left w:val="single" w:sz="4" w:space="0" w:color="auto"/>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0,158</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0,293</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0,508</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0,584</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0,588</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0,585</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0,586</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0,588</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0,590</w:t>
            </w:r>
          </w:p>
        </w:tc>
        <w:tc>
          <w:tcPr>
            <w:tcW w:w="343" w:type="pct"/>
            <w:tcBorders>
              <w:top w:val="single" w:sz="4" w:space="0" w:color="auto"/>
              <w:lef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0,585</w:t>
            </w:r>
          </w:p>
        </w:tc>
      </w:tr>
      <w:tr w:rsidR="00FF392B" w:rsidRPr="00F03367" w:rsidTr="00F03367">
        <w:trPr>
          <w:trHeight w:val="255"/>
        </w:trPr>
        <w:tc>
          <w:tcPr>
            <w:tcW w:w="967"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256" w:type="pct"/>
            <w:tcBorders>
              <w:top w:val="single" w:sz="4" w:space="0" w:color="auto"/>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170</w:t>
            </w:r>
          </w:p>
        </w:tc>
        <w:tc>
          <w:tcPr>
            <w:tcW w:w="343" w:type="pct"/>
            <w:tcBorders>
              <w:top w:val="single" w:sz="4" w:space="0" w:color="auto"/>
              <w:left w:val="single" w:sz="4" w:space="0" w:color="auto"/>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0,189</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0,324</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0,508</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0,566</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0,570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0,561</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0,564</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0,569</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0,568</w:t>
            </w:r>
          </w:p>
        </w:tc>
        <w:tc>
          <w:tcPr>
            <w:tcW w:w="343" w:type="pct"/>
            <w:tcBorders>
              <w:top w:val="single" w:sz="4" w:space="0" w:color="auto"/>
              <w:lef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0,566</w:t>
            </w:r>
          </w:p>
        </w:tc>
      </w:tr>
      <w:tr w:rsidR="00FF392B" w:rsidRPr="00F03367" w:rsidTr="00F03367">
        <w:trPr>
          <w:trHeight w:val="255"/>
        </w:trPr>
        <w:tc>
          <w:tcPr>
            <w:tcW w:w="967"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256" w:type="pct"/>
            <w:tcBorders>
              <w:top w:val="single" w:sz="4" w:space="0" w:color="auto"/>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180</w:t>
            </w:r>
          </w:p>
        </w:tc>
        <w:tc>
          <w:tcPr>
            <w:tcW w:w="343" w:type="pct"/>
            <w:tcBorders>
              <w:top w:val="single" w:sz="4" w:space="0" w:color="auto"/>
              <w:left w:val="single" w:sz="4" w:space="0" w:color="auto"/>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0,236</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0,287</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0,481</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0,532</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0,527</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0,527</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0,533</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0,527</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0,528</w:t>
            </w:r>
          </w:p>
        </w:tc>
        <w:tc>
          <w:tcPr>
            <w:tcW w:w="343" w:type="pct"/>
            <w:tcBorders>
              <w:top w:val="single" w:sz="4" w:space="0" w:color="auto"/>
              <w:lef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0,528</w:t>
            </w:r>
          </w:p>
        </w:tc>
      </w:tr>
      <w:tr w:rsidR="00FF392B" w:rsidRPr="00F03367" w:rsidTr="00F03367">
        <w:trPr>
          <w:trHeight w:val="255"/>
        </w:trPr>
        <w:tc>
          <w:tcPr>
            <w:tcW w:w="967"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256" w:type="pct"/>
            <w:tcBorders>
              <w:top w:val="single" w:sz="4" w:space="0" w:color="auto"/>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190</w:t>
            </w:r>
          </w:p>
        </w:tc>
        <w:tc>
          <w:tcPr>
            <w:tcW w:w="343" w:type="pct"/>
            <w:tcBorders>
              <w:top w:val="single" w:sz="4" w:space="0" w:color="auto"/>
              <w:left w:val="single" w:sz="4" w:space="0" w:color="auto"/>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0,219</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0,219</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0,308</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0,428</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0,428</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0,429</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0,424</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0,427</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0,427</w:t>
            </w:r>
          </w:p>
        </w:tc>
        <w:tc>
          <w:tcPr>
            <w:tcW w:w="343" w:type="pct"/>
            <w:tcBorders>
              <w:top w:val="single" w:sz="4" w:space="0" w:color="auto"/>
              <w:lef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0,406</w:t>
            </w:r>
          </w:p>
        </w:tc>
      </w:tr>
      <w:tr w:rsidR="00FF392B" w:rsidRPr="00F03367" w:rsidTr="00F03367">
        <w:trPr>
          <w:trHeight w:val="255"/>
        </w:trPr>
        <w:tc>
          <w:tcPr>
            <w:tcW w:w="967"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256" w:type="pct"/>
            <w:tcBorders>
              <w:top w:val="single" w:sz="4" w:space="0" w:color="auto"/>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199</w:t>
            </w:r>
          </w:p>
        </w:tc>
        <w:tc>
          <w:tcPr>
            <w:tcW w:w="343" w:type="pct"/>
            <w:tcBorders>
              <w:top w:val="single" w:sz="4" w:space="0" w:color="auto"/>
              <w:left w:val="single" w:sz="4" w:space="0" w:color="auto"/>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r>
      <w:tr w:rsidR="00FF392B" w:rsidRPr="00F03367" w:rsidTr="00F03367">
        <w:trPr>
          <w:trHeight w:val="255"/>
        </w:trPr>
        <w:tc>
          <w:tcPr>
            <w:tcW w:w="1223" w:type="pct"/>
            <w:gridSpan w:val="2"/>
            <w:tcBorders>
              <w:top w:val="single" w:sz="4" w:space="0" w:color="auto"/>
              <w:right w:val="single" w:sz="4" w:space="0" w:color="auto"/>
            </w:tcBorders>
            <w:vAlign w:val="center"/>
          </w:tcPr>
          <w:p w:rsidR="00FF392B" w:rsidRPr="00F03367" w:rsidRDefault="004763CE" w:rsidP="00FF392B">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Entropia máxima</w:t>
            </w:r>
          </w:p>
        </w:tc>
        <w:tc>
          <w:tcPr>
            <w:tcW w:w="343" w:type="pct"/>
            <w:tcBorders>
              <w:top w:val="single" w:sz="4" w:space="0" w:color="auto"/>
              <w:left w:val="single" w:sz="4" w:space="0" w:color="auto"/>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0,000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0,236</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0,324</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0,539</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0,595</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0,642</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0,684</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0,720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0,739</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0,689</w:t>
            </w:r>
          </w:p>
        </w:tc>
        <w:tc>
          <w:tcPr>
            <w:tcW w:w="343" w:type="pct"/>
            <w:tcBorders>
              <w:top w:val="single" w:sz="4" w:space="0" w:color="auto"/>
              <w:lef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0,660</w:t>
            </w:r>
          </w:p>
        </w:tc>
      </w:tr>
      <w:tr w:rsidR="00FF392B" w:rsidRPr="00F03367" w:rsidTr="00F03367">
        <w:trPr>
          <w:trHeight w:val="255"/>
        </w:trPr>
        <w:tc>
          <w:tcPr>
            <w:tcW w:w="1223" w:type="pct"/>
            <w:gridSpan w:val="2"/>
            <w:tcBorders>
              <w:top w:val="single" w:sz="4" w:space="0" w:color="auto"/>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Janela ótima</w:t>
            </w:r>
          </w:p>
        </w:tc>
        <w:tc>
          <w:tcPr>
            <w:tcW w:w="343" w:type="pct"/>
            <w:tcBorders>
              <w:top w:val="single" w:sz="4" w:space="0" w:color="auto"/>
              <w:left w:val="single" w:sz="4" w:space="0" w:color="auto"/>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200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180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170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130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130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110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80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60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50</w:t>
            </w:r>
          </w:p>
        </w:tc>
        <w:tc>
          <w:tcPr>
            <w:tcW w:w="343" w:type="pct"/>
            <w:tcBorders>
              <w:top w:val="single" w:sz="4" w:space="0" w:color="auto"/>
              <w:left w:val="nil"/>
              <w:righ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30</w:t>
            </w:r>
          </w:p>
        </w:tc>
        <w:tc>
          <w:tcPr>
            <w:tcW w:w="343" w:type="pct"/>
            <w:tcBorders>
              <w:top w:val="single" w:sz="4" w:space="0" w:color="auto"/>
              <w:left w:val="nil"/>
            </w:tcBorders>
            <w:shd w:val="clear" w:color="auto" w:fill="auto"/>
            <w:noWrap/>
            <w:vAlign w:val="center"/>
            <w:hideMark/>
          </w:tcPr>
          <w:p w:rsidR="00FF392B" w:rsidRPr="00FF392B" w:rsidRDefault="00FF392B" w:rsidP="00FF392B">
            <w:pPr>
              <w:spacing w:after="0" w:line="240" w:lineRule="auto"/>
              <w:jc w:val="center"/>
              <w:rPr>
                <w:rFonts w:ascii="Times New Roman" w:eastAsia="Times New Roman" w:hAnsi="Times New Roman" w:cs="Times New Roman"/>
                <w:sz w:val="20"/>
                <w:szCs w:val="20"/>
                <w:lang w:eastAsia="pt-BR"/>
              </w:rPr>
            </w:pPr>
            <w:r w:rsidRPr="00FF392B">
              <w:rPr>
                <w:rFonts w:ascii="Times New Roman" w:eastAsia="Times New Roman" w:hAnsi="Times New Roman" w:cs="Times New Roman"/>
                <w:sz w:val="20"/>
                <w:szCs w:val="20"/>
                <w:lang w:eastAsia="pt-BR"/>
              </w:rPr>
              <w:t>90</w:t>
            </w:r>
          </w:p>
        </w:tc>
      </w:tr>
      <w:tr w:rsidR="00FF392B" w:rsidRPr="00F03367" w:rsidTr="00F03367">
        <w:trPr>
          <w:trHeight w:val="255"/>
        </w:trPr>
        <w:tc>
          <w:tcPr>
            <w:tcW w:w="5000" w:type="pct"/>
            <w:gridSpan w:val="13"/>
            <w:vAlign w:val="center"/>
          </w:tcPr>
          <w:p w:rsidR="00FF392B" w:rsidRPr="00044E80"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Taxa de variação de entropia =</w:t>
            </w:r>
            <w:r w:rsidR="00044E80">
              <w:rPr>
                <w:rFonts w:ascii="Times New Roman" w:eastAsia="Times New Roman" w:hAnsi="Times New Roman" w:cs="Times New Roman"/>
                <w:sz w:val="20"/>
                <w:szCs w:val="20"/>
                <w:lang w:eastAsia="pt-BR"/>
              </w:rPr>
              <w:t xml:space="preserve"> </w:t>
            </w:r>
            <w:proofErr w:type="gramStart"/>
            <w:r w:rsidR="00044E80">
              <w:rPr>
                <w:rFonts w:ascii="Times New Roman" w:eastAsia="Times New Roman" w:hAnsi="Times New Roman" w:cs="Times New Roman"/>
                <w:sz w:val="20"/>
                <w:szCs w:val="20"/>
                <w:lang w:eastAsia="pt-BR"/>
              </w:rPr>
              <w:t>8,0.</w:t>
            </w:r>
            <w:proofErr w:type="gramEnd"/>
            <w:r w:rsidR="00044E80">
              <w:rPr>
                <w:rFonts w:ascii="Times New Roman" w:eastAsia="Times New Roman" w:hAnsi="Times New Roman" w:cs="Times New Roman"/>
                <w:sz w:val="20"/>
                <w:szCs w:val="20"/>
                <w:lang w:eastAsia="pt-BR"/>
              </w:rPr>
              <w:t>10</w:t>
            </w:r>
            <w:r w:rsidR="00044E80" w:rsidRPr="00044E80">
              <w:rPr>
                <w:rFonts w:ascii="Times New Roman" w:eastAsia="Times New Roman" w:hAnsi="Times New Roman" w:cs="Times New Roman"/>
                <w:sz w:val="20"/>
                <w:szCs w:val="20"/>
                <w:vertAlign w:val="superscript"/>
                <w:lang w:eastAsia="pt-BR"/>
              </w:rPr>
              <w:t>-3</w:t>
            </w:r>
            <w:r w:rsidR="00044E80">
              <w:rPr>
                <w:rFonts w:ascii="Times New Roman" w:eastAsia="Times New Roman" w:hAnsi="Times New Roman" w:cs="Times New Roman"/>
                <w:sz w:val="20"/>
                <w:szCs w:val="20"/>
                <w:lang w:eastAsia="pt-BR"/>
              </w:rPr>
              <w:t xml:space="preserve"> [s</w:t>
            </w:r>
            <w:r w:rsidR="00044E80" w:rsidRPr="00044E80">
              <w:rPr>
                <w:rFonts w:ascii="Times New Roman" w:eastAsia="Times New Roman" w:hAnsi="Times New Roman" w:cs="Times New Roman"/>
                <w:sz w:val="20"/>
                <w:szCs w:val="20"/>
                <w:vertAlign w:val="superscript"/>
                <w:lang w:eastAsia="pt-BR"/>
              </w:rPr>
              <w:t>-1</w:t>
            </w:r>
            <w:r w:rsidR="00044E80">
              <w:rPr>
                <w:rFonts w:ascii="Times New Roman" w:eastAsia="Times New Roman" w:hAnsi="Times New Roman" w:cs="Times New Roman"/>
                <w:sz w:val="20"/>
                <w:szCs w:val="20"/>
                <w:lang w:eastAsia="pt-BR"/>
              </w:rPr>
              <w:t>]</w:t>
            </w:r>
          </w:p>
        </w:tc>
      </w:tr>
    </w:tbl>
    <w:p w:rsidR="00907E96" w:rsidRPr="0081376A" w:rsidRDefault="00907E96" w:rsidP="0081376A">
      <w:pPr>
        <w:autoSpaceDE w:val="0"/>
        <w:autoSpaceDN w:val="0"/>
        <w:adjustRightInd w:val="0"/>
        <w:spacing w:after="120" w:line="240" w:lineRule="auto"/>
        <w:jc w:val="center"/>
        <w:rPr>
          <w:rFonts w:ascii="Times New Roman" w:hAnsi="Times New Roman" w:cs="Times New Roman"/>
          <w:noProof/>
          <w:sz w:val="20"/>
          <w:szCs w:val="20"/>
          <w:lang w:eastAsia="pt-BR"/>
        </w:rPr>
      </w:pPr>
    </w:p>
    <w:p w:rsidR="00DE0254" w:rsidRDefault="002C6088" w:rsidP="00825689">
      <w:pPr>
        <w:autoSpaceDE w:val="0"/>
        <w:autoSpaceDN w:val="0"/>
        <w:adjustRightInd w:val="0"/>
        <w:spacing w:after="120" w:line="240" w:lineRule="auto"/>
        <w:jc w:val="center"/>
        <w:rPr>
          <w:rFonts w:ascii="Times New Roman" w:hAnsi="Times New Roman" w:cs="Times New Roman"/>
          <w:noProof/>
          <w:sz w:val="24"/>
          <w:szCs w:val="24"/>
          <w:lang w:eastAsia="pt-BR"/>
        </w:rPr>
      </w:pPr>
      <w:r w:rsidRPr="002C6088">
        <w:rPr>
          <w:rFonts w:ascii="Times New Roman" w:hAnsi="Times New Roman" w:cs="Times New Roman"/>
          <w:noProof/>
          <w:sz w:val="24"/>
          <w:szCs w:val="24"/>
          <w:lang w:eastAsia="pt-BR"/>
        </w:rPr>
        <w:drawing>
          <wp:inline distT="0" distB="0" distL="0" distR="0">
            <wp:extent cx="4680000" cy="2166620"/>
            <wp:effectExtent l="19050" t="0" r="25350" b="5080"/>
            <wp:docPr id="95"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E0254" w:rsidRPr="002C6088" w:rsidRDefault="00AE6110" w:rsidP="00FA728D">
      <w:pPr>
        <w:autoSpaceDE w:val="0"/>
        <w:autoSpaceDN w:val="0"/>
        <w:adjustRightInd w:val="0"/>
        <w:spacing w:after="120" w:line="360" w:lineRule="auto"/>
        <w:jc w:val="both"/>
        <w:rPr>
          <w:rFonts w:ascii="Times New Roman" w:hAnsi="Times New Roman" w:cs="Times New Roman"/>
          <w:noProof/>
          <w:sz w:val="20"/>
          <w:szCs w:val="20"/>
          <w:lang w:eastAsia="pt-BR"/>
        </w:rPr>
      </w:pPr>
      <w:r>
        <w:rPr>
          <w:rFonts w:ascii="Times New Roman" w:hAnsi="Times New Roman" w:cs="Times New Roman"/>
          <w:noProof/>
          <w:sz w:val="20"/>
          <w:szCs w:val="20"/>
          <w:lang w:eastAsia="pt-BR"/>
        </w:rPr>
        <w:t>Gráfico 13</w:t>
      </w:r>
      <w:r w:rsidR="002C6088">
        <w:rPr>
          <w:rFonts w:ascii="Times New Roman" w:hAnsi="Times New Roman" w:cs="Times New Roman"/>
          <w:noProof/>
          <w:sz w:val="20"/>
          <w:szCs w:val="20"/>
          <w:lang w:eastAsia="pt-BR"/>
        </w:rPr>
        <w:t xml:space="preserve">. Entropia normalizada e janela ótima </w:t>
      </w:r>
      <w:r w:rsidR="002C6088" w:rsidRPr="00B52770">
        <w:rPr>
          <w:rFonts w:ascii="Times New Roman" w:hAnsi="Times New Roman" w:cs="Times New Roman"/>
          <w:i/>
          <w:noProof/>
          <w:sz w:val="20"/>
          <w:szCs w:val="20"/>
          <w:lang w:eastAsia="pt-BR"/>
        </w:rPr>
        <w:t>versus</w:t>
      </w:r>
      <w:r w:rsidR="002C6088">
        <w:rPr>
          <w:rFonts w:ascii="Times New Roman" w:hAnsi="Times New Roman" w:cs="Times New Roman"/>
          <w:noProof/>
          <w:sz w:val="20"/>
          <w:szCs w:val="20"/>
          <w:lang w:eastAsia="pt-BR"/>
        </w:rPr>
        <w:t xml:space="preserve"> tempo para o experimento 1.</w:t>
      </w:r>
    </w:p>
    <w:p w:rsidR="00391321" w:rsidRDefault="00391321" w:rsidP="007D7CB0">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EXPERIMENTO 2 – POROSIDADE 34%, GLICERINA, VAZÃO 25 ML/MIN</w:t>
      </w:r>
    </w:p>
    <w:p w:rsidR="002C6088" w:rsidRDefault="002C6088" w:rsidP="002C6088">
      <w:pPr>
        <w:autoSpaceDE w:val="0"/>
        <w:autoSpaceDN w:val="0"/>
        <w:adjustRightInd w:val="0"/>
        <w:spacing w:after="120" w:line="240" w:lineRule="auto"/>
        <w:jc w:val="center"/>
        <w:rPr>
          <w:rFonts w:ascii="Times New Roman" w:hAnsi="Times New Roman" w:cs="Times New Roman"/>
          <w:noProof/>
          <w:sz w:val="24"/>
          <w:szCs w:val="24"/>
          <w:lang w:eastAsia="pt-BR"/>
        </w:rPr>
      </w:pPr>
    </w:p>
    <w:p w:rsidR="00832ED4" w:rsidRDefault="00832ED4" w:rsidP="00825689">
      <w:pPr>
        <w:autoSpaceDE w:val="0"/>
        <w:autoSpaceDN w:val="0"/>
        <w:adjustRightInd w:val="0"/>
        <w:spacing w:after="120" w:line="240" w:lineRule="auto"/>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Pr>
          <w:rFonts w:ascii="Times New Roman" w:hAnsi="Times New Roman" w:cs="Times New Roman"/>
          <w:noProof/>
          <w:sz w:val="24"/>
          <w:szCs w:val="24"/>
          <w:lang w:eastAsia="pt-BR"/>
        </w:rPr>
        <w:drawing>
          <wp:inline distT="0" distB="0" distL="0" distR="0">
            <wp:extent cx="540152" cy="540000"/>
            <wp:effectExtent l="19050" t="19050" r="12298" b="12450"/>
            <wp:docPr id="70" name="Imagem 21" descr="C:\Users\NATHAN\Desktop\Documents\Nathan\UFES\PG e PRH29\Experimentos PG\Experimento 02 - Glicerina x Vidro fino x Velocidade 4\2 ao 18 + 20\(crop)exp02t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THAN\Desktop\Documents\Nathan\UFES\PG e PRH29\Experimentos PG\Experimento 02 - Glicerina x Vidro fino x Velocidade 4\2 ao 18 + 20\(crop)exp02t010.bmp"/>
                    <pic:cNvPicPr>
                      <a:picLocks noChangeAspect="1" noChangeArrowheads="1"/>
                    </pic:cNvPicPr>
                  </pic:nvPicPr>
                  <pic:blipFill>
                    <a:blip r:embed="rId58"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200" cy="540000"/>
            <wp:effectExtent l="19050" t="19050" r="12250" b="12450"/>
            <wp:docPr id="71" name="Imagem 22" descr="C:\Users\NATHAN\Desktop\Documents\Nathan\UFES\PG e PRH29\Experimentos PG\Experimento 02 - Glicerina x Vidro fino x Velocidade 4\2 ao 18 + 20\(crop)exp02t0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THAN\Desktop\Documents\Nathan\UFES\PG e PRH29\Experimentos PG\Experimento 02 - Glicerina x Vidro fino x Velocidade 4\2 ao 18 + 20\(crop)exp02t031.bmp"/>
                    <pic:cNvPicPr>
                      <a:picLocks noChangeAspect="1" noChangeArrowheads="1"/>
                    </pic:cNvPicPr>
                  </pic:nvPicPr>
                  <pic:blipFill>
                    <a:blip r:embed="rId59" cstate="print"/>
                    <a:srcRect/>
                    <a:stretch>
                      <a:fillRect/>
                    </a:stretch>
                  </pic:blipFill>
                  <pic:spPr bwMode="auto">
                    <a:xfrm>
                      <a:off x="0" y="0"/>
                      <a:ext cx="540200" cy="540000"/>
                    </a:xfrm>
                    <a:prstGeom prst="rect">
                      <a:avLst/>
                    </a:prstGeom>
                    <a:noFill/>
                    <a:ln w="9525">
                      <a:solidFill>
                        <a:schemeClr val="tx1"/>
                      </a:solid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pt-BR"/>
        </w:rPr>
        <w:drawing>
          <wp:inline distT="0" distB="0" distL="0" distR="0">
            <wp:extent cx="540200" cy="540000"/>
            <wp:effectExtent l="19050" t="19050" r="12250" b="12450"/>
            <wp:docPr id="74" name="Imagem 25" descr="C:\Users\NATHAN\Desktop\Documents\Nathan\UFES\PG e PRH29\Experimentos PG\Experimento 02 - Glicerina x Vidro fino x Velocidade 4\2 ao 18 + 20\(crop)exp02t0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ATHAN\Desktop\Documents\Nathan\UFES\PG e PRH29\Experimentos PG\Experimento 02 - Glicerina x Vidro fino x Velocidade 4\2 ao 18 + 20\(crop)exp02t050.bmp"/>
                    <pic:cNvPicPr>
                      <a:picLocks noChangeAspect="1" noChangeArrowheads="1"/>
                    </pic:cNvPicPr>
                  </pic:nvPicPr>
                  <pic:blipFill>
                    <a:blip r:embed="rId60" cstate="print"/>
                    <a:srcRect/>
                    <a:stretch>
                      <a:fillRect/>
                    </a:stretch>
                  </pic:blipFill>
                  <pic:spPr bwMode="auto">
                    <a:xfrm>
                      <a:off x="0" y="0"/>
                      <a:ext cx="540200" cy="540000"/>
                    </a:xfrm>
                    <a:prstGeom prst="rect">
                      <a:avLst/>
                    </a:prstGeom>
                    <a:noFill/>
                    <a:ln w="9525">
                      <a:solidFill>
                        <a:schemeClr val="tx1"/>
                      </a:solid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pt-BR"/>
        </w:rPr>
        <w:drawing>
          <wp:inline distT="0" distB="0" distL="0" distR="0">
            <wp:extent cx="540200" cy="540000"/>
            <wp:effectExtent l="19050" t="19050" r="12250" b="12450"/>
            <wp:docPr id="73" name="Imagem 24" descr="C:\Users\NATHAN\Desktop\Documents\Nathan\UFES\PG e PRH29\Experimentos PG\Experimento 02 - Glicerina x Vidro fino x Velocidade 4\2 ao 18 + 20\(crop)exp02t0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THAN\Desktop\Documents\Nathan\UFES\PG e PRH29\Experimentos PG\Experimento 02 - Glicerina x Vidro fino x Velocidade 4\2 ao 18 + 20\(crop)exp02t040.bmp"/>
                    <pic:cNvPicPr>
                      <a:picLocks noChangeAspect="1" noChangeArrowheads="1"/>
                    </pic:cNvPicPr>
                  </pic:nvPicPr>
                  <pic:blipFill>
                    <a:blip r:embed="rId61" cstate="print"/>
                    <a:srcRect/>
                    <a:stretch>
                      <a:fillRect/>
                    </a:stretch>
                  </pic:blipFill>
                  <pic:spPr bwMode="auto">
                    <a:xfrm>
                      <a:off x="0" y="0"/>
                      <a:ext cx="540200" cy="540000"/>
                    </a:xfrm>
                    <a:prstGeom prst="rect">
                      <a:avLst/>
                    </a:prstGeom>
                    <a:noFill/>
                    <a:ln w="9525">
                      <a:solidFill>
                        <a:schemeClr val="tx1"/>
                      </a:solid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pt-BR"/>
        </w:rPr>
        <w:drawing>
          <wp:inline distT="0" distB="0" distL="0" distR="0">
            <wp:extent cx="540200" cy="540000"/>
            <wp:effectExtent l="19050" t="19050" r="12250" b="12450"/>
            <wp:docPr id="72" name="Imagem 23" descr="C:\Users\NATHAN\Desktop\Documents\Nathan\UFES\PG e PRH29\Experimentos PG\Experimento 02 - Glicerina x Vidro fino x Velocidade 4\2 ao 18 + 20\(crop)exp02t06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THAN\Desktop\Documents\Nathan\UFES\PG e PRH29\Experimentos PG\Experimento 02 - Glicerina x Vidro fino x Velocidade 4\2 ao 18 + 20\(crop)exp02t060.bmp"/>
                    <pic:cNvPicPr>
                      <a:picLocks noChangeAspect="1" noChangeArrowheads="1"/>
                    </pic:cNvPicPr>
                  </pic:nvPicPr>
                  <pic:blipFill>
                    <a:blip r:embed="rId62" cstate="print"/>
                    <a:srcRect/>
                    <a:stretch>
                      <a:fillRect/>
                    </a:stretch>
                  </pic:blipFill>
                  <pic:spPr bwMode="auto">
                    <a:xfrm>
                      <a:off x="0" y="0"/>
                      <a:ext cx="540200" cy="540000"/>
                    </a:xfrm>
                    <a:prstGeom prst="rect">
                      <a:avLst/>
                    </a:prstGeom>
                    <a:noFill/>
                    <a:ln w="9525">
                      <a:solidFill>
                        <a:schemeClr val="tx1"/>
                      </a:solidFill>
                      <a:miter lim="800000"/>
                      <a:headEnd/>
                      <a:tailEnd/>
                    </a:ln>
                  </pic:spPr>
                </pic:pic>
              </a:graphicData>
            </a:graphic>
          </wp:inline>
        </w:drawing>
      </w:r>
      <w:r w:rsidR="00B70A9C">
        <w:rPr>
          <w:rFonts w:ascii="Times New Roman" w:eastAsia="Times New Roman" w:hAnsi="Times New Roman" w:cs="Times New Roman"/>
          <w:noProof/>
          <w:color w:val="000000"/>
          <w:w w:val="0"/>
          <w:sz w:val="0"/>
          <w:lang w:eastAsia="pt-BR"/>
        </w:rPr>
        <w:drawing>
          <wp:inline distT="0" distB="0" distL="0" distR="0">
            <wp:extent cx="540200" cy="540000"/>
            <wp:effectExtent l="19050" t="19050" r="12250" b="12450"/>
            <wp:docPr id="82" name="Imagem 33" descr="C:\Users\NATHAN\Desktop\Documents\Nathan\UFES\PG e PRH29\Experimentos PG\Experimento 02 - Glicerina x Vidro fino x Velocidade 4\2 ao 18 + 20\(crop)exp02t07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ATHAN\Desktop\Documents\Nathan\UFES\PG e PRH29\Experimentos PG\Experimento 02 - Glicerina x Vidro fino x Velocidade 4\2 ao 18 + 20\(crop)exp02t070.bmp"/>
                    <pic:cNvPicPr>
                      <a:picLocks noChangeAspect="1" noChangeArrowheads="1"/>
                    </pic:cNvPicPr>
                  </pic:nvPicPr>
                  <pic:blipFill>
                    <a:blip r:embed="rId63" cstate="print"/>
                    <a:srcRect/>
                    <a:stretch>
                      <a:fillRect/>
                    </a:stretch>
                  </pic:blipFill>
                  <pic:spPr bwMode="auto">
                    <a:xfrm>
                      <a:off x="0" y="0"/>
                      <a:ext cx="540200" cy="540000"/>
                    </a:xfrm>
                    <a:prstGeom prst="rect">
                      <a:avLst/>
                    </a:prstGeom>
                    <a:noFill/>
                    <a:ln w="9525">
                      <a:solidFill>
                        <a:schemeClr val="tx1"/>
                      </a:solidFill>
                      <a:miter lim="800000"/>
                      <a:headEnd/>
                      <a:tailEnd/>
                    </a:ln>
                  </pic:spPr>
                </pic:pic>
              </a:graphicData>
            </a:graphic>
          </wp:inline>
        </w:drawing>
      </w:r>
      <w:r w:rsidR="00B70A9C">
        <w:rPr>
          <w:rFonts w:ascii="Times New Roman" w:hAnsi="Times New Roman" w:cs="Times New Roman"/>
          <w:noProof/>
          <w:sz w:val="24"/>
          <w:szCs w:val="24"/>
          <w:lang w:eastAsia="pt-BR"/>
        </w:rPr>
        <w:drawing>
          <wp:inline distT="0" distB="0" distL="0" distR="0">
            <wp:extent cx="540200" cy="540000"/>
            <wp:effectExtent l="19050" t="19050" r="12250" b="12450"/>
            <wp:docPr id="83" name="Imagem 34" descr="C:\Users\NATHAN\Desktop\Documents\Nathan\UFES\PG e PRH29\Experimentos PG\Experimento 02 - Glicerina x Vidro fino x Velocidade 4\2 ao 18 + 20\(crop)exp02t1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ATHAN\Desktop\Documents\Nathan\UFES\PG e PRH29\Experimentos PG\Experimento 02 - Glicerina x Vidro fino x Velocidade 4\2 ao 18 + 20\(crop)exp02t100.bmp"/>
                    <pic:cNvPicPr>
                      <a:picLocks noChangeAspect="1" noChangeArrowheads="1"/>
                    </pic:cNvPicPr>
                  </pic:nvPicPr>
                  <pic:blipFill>
                    <a:blip r:embed="rId64" cstate="print"/>
                    <a:srcRect/>
                    <a:stretch>
                      <a:fillRect/>
                    </a:stretch>
                  </pic:blipFill>
                  <pic:spPr bwMode="auto">
                    <a:xfrm>
                      <a:off x="0" y="0"/>
                      <a:ext cx="540200" cy="540000"/>
                    </a:xfrm>
                    <a:prstGeom prst="rect">
                      <a:avLst/>
                    </a:prstGeom>
                    <a:noFill/>
                    <a:ln w="9525">
                      <a:solidFill>
                        <a:schemeClr val="tx1"/>
                      </a:solidFill>
                      <a:miter lim="800000"/>
                      <a:headEnd/>
                      <a:tailEnd/>
                    </a:ln>
                  </pic:spPr>
                </pic:pic>
              </a:graphicData>
            </a:graphic>
          </wp:inline>
        </w:drawing>
      </w:r>
      <w:r w:rsidR="00B70A9C">
        <w:rPr>
          <w:rFonts w:ascii="Times New Roman" w:hAnsi="Times New Roman" w:cs="Times New Roman"/>
          <w:noProof/>
          <w:sz w:val="24"/>
          <w:szCs w:val="24"/>
          <w:lang w:eastAsia="pt-BR"/>
        </w:rPr>
        <w:drawing>
          <wp:inline distT="0" distB="0" distL="0" distR="0">
            <wp:extent cx="540287" cy="540000"/>
            <wp:effectExtent l="19050" t="19050" r="12163" b="12450"/>
            <wp:docPr id="84" name="Imagem 35" descr="C:\Users\NATHAN\Desktop\Documents\Nathan\UFES\PG e PRH29\Experimentos PG\Experimento 02 - Glicerina x Vidro fino x Velocidade 4\2 ao 18 + 20\(crop)exp02t1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ATHAN\Desktop\Documents\Nathan\UFES\PG e PRH29\Experimentos PG\Experimento 02 - Glicerina x Vidro fino x Velocidade 4\2 ao 18 + 20\(crop)exp02t120.bmp"/>
                    <pic:cNvPicPr>
                      <a:picLocks noChangeAspect="1" noChangeArrowheads="1"/>
                    </pic:cNvPicPr>
                  </pic:nvPicPr>
                  <pic:blipFill>
                    <a:blip r:embed="rId65" cstate="print"/>
                    <a:srcRect/>
                    <a:stretch>
                      <a:fillRect/>
                    </a:stretch>
                  </pic:blipFill>
                  <pic:spPr bwMode="auto">
                    <a:xfrm>
                      <a:off x="0" y="0"/>
                      <a:ext cx="540287" cy="540000"/>
                    </a:xfrm>
                    <a:prstGeom prst="rect">
                      <a:avLst/>
                    </a:prstGeom>
                    <a:noFill/>
                    <a:ln w="9525">
                      <a:solidFill>
                        <a:schemeClr val="tx1"/>
                      </a:solidFill>
                      <a:miter lim="800000"/>
                      <a:headEnd/>
                      <a:tailEnd/>
                    </a:ln>
                  </pic:spPr>
                </pic:pic>
              </a:graphicData>
            </a:graphic>
          </wp:inline>
        </w:drawing>
      </w:r>
      <w:r w:rsidR="00B70A9C">
        <w:rPr>
          <w:rFonts w:ascii="Times New Roman" w:hAnsi="Times New Roman" w:cs="Times New Roman"/>
          <w:noProof/>
          <w:sz w:val="24"/>
          <w:szCs w:val="24"/>
          <w:lang w:eastAsia="pt-BR"/>
        </w:rPr>
        <w:drawing>
          <wp:inline distT="0" distB="0" distL="0" distR="0">
            <wp:extent cx="540253" cy="540000"/>
            <wp:effectExtent l="19050" t="19050" r="12197" b="12450"/>
            <wp:docPr id="85" name="Imagem 36" descr="C:\Users\NATHAN\Desktop\Documents\Nathan\UFES\PG e PRH29\Experimentos PG\Experimento 02 - Glicerina x Vidro fino x Velocidade 4\2 ao 18 + 20\(crop)exp02t1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ATHAN\Desktop\Documents\Nathan\UFES\PG e PRH29\Experimentos PG\Experimento 02 - Glicerina x Vidro fino x Velocidade 4\2 ao 18 + 20\(crop)exp02t140.bmp"/>
                    <pic:cNvPicPr>
                      <a:picLocks noChangeAspect="1" noChangeArrowheads="1"/>
                    </pic:cNvPicPr>
                  </pic:nvPicPr>
                  <pic:blipFill>
                    <a:blip r:embed="rId66" cstate="print"/>
                    <a:srcRect/>
                    <a:stretch>
                      <a:fillRect/>
                    </a:stretch>
                  </pic:blipFill>
                  <pic:spPr bwMode="auto">
                    <a:xfrm>
                      <a:off x="0" y="0"/>
                      <a:ext cx="540253" cy="540000"/>
                    </a:xfrm>
                    <a:prstGeom prst="rect">
                      <a:avLst/>
                    </a:prstGeom>
                    <a:noFill/>
                    <a:ln w="9525">
                      <a:solidFill>
                        <a:schemeClr val="tx1"/>
                      </a:solidFill>
                      <a:miter lim="800000"/>
                      <a:headEnd/>
                      <a:tailEnd/>
                    </a:ln>
                  </pic:spPr>
                </pic:pic>
              </a:graphicData>
            </a:graphic>
          </wp:inline>
        </w:drawing>
      </w:r>
      <w:r w:rsidR="00B70A9C">
        <w:rPr>
          <w:rFonts w:ascii="Times New Roman" w:hAnsi="Times New Roman" w:cs="Times New Roman"/>
          <w:noProof/>
          <w:sz w:val="24"/>
          <w:szCs w:val="24"/>
          <w:lang w:eastAsia="pt-BR"/>
        </w:rPr>
        <w:drawing>
          <wp:inline distT="0" distB="0" distL="0" distR="0">
            <wp:extent cx="540153" cy="540000"/>
            <wp:effectExtent l="19050" t="19050" r="12297" b="12450"/>
            <wp:docPr id="86" name="Imagem 37" descr="C:\Users\NATHAN\Desktop\Documents\Nathan\UFES\PG e PRH29\Experimentos PG\Experimento 02 - Glicerina x Vidro fino x Velocidade 4\2 ao 18 + 20\(crop)exp02t16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ATHAN\Desktop\Documents\Nathan\UFES\PG e PRH29\Experimentos PG\Experimento 02 - Glicerina x Vidro fino x Velocidade 4\2 ao 18 + 20\(crop)exp02t165.bmp"/>
                    <pic:cNvPicPr>
                      <a:picLocks noChangeAspect="1" noChangeArrowheads="1"/>
                    </pic:cNvPicPr>
                  </pic:nvPicPr>
                  <pic:blipFill>
                    <a:blip r:embed="rId67" cstate="print"/>
                    <a:srcRect/>
                    <a:stretch>
                      <a:fillRect/>
                    </a:stretch>
                  </pic:blipFill>
                  <pic:spPr bwMode="auto">
                    <a:xfrm>
                      <a:off x="0" y="0"/>
                      <a:ext cx="540153" cy="540000"/>
                    </a:xfrm>
                    <a:prstGeom prst="rect">
                      <a:avLst/>
                    </a:prstGeom>
                    <a:noFill/>
                    <a:ln w="9525">
                      <a:solidFill>
                        <a:schemeClr val="tx1"/>
                      </a:solidFill>
                      <a:miter lim="800000"/>
                      <a:headEnd/>
                      <a:tailEnd/>
                    </a:ln>
                  </pic:spPr>
                </pic:pic>
              </a:graphicData>
            </a:graphic>
          </wp:inline>
        </w:drawing>
      </w:r>
    </w:p>
    <w:p w:rsidR="00825689" w:rsidRPr="00825689" w:rsidRDefault="00825689" w:rsidP="00825689">
      <w:pPr>
        <w:autoSpaceDE w:val="0"/>
        <w:autoSpaceDN w:val="0"/>
        <w:adjustRightInd w:val="0"/>
        <w:spacing w:after="120" w:line="240" w:lineRule="auto"/>
        <w:jc w:val="both"/>
        <w:rPr>
          <w:rFonts w:ascii="Times New Roman" w:hAnsi="Times New Roman" w:cs="Times New Roman"/>
          <w:noProof/>
          <w:sz w:val="20"/>
          <w:szCs w:val="20"/>
          <w:lang w:eastAsia="pt-BR"/>
        </w:rPr>
      </w:pPr>
      <w:r w:rsidRPr="00825689">
        <w:rPr>
          <w:rFonts w:ascii="Times New Roman" w:hAnsi="Times New Roman" w:cs="Times New Roman"/>
          <w:noProof/>
          <w:sz w:val="20"/>
          <w:szCs w:val="20"/>
          <w:lang w:eastAsia="pt-BR"/>
        </w:rPr>
        <w:t>Figura 17. Imagens do experimento 2</w:t>
      </w:r>
      <w:r w:rsidR="00FA728D">
        <w:rPr>
          <w:rFonts w:ascii="Times New Roman" w:hAnsi="Times New Roman" w:cs="Times New Roman"/>
          <w:noProof/>
          <w:sz w:val="20"/>
          <w:szCs w:val="20"/>
          <w:lang w:eastAsia="pt-BR"/>
        </w:rPr>
        <w:t xml:space="preserve"> para os tempos 10, 31, 40, 50, 60, 70, 100, 120, 140 e 165 segundos.</w:t>
      </w:r>
    </w:p>
    <w:p w:rsidR="00825689" w:rsidRDefault="00825689" w:rsidP="00825689">
      <w:pPr>
        <w:autoSpaceDE w:val="0"/>
        <w:autoSpaceDN w:val="0"/>
        <w:adjustRightInd w:val="0"/>
        <w:spacing w:after="120" w:line="240" w:lineRule="auto"/>
        <w:rPr>
          <w:rFonts w:ascii="Times New Roman" w:eastAsia="Times New Roman" w:hAnsi="Times New Roman" w:cs="Times New Roman"/>
          <w:snapToGrid w:val="0"/>
          <w:color w:val="000000"/>
          <w:w w:val="0"/>
          <w:sz w:val="20"/>
          <w:szCs w:val="20"/>
          <w:u w:color="000000"/>
          <w:bdr w:val="none" w:sz="0" w:space="0" w:color="000000"/>
          <w:shd w:val="clear" w:color="000000" w:fill="000000"/>
        </w:rPr>
      </w:pPr>
    </w:p>
    <w:tbl>
      <w:tblPr>
        <w:tblW w:w="5000" w:type="pct"/>
        <w:jc w:val="center"/>
        <w:tblBorders>
          <w:top w:val="single" w:sz="4" w:space="0" w:color="auto"/>
          <w:bottom w:val="single" w:sz="4" w:space="0" w:color="auto"/>
          <w:insideH w:val="single" w:sz="4" w:space="0" w:color="auto"/>
        </w:tblBorders>
        <w:tblCellMar>
          <w:left w:w="70" w:type="dxa"/>
          <w:right w:w="70" w:type="dxa"/>
        </w:tblCellMar>
        <w:tblLook w:val="04A0"/>
      </w:tblPr>
      <w:tblGrid>
        <w:gridCol w:w="811"/>
        <w:gridCol w:w="938"/>
        <w:gridCol w:w="678"/>
        <w:gridCol w:w="678"/>
        <w:gridCol w:w="678"/>
        <w:gridCol w:w="678"/>
        <w:gridCol w:w="678"/>
        <w:gridCol w:w="678"/>
        <w:gridCol w:w="678"/>
        <w:gridCol w:w="678"/>
        <w:gridCol w:w="678"/>
        <w:gridCol w:w="678"/>
        <w:gridCol w:w="682"/>
      </w:tblGrid>
      <w:tr w:rsidR="00825689" w:rsidRPr="00FF392B" w:rsidTr="00C74BC9">
        <w:trPr>
          <w:trHeight w:val="255"/>
          <w:jc w:val="center"/>
        </w:trPr>
        <w:tc>
          <w:tcPr>
            <w:tcW w:w="5000" w:type="pct"/>
            <w:gridSpan w:val="13"/>
            <w:tcBorders>
              <w:top w:val="nil"/>
            </w:tcBorders>
          </w:tcPr>
          <w:p w:rsidR="00825689" w:rsidRPr="00FF392B" w:rsidRDefault="00825689" w:rsidP="00825689">
            <w:pPr>
              <w:spacing w:after="0" w:line="240" w:lineRule="auto"/>
              <w:jc w:val="center"/>
              <w:rPr>
                <w:rFonts w:ascii="Times New Roman" w:eastAsia="Times New Roman" w:hAnsi="Times New Roman" w:cs="Times New Roman"/>
                <w:sz w:val="24"/>
                <w:szCs w:val="24"/>
                <w:lang w:eastAsia="pt-BR"/>
              </w:rPr>
            </w:pPr>
            <w:r w:rsidRPr="00FF392B">
              <w:rPr>
                <w:rFonts w:ascii="Times New Roman" w:eastAsia="Times New Roman" w:hAnsi="Times New Roman" w:cs="Times New Roman"/>
                <w:sz w:val="24"/>
                <w:szCs w:val="24"/>
                <w:lang w:eastAsia="pt-BR"/>
              </w:rPr>
              <w:t xml:space="preserve">TABELA 10 – DADOS DO EXPERIMENTO </w:t>
            </w:r>
            <w:proofErr w:type="gramStart"/>
            <w:r w:rsidRPr="00FF392B">
              <w:rPr>
                <w:rFonts w:ascii="Times New Roman" w:eastAsia="Times New Roman" w:hAnsi="Times New Roman" w:cs="Times New Roman"/>
                <w:sz w:val="24"/>
                <w:szCs w:val="24"/>
                <w:lang w:eastAsia="pt-BR"/>
              </w:rPr>
              <w:t>2</w:t>
            </w:r>
            <w:proofErr w:type="gramEnd"/>
          </w:p>
        </w:tc>
      </w:tr>
      <w:tr w:rsidR="00825689" w:rsidRPr="00FF392B" w:rsidTr="00044E80">
        <w:trPr>
          <w:trHeight w:val="255"/>
          <w:jc w:val="center"/>
        </w:trPr>
        <w:tc>
          <w:tcPr>
            <w:tcW w:w="950" w:type="pct"/>
            <w:gridSpan w:val="2"/>
            <w:tcBorders>
              <w:right w:val="single" w:sz="4" w:space="0" w:color="auto"/>
            </w:tcBorders>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Tempo [s]</w:t>
            </w:r>
          </w:p>
        </w:tc>
        <w:tc>
          <w:tcPr>
            <w:tcW w:w="368" w:type="pct"/>
            <w:tcBorders>
              <w:left w:val="single" w:sz="4" w:space="0" w:color="auto"/>
            </w:tcBorders>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proofErr w:type="gramStart"/>
            <w:r w:rsidRPr="00F03367">
              <w:rPr>
                <w:rFonts w:ascii="Times New Roman" w:eastAsia="Times New Roman" w:hAnsi="Times New Roman" w:cs="Times New Roman"/>
                <w:sz w:val="20"/>
                <w:szCs w:val="20"/>
                <w:lang w:eastAsia="pt-BR"/>
              </w:rPr>
              <w:t>0</w:t>
            </w:r>
            <w:proofErr w:type="gramEnd"/>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31</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40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50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60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70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120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140</w:t>
            </w:r>
          </w:p>
        </w:tc>
        <w:tc>
          <w:tcPr>
            <w:tcW w:w="369"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165</w:t>
            </w:r>
          </w:p>
        </w:tc>
      </w:tr>
      <w:tr w:rsidR="00825689" w:rsidRPr="00FF392B" w:rsidTr="00044E80">
        <w:trPr>
          <w:trHeight w:val="255"/>
          <w:jc w:val="center"/>
        </w:trPr>
        <w:tc>
          <w:tcPr>
            <w:tcW w:w="441" w:type="pct"/>
            <w:vMerge w:val="restart"/>
            <w:textDirection w:val="btLr"/>
            <w:vAlign w:val="center"/>
          </w:tcPr>
          <w:p w:rsidR="00825689" w:rsidRPr="00F03367" w:rsidRDefault="00825689" w:rsidP="00825689">
            <w:pPr>
              <w:spacing w:after="0" w:line="240" w:lineRule="auto"/>
              <w:ind w:left="113" w:right="113"/>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Tamanho da janela</w:t>
            </w:r>
          </w:p>
        </w:tc>
        <w:tc>
          <w:tcPr>
            <w:tcW w:w="509" w:type="pct"/>
            <w:tcBorders>
              <w:right w:val="single" w:sz="4" w:space="0" w:color="auto"/>
            </w:tcBorders>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10</w:t>
            </w:r>
          </w:p>
        </w:tc>
        <w:tc>
          <w:tcPr>
            <w:tcW w:w="368" w:type="pct"/>
            <w:tcBorders>
              <w:left w:val="single" w:sz="4" w:space="0" w:color="auto"/>
            </w:tcBorders>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0,036</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0,131</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0,228</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0,442</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0,450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0,480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0,478</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0,520</w:t>
            </w:r>
          </w:p>
        </w:tc>
        <w:tc>
          <w:tcPr>
            <w:tcW w:w="369"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0,527</w:t>
            </w:r>
          </w:p>
        </w:tc>
      </w:tr>
      <w:tr w:rsidR="00825689" w:rsidRPr="00FF392B" w:rsidTr="00044E80">
        <w:trPr>
          <w:trHeight w:val="255"/>
          <w:jc w:val="center"/>
        </w:trPr>
        <w:tc>
          <w:tcPr>
            <w:tcW w:w="441" w:type="pct"/>
            <w:vMerge/>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20</w:t>
            </w:r>
          </w:p>
        </w:tc>
        <w:tc>
          <w:tcPr>
            <w:tcW w:w="368" w:type="pct"/>
            <w:tcBorders>
              <w:left w:val="single" w:sz="4" w:space="0" w:color="auto"/>
            </w:tcBorders>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0,026</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0,118</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0,258</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0,359</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0,419</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0,525</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0,531</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0,559</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0,557</w:t>
            </w:r>
          </w:p>
        </w:tc>
        <w:tc>
          <w:tcPr>
            <w:tcW w:w="369"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0,514</w:t>
            </w:r>
          </w:p>
        </w:tc>
      </w:tr>
      <w:tr w:rsidR="00825689" w:rsidRPr="00FF392B" w:rsidTr="00044E80">
        <w:trPr>
          <w:trHeight w:val="255"/>
          <w:jc w:val="center"/>
        </w:trPr>
        <w:tc>
          <w:tcPr>
            <w:tcW w:w="441" w:type="pct"/>
            <w:vMerge/>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30</w:t>
            </w:r>
          </w:p>
        </w:tc>
        <w:tc>
          <w:tcPr>
            <w:tcW w:w="368" w:type="pct"/>
            <w:tcBorders>
              <w:left w:val="single" w:sz="4" w:space="0" w:color="auto"/>
            </w:tcBorders>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0,047</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0,199</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0,324</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0,415</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0,472</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0,580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0,577</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0,626</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0,604</w:t>
            </w:r>
          </w:p>
        </w:tc>
        <w:tc>
          <w:tcPr>
            <w:tcW w:w="369"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0,516</w:t>
            </w:r>
          </w:p>
        </w:tc>
      </w:tr>
      <w:tr w:rsidR="00825689" w:rsidRPr="00FF392B" w:rsidTr="00044E80">
        <w:trPr>
          <w:trHeight w:val="255"/>
          <w:jc w:val="center"/>
        </w:trPr>
        <w:tc>
          <w:tcPr>
            <w:tcW w:w="441" w:type="pct"/>
            <w:vMerge/>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40</w:t>
            </w:r>
          </w:p>
        </w:tc>
        <w:tc>
          <w:tcPr>
            <w:tcW w:w="368" w:type="pct"/>
            <w:tcBorders>
              <w:left w:val="single" w:sz="4" w:space="0" w:color="auto"/>
            </w:tcBorders>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0,053</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0,221</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0,329</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0,442</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0,537</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0,578</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0,611</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0,649</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0,589</w:t>
            </w:r>
          </w:p>
        </w:tc>
        <w:tc>
          <w:tcPr>
            <w:tcW w:w="369"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0,514</w:t>
            </w:r>
          </w:p>
        </w:tc>
      </w:tr>
      <w:tr w:rsidR="00825689" w:rsidRPr="00FF392B" w:rsidTr="00044E80">
        <w:trPr>
          <w:trHeight w:val="255"/>
          <w:jc w:val="center"/>
        </w:trPr>
        <w:tc>
          <w:tcPr>
            <w:tcW w:w="441" w:type="pct"/>
            <w:vMerge/>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50</w:t>
            </w:r>
          </w:p>
        </w:tc>
        <w:tc>
          <w:tcPr>
            <w:tcW w:w="368" w:type="pct"/>
            <w:tcBorders>
              <w:left w:val="single" w:sz="4" w:space="0" w:color="auto"/>
            </w:tcBorders>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0,065</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0,235</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0,350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0,429</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0,546</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0,595</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0,670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0,624</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0,626</w:t>
            </w:r>
          </w:p>
        </w:tc>
        <w:tc>
          <w:tcPr>
            <w:tcW w:w="369"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0,526</w:t>
            </w:r>
          </w:p>
        </w:tc>
      </w:tr>
      <w:tr w:rsidR="00825689" w:rsidRPr="00FF392B" w:rsidTr="00044E80">
        <w:trPr>
          <w:trHeight w:val="255"/>
          <w:jc w:val="center"/>
        </w:trPr>
        <w:tc>
          <w:tcPr>
            <w:tcW w:w="441" w:type="pct"/>
            <w:vMerge/>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60</w:t>
            </w:r>
          </w:p>
        </w:tc>
        <w:tc>
          <w:tcPr>
            <w:tcW w:w="368" w:type="pct"/>
            <w:tcBorders>
              <w:left w:val="single" w:sz="4" w:space="0" w:color="auto"/>
            </w:tcBorders>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0,101</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0,256</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0,365</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0,455</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0,532</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0,694</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0,674</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0,615</w:t>
            </w:r>
          </w:p>
        </w:tc>
        <w:tc>
          <w:tcPr>
            <w:tcW w:w="369"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0,533</w:t>
            </w:r>
          </w:p>
        </w:tc>
      </w:tr>
      <w:tr w:rsidR="00825689" w:rsidRPr="00FF392B" w:rsidTr="00044E80">
        <w:trPr>
          <w:trHeight w:val="255"/>
          <w:jc w:val="center"/>
        </w:trPr>
        <w:tc>
          <w:tcPr>
            <w:tcW w:w="441" w:type="pct"/>
            <w:vMerge/>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70</w:t>
            </w:r>
          </w:p>
        </w:tc>
        <w:tc>
          <w:tcPr>
            <w:tcW w:w="368" w:type="pct"/>
            <w:tcBorders>
              <w:left w:val="single" w:sz="4" w:space="0" w:color="auto"/>
            </w:tcBorders>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0,115</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0,236</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0,367</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0,491</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0,544</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0,708</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0,678</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0,642</w:t>
            </w:r>
          </w:p>
        </w:tc>
        <w:tc>
          <w:tcPr>
            <w:tcW w:w="369"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0,564</w:t>
            </w:r>
          </w:p>
        </w:tc>
      </w:tr>
      <w:tr w:rsidR="00825689" w:rsidRPr="00FF392B" w:rsidTr="00044E80">
        <w:trPr>
          <w:trHeight w:val="255"/>
          <w:jc w:val="center"/>
        </w:trPr>
        <w:tc>
          <w:tcPr>
            <w:tcW w:w="441" w:type="pct"/>
            <w:vMerge/>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80</w:t>
            </w:r>
          </w:p>
        </w:tc>
        <w:tc>
          <w:tcPr>
            <w:tcW w:w="368" w:type="pct"/>
            <w:tcBorders>
              <w:left w:val="single" w:sz="4" w:space="0" w:color="auto"/>
            </w:tcBorders>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0,088</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0,272</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0,401</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0,497</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0,590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0,670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0,695</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0,684</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0,639</w:t>
            </w:r>
          </w:p>
        </w:tc>
        <w:tc>
          <w:tcPr>
            <w:tcW w:w="369"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0,582</w:t>
            </w:r>
          </w:p>
        </w:tc>
      </w:tr>
      <w:tr w:rsidR="00825689" w:rsidRPr="00FF392B" w:rsidTr="00044E80">
        <w:trPr>
          <w:trHeight w:val="255"/>
          <w:jc w:val="center"/>
        </w:trPr>
        <w:tc>
          <w:tcPr>
            <w:tcW w:w="441" w:type="pct"/>
            <w:vMerge/>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90</w:t>
            </w:r>
          </w:p>
        </w:tc>
        <w:tc>
          <w:tcPr>
            <w:tcW w:w="368" w:type="pct"/>
            <w:tcBorders>
              <w:left w:val="single" w:sz="4" w:space="0" w:color="auto"/>
            </w:tcBorders>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0,106</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0,266</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0,473</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0,547</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0,619</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0,681</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0,679</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0,676</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0,661</w:t>
            </w:r>
          </w:p>
        </w:tc>
        <w:tc>
          <w:tcPr>
            <w:tcW w:w="369"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0,602</w:t>
            </w:r>
          </w:p>
        </w:tc>
      </w:tr>
      <w:tr w:rsidR="00825689" w:rsidRPr="00FF392B" w:rsidTr="00044E80">
        <w:trPr>
          <w:trHeight w:val="255"/>
          <w:jc w:val="center"/>
        </w:trPr>
        <w:tc>
          <w:tcPr>
            <w:tcW w:w="441" w:type="pct"/>
            <w:vMerge/>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100</w:t>
            </w:r>
          </w:p>
        </w:tc>
        <w:tc>
          <w:tcPr>
            <w:tcW w:w="368" w:type="pct"/>
            <w:tcBorders>
              <w:left w:val="single" w:sz="4" w:space="0" w:color="auto"/>
            </w:tcBorders>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0,106</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0,316</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0,475</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0,575</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0,649</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0,667</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0,670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0,666</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0,659</w:t>
            </w:r>
          </w:p>
        </w:tc>
        <w:tc>
          <w:tcPr>
            <w:tcW w:w="369"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0,626</w:t>
            </w:r>
          </w:p>
        </w:tc>
      </w:tr>
      <w:tr w:rsidR="00825689" w:rsidRPr="00FF392B" w:rsidTr="00044E80">
        <w:trPr>
          <w:trHeight w:val="255"/>
          <w:jc w:val="center"/>
        </w:trPr>
        <w:tc>
          <w:tcPr>
            <w:tcW w:w="441" w:type="pct"/>
            <w:vMerge/>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110</w:t>
            </w:r>
          </w:p>
        </w:tc>
        <w:tc>
          <w:tcPr>
            <w:tcW w:w="368" w:type="pct"/>
            <w:tcBorders>
              <w:left w:val="single" w:sz="4" w:space="0" w:color="auto"/>
            </w:tcBorders>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0,131</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0,329</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0,515</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0,613</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0,651</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0,653</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0,654</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0,655</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0,649</w:t>
            </w:r>
          </w:p>
        </w:tc>
        <w:tc>
          <w:tcPr>
            <w:tcW w:w="369"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0,631</w:t>
            </w:r>
          </w:p>
        </w:tc>
      </w:tr>
      <w:tr w:rsidR="00825689" w:rsidRPr="00FF392B" w:rsidTr="00044E80">
        <w:trPr>
          <w:trHeight w:val="255"/>
          <w:jc w:val="center"/>
        </w:trPr>
        <w:tc>
          <w:tcPr>
            <w:tcW w:w="441" w:type="pct"/>
            <w:vMerge/>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120</w:t>
            </w:r>
          </w:p>
        </w:tc>
        <w:tc>
          <w:tcPr>
            <w:tcW w:w="368" w:type="pct"/>
            <w:tcBorders>
              <w:left w:val="single" w:sz="4" w:space="0" w:color="auto"/>
            </w:tcBorders>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0,113</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0,362</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0,565</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0,636</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0,642</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0,642</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0,641</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0,639</w:t>
            </w:r>
          </w:p>
        </w:tc>
        <w:tc>
          <w:tcPr>
            <w:tcW w:w="369"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0,625</w:t>
            </w:r>
          </w:p>
        </w:tc>
      </w:tr>
      <w:tr w:rsidR="00825689" w:rsidRPr="00FF392B" w:rsidTr="00044E80">
        <w:trPr>
          <w:trHeight w:val="255"/>
          <w:jc w:val="center"/>
        </w:trPr>
        <w:tc>
          <w:tcPr>
            <w:tcW w:w="441" w:type="pct"/>
            <w:vMerge/>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130</w:t>
            </w:r>
          </w:p>
        </w:tc>
        <w:tc>
          <w:tcPr>
            <w:tcW w:w="368" w:type="pct"/>
            <w:tcBorders>
              <w:left w:val="single" w:sz="4" w:space="0" w:color="auto"/>
            </w:tcBorders>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0,136</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0,402</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0,581</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0,622</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0,629</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0,628</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0,629</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0,628</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0,628</w:t>
            </w:r>
          </w:p>
        </w:tc>
        <w:tc>
          <w:tcPr>
            <w:tcW w:w="369"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0,620</w:t>
            </w:r>
          </w:p>
        </w:tc>
      </w:tr>
      <w:tr w:rsidR="00825689" w:rsidRPr="00FF392B" w:rsidTr="00044E80">
        <w:trPr>
          <w:trHeight w:val="255"/>
          <w:jc w:val="center"/>
        </w:trPr>
        <w:tc>
          <w:tcPr>
            <w:tcW w:w="441" w:type="pct"/>
            <w:vMerge/>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140</w:t>
            </w:r>
          </w:p>
        </w:tc>
        <w:tc>
          <w:tcPr>
            <w:tcW w:w="368" w:type="pct"/>
            <w:tcBorders>
              <w:left w:val="single" w:sz="4" w:space="0" w:color="auto"/>
            </w:tcBorders>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0,159</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0,431</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0,582</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0,613</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0,614</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0,614</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0,614</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0,615</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0,617</w:t>
            </w:r>
          </w:p>
        </w:tc>
        <w:tc>
          <w:tcPr>
            <w:tcW w:w="369"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0,609</w:t>
            </w:r>
          </w:p>
        </w:tc>
      </w:tr>
      <w:tr w:rsidR="00825689" w:rsidRPr="00FF392B" w:rsidTr="00044E80">
        <w:trPr>
          <w:trHeight w:val="255"/>
          <w:jc w:val="center"/>
        </w:trPr>
        <w:tc>
          <w:tcPr>
            <w:tcW w:w="441" w:type="pct"/>
            <w:vMerge/>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150</w:t>
            </w:r>
          </w:p>
        </w:tc>
        <w:tc>
          <w:tcPr>
            <w:tcW w:w="368" w:type="pct"/>
            <w:tcBorders>
              <w:left w:val="single" w:sz="4" w:space="0" w:color="auto"/>
            </w:tcBorders>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0,166</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0,444</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0,550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0,594</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0,601</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0,604</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0,602</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0,607</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0,604</w:t>
            </w:r>
          </w:p>
        </w:tc>
        <w:tc>
          <w:tcPr>
            <w:tcW w:w="369"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0,603</w:t>
            </w:r>
          </w:p>
        </w:tc>
      </w:tr>
      <w:tr w:rsidR="00825689" w:rsidRPr="00FF392B" w:rsidTr="00044E80">
        <w:trPr>
          <w:trHeight w:val="255"/>
          <w:jc w:val="center"/>
        </w:trPr>
        <w:tc>
          <w:tcPr>
            <w:tcW w:w="441" w:type="pct"/>
            <w:vMerge/>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160</w:t>
            </w:r>
          </w:p>
        </w:tc>
        <w:tc>
          <w:tcPr>
            <w:tcW w:w="368" w:type="pct"/>
            <w:tcBorders>
              <w:left w:val="single" w:sz="4" w:space="0" w:color="auto"/>
            </w:tcBorders>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0,190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0,360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0,498</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0,577</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0,590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0,589</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0,589</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0,581</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0,591</w:t>
            </w:r>
          </w:p>
        </w:tc>
        <w:tc>
          <w:tcPr>
            <w:tcW w:w="369"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0,592</w:t>
            </w:r>
          </w:p>
        </w:tc>
      </w:tr>
      <w:tr w:rsidR="00825689" w:rsidRPr="00FF392B" w:rsidTr="00044E80">
        <w:trPr>
          <w:trHeight w:val="255"/>
          <w:jc w:val="center"/>
        </w:trPr>
        <w:tc>
          <w:tcPr>
            <w:tcW w:w="441" w:type="pct"/>
            <w:vMerge/>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170</w:t>
            </w:r>
          </w:p>
        </w:tc>
        <w:tc>
          <w:tcPr>
            <w:tcW w:w="368" w:type="pct"/>
            <w:tcBorders>
              <w:left w:val="single" w:sz="4" w:space="0" w:color="auto"/>
            </w:tcBorders>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0,248</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0,329</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0,391</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0,551</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0,565</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0,571</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0,569</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0,565</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0,570</w:t>
            </w:r>
          </w:p>
        </w:tc>
        <w:tc>
          <w:tcPr>
            <w:tcW w:w="369"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0,566</w:t>
            </w:r>
          </w:p>
        </w:tc>
      </w:tr>
      <w:tr w:rsidR="00825689" w:rsidRPr="00FF392B" w:rsidTr="00044E80">
        <w:trPr>
          <w:trHeight w:val="255"/>
          <w:jc w:val="center"/>
        </w:trPr>
        <w:tc>
          <w:tcPr>
            <w:tcW w:w="441" w:type="pct"/>
            <w:vMerge/>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180</w:t>
            </w:r>
          </w:p>
        </w:tc>
        <w:tc>
          <w:tcPr>
            <w:tcW w:w="368" w:type="pct"/>
            <w:tcBorders>
              <w:left w:val="single" w:sz="4" w:space="0" w:color="auto"/>
            </w:tcBorders>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0,283</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0,287</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0,303</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0,490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0,525</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0,525</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0,527</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0,525</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0,533</w:t>
            </w:r>
          </w:p>
        </w:tc>
        <w:tc>
          <w:tcPr>
            <w:tcW w:w="369"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0,529</w:t>
            </w:r>
          </w:p>
        </w:tc>
      </w:tr>
      <w:tr w:rsidR="00825689" w:rsidRPr="00FF392B" w:rsidTr="00044E80">
        <w:trPr>
          <w:trHeight w:val="255"/>
          <w:jc w:val="center"/>
        </w:trPr>
        <w:tc>
          <w:tcPr>
            <w:tcW w:w="441" w:type="pct"/>
            <w:vMerge/>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190</w:t>
            </w:r>
          </w:p>
        </w:tc>
        <w:tc>
          <w:tcPr>
            <w:tcW w:w="368" w:type="pct"/>
            <w:tcBorders>
              <w:left w:val="single" w:sz="4" w:space="0" w:color="auto"/>
            </w:tcBorders>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0,238</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0,219</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0,236</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0,243</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0,429</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0,429</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0,425</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0,425</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0,428</w:t>
            </w:r>
          </w:p>
        </w:tc>
        <w:tc>
          <w:tcPr>
            <w:tcW w:w="369"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0,424</w:t>
            </w:r>
          </w:p>
        </w:tc>
      </w:tr>
      <w:tr w:rsidR="00825689" w:rsidRPr="00FF392B" w:rsidTr="00044E80">
        <w:trPr>
          <w:trHeight w:val="255"/>
          <w:jc w:val="center"/>
        </w:trPr>
        <w:tc>
          <w:tcPr>
            <w:tcW w:w="441" w:type="pct"/>
            <w:vMerge/>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199</w:t>
            </w:r>
          </w:p>
        </w:tc>
        <w:tc>
          <w:tcPr>
            <w:tcW w:w="368" w:type="pct"/>
            <w:tcBorders>
              <w:left w:val="single" w:sz="4" w:space="0" w:color="auto"/>
            </w:tcBorders>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9"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r>
      <w:tr w:rsidR="00825689" w:rsidRPr="00FF392B" w:rsidTr="00044E80">
        <w:trPr>
          <w:trHeight w:val="255"/>
          <w:jc w:val="center"/>
        </w:trPr>
        <w:tc>
          <w:tcPr>
            <w:tcW w:w="950" w:type="pct"/>
            <w:gridSpan w:val="2"/>
            <w:tcBorders>
              <w:right w:val="single" w:sz="4" w:space="0" w:color="auto"/>
            </w:tcBorders>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 xml:space="preserve">Entropia </w:t>
            </w:r>
            <w:r w:rsidR="00FF392B" w:rsidRPr="00F03367">
              <w:rPr>
                <w:rFonts w:ascii="Times New Roman" w:eastAsia="Times New Roman" w:hAnsi="Times New Roman" w:cs="Times New Roman"/>
                <w:sz w:val="20"/>
                <w:szCs w:val="20"/>
                <w:lang w:eastAsia="pt-BR"/>
              </w:rPr>
              <w:t>máx</w:t>
            </w:r>
            <w:r w:rsidR="00C74BC9">
              <w:rPr>
                <w:rFonts w:ascii="Times New Roman" w:eastAsia="Times New Roman" w:hAnsi="Times New Roman" w:cs="Times New Roman"/>
                <w:sz w:val="20"/>
                <w:szCs w:val="20"/>
                <w:lang w:eastAsia="pt-BR"/>
              </w:rPr>
              <w:t>ima</w:t>
            </w:r>
          </w:p>
        </w:tc>
        <w:tc>
          <w:tcPr>
            <w:tcW w:w="368" w:type="pct"/>
            <w:tcBorders>
              <w:left w:val="single" w:sz="4" w:space="0" w:color="auto"/>
            </w:tcBorders>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0,283</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0,444</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0,582</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0,651</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0,681</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0,708</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0,684</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0,661</w:t>
            </w:r>
          </w:p>
        </w:tc>
        <w:tc>
          <w:tcPr>
            <w:tcW w:w="369"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0,631</w:t>
            </w:r>
          </w:p>
        </w:tc>
      </w:tr>
      <w:tr w:rsidR="00825689" w:rsidRPr="00FF392B" w:rsidTr="00044E80">
        <w:trPr>
          <w:trHeight w:val="255"/>
          <w:jc w:val="center"/>
        </w:trPr>
        <w:tc>
          <w:tcPr>
            <w:tcW w:w="950" w:type="pct"/>
            <w:gridSpan w:val="2"/>
            <w:tcBorders>
              <w:right w:val="single" w:sz="4" w:space="0" w:color="auto"/>
            </w:tcBorders>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Janela ótima</w:t>
            </w:r>
          </w:p>
        </w:tc>
        <w:tc>
          <w:tcPr>
            <w:tcW w:w="368" w:type="pct"/>
            <w:tcBorders>
              <w:left w:val="single" w:sz="4" w:space="0" w:color="auto"/>
            </w:tcBorders>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200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180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150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140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120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110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90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70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80</w:t>
            </w:r>
          </w:p>
        </w:tc>
        <w:tc>
          <w:tcPr>
            <w:tcW w:w="368"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90</w:t>
            </w:r>
          </w:p>
        </w:tc>
        <w:tc>
          <w:tcPr>
            <w:tcW w:w="369" w:type="pct"/>
            <w:shd w:val="clear" w:color="auto" w:fill="auto"/>
            <w:noWrap/>
            <w:vAlign w:val="center"/>
            <w:hideMark/>
          </w:tcPr>
          <w:p w:rsidR="00825689" w:rsidRPr="00F03367" w:rsidRDefault="00825689" w:rsidP="00825689">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110</w:t>
            </w:r>
          </w:p>
        </w:tc>
      </w:tr>
      <w:tr w:rsidR="00044E80" w:rsidRPr="00FF392B" w:rsidTr="00044E80">
        <w:trPr>
          <w:trHeight w:val="255"/>
          <w:jc w:val="center"/>
        </w:trPr>
        <w:tc>
          <w:tcPr>
            <w:tcW w:w="5000" w:type="pct"/>
            <w:gridSpan w:val="13"/>
          </w:tcPr>
          <w:p w:rsidR="00044E80" w:rsidRPr="00F03367" w:rsidRDefault="00044E80" w:rsidP="00044E80">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Taxa de variação de entropia =</w:t>
            </w:r>
            <w:r>
              <w:rPr>
                <w:rFonts w:ascii="Times New Roman" w:eastAsia="Times New Roman" w:hAnsi="Times New Roman" w:cs="Times New Roman"/>
                <w:sz w:val="20"/>
                <w:szCs w:val="20"/>
                <w:lang w:eastAsia="pt-BR"/>
              </w:rPr>
              <w:t xml:space="preserve"> </w:t>
            </w:r>
            <w:proofErr w:type="gramStart"/>
            <w:r>
              <w:rPr>
                <w:rFonts w:ascii="Times New Roman" w:eastAsia="Times New Roman" w:hAnsi="Times New Roman" w:cs="Times New Roman"/>
                <w:sz w:val="20"/>
                <w:szCs w:val="20"/>
                <w:lang w:eastAsia="pt-BR"/>
              </w:rPr>
              <w:t>7,1.</w:t>
            </w:r>
            <w:proofErr w:type="gramEnd"/>
            <w:r>
              <w:rPr>
                <w:rFonts w:ascii="Times New Roman" w:eastAsia="Times New Roman" w:hAnsi="Times New Roman" w:cs="Times New Roman"/>
                <w:sz w:val="20"/>
                <w:szCs w:val="20"/>
                <w:lang w:eastAsia="pt-BR"/>
              </w:rPr>
              <w:t>10</w:t>
            </w:r>
            <w:r w:rsidRPr="00044E80">
              <w:rPr>
                <w:rFonts w:ascii="Times New Roman" w:eastAsia="Times New Roman" w:hAnsi="Times New Roman" w:cs="Times New Roman"/>
                <w:sz w:val="20"/>
                <w:szCs w:val="20"/>
                <w:vertAlign w:val="superscript"/>
                <w:lang w:eastAsia="pt-BR"/>
              </w:rPr>
              <w:t>-3</w:t>
            </w:r>
            <w:r>
              <w:rPr>
                <w:rFonts w:ascii="Times New Roman" w:eastAsia="Times New Roman" w:hAnsi="Times New Roman" w:cs="Times New Roman"/>
                <w:sz w:val="20"/>
                <w:szCs w:val="20"/>
                <w:lang w:eastAsia="pt-BR"/>
              </w:rPr>
              <w:t xml:space="preserve"> [s</w:t>
            </w:r>
            <w:r w:rsidRPr="00044E80">
              <w:rPr>
                <w:rFonts w:ascii="Times New Roman" w:eastAsia="Times New Roman" w:hAnsi="Times New Roman" w:cs="Times New Roman"/>
                <w:sz w:val="20"/>
                <w:szCs w:val="20"/>
                <w:vertAlign w:val="superscript"/>
                <w:lang w:eastAsia="pt-BR"/>
              </w:rPr>
              <w:t>-1</w:t>
            </w:r>
            <w:r>
              <w:rPr>
                <w:rFonts w:ascii="Times New Roman" w:eastAsia="Times New Roman" w:hAnsi="Times New Roman" w:cs="Times New Roman"/>
                <w:sz w:val="20"/>
                <w:szCs w:val="20"/>
                <w:lang w:eastAsia="pt-BR"/>
              </w:rPr>
              <w:t>]</w:t>
            </w:r>
          </w:p>
        </w:tc>
      </w:tr>
    </w:tbl>
    <w:p w:rsidR="00825689" w:rsidRDefault="00825689" w:rsidP="00B52770">
      <w:pPr>
        <w:autoSpaceDE w:val="0"/>
        <w:autoSpaceDN w:val="0"/>
        <w:adjustRightInd w:val="0"/>
        <w:spacing w:after="120" w:line="240" w:lineRule="auto"/>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832ED4" w:rsidRPr="00B52770" w:rsidRDefault="00B52770" w:rsidP="00B52770">
      <w:pPr>
        <w:autoSpaceDE w:val="0"/>
        <w:autoSpaceDN w:val="0"/>
        <w:adjustRightInd w:val="0"/>
        <w:spacing w:after="120" w:line="240" w:lineRule="auto"/>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B52770">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pt-BR"/>
        </w:rPr>
        <w:drawing>
          <wp:inline distT="0" distB="0" distL="0" distR="0">
            <wp:extent cx="4680000" cy="2162175"/>
            <wp:effectExtent l="19050" t="0" r="25350" b="0"/>
            <wp:docPr id="2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52770" w:rsidRPr="002C6088" w:rsidRDefault="00B52770" w:rsidP="00FA728D">
      <w:pPr>
        <w:autoSpaceDE w:val="0"/>
        <w:autoSpaceDN w:val="0"/>
        <w:adjustRightInd w:val="0"/>
        <w:spacing w:after="120" w:line="360" w:lineRule="auto"/>
        <w:jc w:val="both"/>
        <w:rPr>
          <w:rFonts w:ascii="Times New Roman" w:hAnsi="Times New Roman" w:cs="Times New Roman"/>
          <w:noProof/>
          <w:sz w:val="20"/>
          <w:szCs w:val="20"/>
          <w:lang w:eastAsia="pt-BR"/>
        </w:rPr>
      </w:pPr>
      <w:r w:rsidRPr="00B52770">
        <w:rPr>
          <w:rFonts w:ascii="Times New Roman" w:hAnsi="Times New Roman" w:cs="Times New Roman"/>
          <w:noProof/>
          <w:sz w:val="20"/>
          <w:szCs w:val="20"/>
          <w:lang w:eastAsia="pt-BR"/>
        </w:rPr>
        <w:t>Gr</w:t>
      </w:r>
      <w:r w:rsidR="00AE6110">
        <w:rPr>
          <w:rFonts w:ascii="Times New Roman" w:hAnsi="Times New Roman" w:cs="Times New Roman"/>
          <w:noProof/>
          <w:sz w:val="20"/>
          <w:szCs w:val="20"/>
          <w:lang w:eastAsia="pt-BR"/>
        </w:rPr>
        <w:t>áfico 14</w:t>
      </w:r>
      <w:r>
        <w:rPr>
          <w:rFonts w:ascii="Times New Roman" w:hAnsi="Times New Roman" w:cs="Times New Roman"/>
          <w:noProof/>
          <w:sz w:val="20"/>
          <w:szCs w:val="20"/>
          <w:lang w:eastAsia="pt-BR"/>
        </w:rPr>
        <w:t xml:space="preserve">. Entropia normalizada e janela ótima </w:t>
      </w:r>
      <w:r w:rsidRPr="00B52770">
        <w:rPr>
          <w:rFonts w:ascii="Times New Roman" w:hAnsi="Times New Roman" w:cs="Times New Roman"/>
          <w:i/>
          <w:noProof/>
          <w:sz w:val="20"/>
          <w:szCs w:val="20"/>
          <w:lang w:eastAsia="pt-BR"/>
        </w:rPr>
        <w:t>versus</w:t>
      </w:r>
      <w:r>
        <w:rPr>
          <w:rFonts w:ascii="Times New Roman" w:hAnsi="Times New Roman" w:cs="Times New Roman"/>
          <w:noProof/>
          <w:sz w:val="20"/>
          <w:szCs w:val="20"/>
          <w:lang w:eastAsia="pt-BR"/>
        </w:rPr>
        <w:t xml:space="preserve"> tempo para o experimento 2.</w:t>
      </w:r>
    </w:p>
    <w:p w:rsidR="00B52770" w:rsidRDefault="00B52770" w:rsidP="001675F7">
      <w:pPr>
        <w:autoSpaceDE w:val="0"/>
        <w:autoSpaceDN w:val="0"/>
        <w:adjustRightInd w:val="0"/>
        <w:spacing w:after="120" w:line="240" w:lineRule="auto"/>
        <w:jc w:val="center"/>
        <w:rPr>
          <w:rFonts w:ascii="Times New Roman" w:hAnsi="Times New Roman" w:cs="Times New Roman"/>
          <w:noProof/>
          <w:sz w:val="24"/>
          <w:szCs w:val="24"/>
          <w:lang w:eastAsia="pt-BR"/>
        </w:rPr>
      </w:pPr>
    </w:p>
    <w:p w:rsidR="00391321" w:rsidRDefault="00391321" w:rsidP="007D7CB0">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EXPERIMENTO 3 – POROSIDADE 40%, GLICERINA, VAZÃO 25 ML/MIN</w:t>
      </w:r>
    </w:p>
    <w:p w:rsidR="00195F4A" w:rsidRDefault="00195F4A" w:rsidP="007D7CB0">
      <w:pPr>
        <w:autoSpaceDE w:val="0"/>
        <w:autoSpaceDN w:val="0"/>
        <w:adjustRightInd w:val="0"/>
        <w:spacing w:after="120" w:line="240" w:lineRule="auto"/>
        <w:jc w:val="center"/>
        <w:rPr>
          <w:rFonts w:ascii="Times New Roman" w:hAnsi="Times New Roman" w:cs="Times New Roman"/>
          <w:noProof/>
          <w:sz w:val="24"/>
          <w:szCs w:val="24"/>
          <w:lang w:eastAsia="pt-BR"/>
        </w:rPr>
      </w:pPr>
    </w:p>
    <w:p w:rsidR="001675F7" w:rsidRDefault="001675F7" w:rsidP="001675F7">
      <w:pPr>
        <w:autoSpaceDE w:val="0"/>
        <w:autoSpaceDN w:val="0"/>
        <w:adjustRightInd w:val="0"/>
        <w:spacing w:after="120" w:line="240" w:lineRule="auto"/>
        <w:jc w:val="center"/>
        <w:rPr>
          <w:rFonts w:ascii="Times New Roman" w:hAnsi="Times New Roman" w:cs="Times New Roman"/>
          <w:noProof/>
          <w:sz w:val="24"/>
          <w:szCs w:val="24"/>
          <w:lang w:eastAsia="pt-BR"/>
        </w:rPr>
      </w:pPr>
      <w:r w:rsidRPr="001675F7">
        <w:rPr>
          <w:rFonts w:ascii="Times New Roman" w:hAnsi="Times New Roman" w:cs="Times New Roman"/>
          <w:noProof/>
          <w:sz w:val="24"/>
          <w:szCs w:val="24"/>
          <w:lang w:eastAsia="pt-BR"/>
        </w:rPr>
        <w:drawing>
          <wp:inline distT="0" distB="0" distL="0" distR="0">
            <wp:extent cx="540152" cy="540000"/>
            <wp:effectExtent l="19050" t="19050" r="12298" b="12450"/>
            <wp:docPr id="100" name="Imagem 39" descr="C:\Users\NATHAN\Desktop\Documents\Nathan\UFES\PG e PRH29\Experimentos PG\Experimento 02 - Glicerina x Vidro fino x Velocidade 4\2 ao 18 + 20\(crop)exp03t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ATHAN\Desktop\Documents\Nathan\UFES\PG e PRH29\Experimentos PG\Experimento 02 - Glicerina x Vidro fino x Velocidade 4\2 ao 18 + 20\(crop)exp03t010.bmp"/>
                    <pic:cNvPicPr>
                      <a:picLocks noChangeAspect="1" noChangeArrowheads="1"/>
                    </pic:cNvPicPr>
                  </pic:nvPicPr>
                  <pic:blipFill>
                    <a:blip r:embed="rId69"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sidRPr="001675F7">
        <w:rPr>
          <w:rFonts w:ascii="Times New Roman" w:hAnsi="Times New Roman" w:cs="Times New Roman"/>
          <w:noProof/>
          <w:sz w:val="24"/>
          <w:szCs w:val="24"/>
          <w:lang w:eastAsia="pt-BR"/>
        </w:rPr>
        <w:drawing>
          <wp:inline distT="0" distB="0" distL="0" distR="0">
            <wp:extent cx="540152" cy="540000"/>
            <wp:effectExtent l="19050" t="19050" r="12298" b="12450"/>
            <wp:docPr id="101" name="Imagem 40" descr="C:\Users\NATHAN\Desktop\Documents\Nathan\UFES\PG e PRH29\Experimentos PG\Experimento 02 - Glicerina x Vidro fino x Velocidade 4\2 ao 18 + 20\(crop)exp03t0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ATHAN\Desktop\Documents\Nathan\UFES\PG e PRH29\Experimentos PG\Experimento 02 - Glicerina x Vidro fino x Velocidade 4\2 ao 18 + 20\(crop)exp03t020.bmp"/>
                    <pic:cNvPicPr>
                      <a:picLocks noChangeAspect="1" noChangeArrowheads="1"/>
                    </pic:cNvPicPr>
                  </pic:nvPicPr>
                  <pic:blipFill>
                    <a:blip r:embed="rId70"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sidRPr="001675F7">
        <w:rPr>
          <w:rFonts w:ascii="Times New Roman" w:hAnsi="Times New Roman" w:cs="Times New Roman"/>
          <w:noProof/>
          <w:sz w:val="24"/>
          <w:szCs w:val="24"/>
          <w:lang w:eastAsia="pt-BR"/>
        </w:rPr>
        <w:drawing>
          <wp:inline distT="0" distB="0" distL="0" distR="0">
            <wp:extent cx="540152" cy="540000"/>
            <wp:effectExtent l="19050" t="19050" r="12298" b="12450"/>
            <wp:docPr id="102" name="Imagem 41" descr="C:\Users\NATHAN\Desktop\Documents\Nathan\UFES\PG e PRH29\Experimentos PG\Experimento 02 - Glicerina x Vidro fino x Velocidade 4\2 ao 18 + 20\(crop)exp03t0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ATHAN\Desktop\Documents\Nathan\UFES\PG e PRH29\Experimentos PG\Experimento 02 - Glicerina x Vidro fino x Velocidade 4\2 ao 18 + 20\(crop)exp03t029.bmp"/>
                    <pic:cNvPicPr>
                      <a:picLocks noChangeAspect="1" noChangeArrowheads="1"/>
                    </pic:cNvPicPr>
                  </pic:nvPicPr>
                  <pic:blipFill>
                    <a:blip r:embed="rId71"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sidRPr="001675F7">
        <w:rPr>
          <w:rFonts w:ascii="Times New Roman" w:hAnsi="Times New Roman" w:cs="Times New Roman"/>
          <w:noProof/>
          <w:sz w:val="24"/>
          <w:szCs w:val="24"/>
          <w:lang w:eastAsia="pt-BR"/>
        </w:rPr>
        <w:drawing>
          <wp:inline distT="0" distB="0" distL="0" distR="0">
            <wp:extent cx="540152" cy="540000"/>
            <wp:effectExtent l="19050" t="19050" r="12298" b="12450"/>
            <wp:docPr id="103" name="Imagem 42" descr="C:\Users\NATHAN\Desktop\Documents\Nathan\UFES\PG e PRH29\Experimentos PG\Experimento 02 - Glicerina x Vidro fino x Velocidade 4\2 ao 18 + 20\(crop)exp03t03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ATHAN\Desktop\Documents\Nathan\UFES\PG e PRH29\Experimentos PG\Experimento 02 - Glicerina x Vidro fino x Velocidade 4\2 ao 18 + 20\(crop)exp03t039.bmp"/>
                    <pic:cNvPicPr>
                      <a:picLocks noChangeAspect="1" noChangeArrowheads="1"/>
                    </pic:cNvPicPr>
                  </pic:nvPicPr>
                  <pic:blipFill>
                    <a:blip r:embed="rId72"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sidRPr="001675F7">
        <w:rPr>
          <w:rFonts w:ascii="Times New Roman" w:hAnsi="Times New Roman" w:cs="Times New Roman"/>
          <w:noProof/>
          <w:sz w:val="24"/>
          <w:szCs w:val="24"/>
          <w:lang w:eastAsia="pt-BR"/>
        </w:rPr>
        <w:drawing>
          <wp:inline distT="0" distB="0" distL="0" distR="0">
            <wp:extent cx="540152" cy="540000"/>
            <wp:effectExtent l="19050" t="19050" r="12298" b="12450"/>
            <wp:docPr id="104" name="Imagem 43" descr="C:\Users\NATHAN\Desktop\Documents\Nathan\UFES\PG e PRH29\Experimentos PG\Experimento 02 - Glicerina x Vidro fino x Velocidade 4\2 ao 18 + 20\(crop)exp03t0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ATHAN\Desktop\Documents\Nathan\UFES\PG e PRH29\Experimentos PG\Experimento 02 - Glicerina x Vidro fino x Velocidade 4\2 ao 18 + 20\(crop)exp03t049.bmp"/>
                    <pic:cNvPicPr>
                      <a:picLocks noChangeAspect="1" noChangeArrowheads="1"/>
                    </pic:cNvPicPr>
                  </pic:nvPicPr>
                  <pic:blipFill>
                    <a:blip r:embed="rId73"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sidRPr="001675F7">
        <w:rPr>
          <w:rFonts w:ascii="Times New Roman" w:hAnsi="Times New Roman" w:cs="Times New Roman"/>
          <w:noProof/>
          <w:sz w:val="24"/>
          <w:szCs w:val="24"/>
          <w:lang w:eastAsia="pt-BR"/>
        </w:rPr>
        <w:drawing>
          <wp:inline distT="0" distB="0" distL="0" distR="0">
            <wp:extent cx="540152" cy="540000"/>
            <wp:effectExtent l="19050" t="19050" r="12298" b="12450"/>
            <wp:docPr id="105" name="Imagem 44" descr="C:\Users\NATHAN\Desktop\Documents\Nathan\UFES\PG e PRH29\Experimentos PG\Experimento 02 - Glicerina x Vidro fino x Velocidade 4\2 ao 18 + 20\(crop)exp03t0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NATHAN\Desktop\Documents\Nathan\UFES\PG e PRH29\Experimentos PG\Experimento 02 - Glicerina x Vidro fino x Velocidade 4\2 ao 18 + 20\(crop)exp03t059.bmp"/>
                    <pic:cNvPicPr>
                      <a:picLocks noChangeAspect="1" noChangeArrowheads="1"/>
                    </pic:cNvPicPr>
                  </pic:nvPicPr>
                  <pic:blipFill>
                    <a:blip r:embed="rId74"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sidRPr="001675F7">
        <w:rPr>
          <w:rFonts w:ascii="Times New Roman" w:hAnsi="Times New Roman" w:cs="Times New Roman"/>
          <w:noProof/>
          <w:sz w:val="24"/>
          <w:szCs w:val="24"/>
          <w:lang w:eastAsia="pt-BR"/>
        </w:rPr>
        <w:drawing>
          <wp:inline distT="0" distB="0" distL="0" distR="0">
            <wp:extent cx="540152" cy="540000"/>
            <wp:effectExtent l="19050" t="19050" r="12298" b="12450"/>
            <wp:docPr id="106" name="Imagem 45" descr="C:\Users\NATHAN\Desktop\Documents\Nathan\UFES\PG e PRH29\Experimentos PG\Experimento 02 - Glicerina x Vidro fino x Velocidade 4\2 ao 18 + 20\(crop)exp03t07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ATHAN\Desktop\Documents\Nathan\UFES\PG e PRH29\Experimentos PG\Experimento 02 - Glicerina x Vidro fino x Velocidade 4\2 ao 18 + 20\(crop)exp03t079.bmp"/>
                    <pic:cNvPicPr>
                      <a:picLocks noChangeAspect="1" noChangeArrowheads="1"/>
                    </pic:cNvPicPr>
                  </pic:nvPicPr>
                  <pic:blipFill>
                    <a:blip r:embed="rId75"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sidRPr="001675F7">
        <w:rPr>
          <w:rFonts w:ascii="Times New Roman" w:hAnsi="Times New Roman" w:cs="Times New Roman"/>
          <w:noProof/>
          <w:sz w:val="24"/>
          <w:szCs w:val="24"/>
          <w:lang w:eastAsia="pt-BR"/>
        </w:rPr>
        <w:drawing>
          <wp:inline distT="0" distB="0" distL="0" distR="0">
            <wp:extent cx="540152" cy="540000"/>
            <wp:effectExtent l="19050" t="19050" r="12298" b="12450"/>
            <wp:docPr id="107" name="Imagem 46" descr="C:\Users\NATHAN\Desktop\Documents\Nathan\UFES\PG e PRH29\Experimentos PG\Experimento 02 - Glicerina x Vidro fino x Velocidade 4\2 ao 18 + 20\(crop)exp03t09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ATHAN\Desktop\Documents\Nathan\UFES\PG e PRH29\Experimentos PG\Experimento 02 - Glicerina x Vidro fino x Velocidade 4\2 ao 18 + 20\(crop)exp03t099.bmp"/>
                    <pic:cNvPicPr>
                      <a:picLocks noChangeAspect="1" noChangeArrowheads="1"/>
                    </pic:cNvPicPr>
                  </pic:nvPicPr>
                  <pic:blipFill>
                    <a:blip r:embed="rId76"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152" cy="540000"/>
            <wp:effectExtent l="19050" t="19050" r="12298" b="12450"/>
            <wp:docPr id="99" name="Imagem 47" descr="C:\Users\NATHAN\Desktop\Documents\Nathan\UFES\PG e PRH29\Experimentos PG\Experimento 02 - Glicerina x Vidro fino x Velocidade 4\2 ao 18 + 20\(crop)exp03t1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ATHAN\Desktop\Documents\Nathan\UFES\PG e PRH29\Experimentos PG\Experimento 02 - Glicerina x Vidro fino x Velocidade 4\2 ao 18 + 20\(crop)exp03t117.bmp"/>
                    <pic:cNvPicPr>
                      <a:picLocks noChangeAspect="1" noChangeArrowheads="1"/>
                    </pic:cNvPicPr>
                  </pic:nvPicPr>
                  <pic:blipFill>
                    <a:blip r:embed="rId77"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152" cy="540000"/>
            <wp:effectExtent l="19050" t="19050" r="12298" b="12450"/>
            <wp:docPr id="90" name="Imagem 38" descr="C:\Users\NATHAN\Desktop\Documents\Nathan\UFES\PG e PRH29\Experimentos PG\Experimento 02 - Glicerina x Vidro fino x Velocidade 4\2 ao 18 + 20\(crop)exp03t13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ATHAN\Desktop\Documents\Nathan\UFES\PG e PRH29\Experimentos PG\Experimento 02 - Glicerina x Vidro fino x Velocidade 4\2 ao 18 + 20\(crop)exp03t137.bmp"/>
                    <pic:cNvPicPr>
                      <a:picLocks noChangeAspect="1" noChangeArrowheads="1"/>
                    </pic:cNvPicPr>
                  </pic:nvPicPr>
                  <pic:blipFill>
                    <a:blip r:embed="rId78"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p>
    <w:p w:rsidR="00195F4A" w:rsidRPr="00195F4A" w:rsidRDefault="00195F4A" w:rsidP="005D541C">
      <w:pPr>
        <w:autoSpaceDE w:val="0"/>
        <w:autoSpaceDN w:val="0"/>
        <w:adjustRightInd w:val="0"/>
        <w:spacing w:after="120" w:line="240" w:lineRule="auto"/>
        <w:jc w:val="both"/>
        <w:rPr>
          <w:rFonts w:ascii="Times New Roman" w:hAnsi="Times New Roman" w:cs="Times New Roman"/>
          <w:noProof/>
          <w:sz w:val="20"/>
          <w:szCs w:val="20"/>
          <w:lang w:eastAsia="pt-BR"/>
        </w:rPr>
      </w:pPr>
      <w:r>
        <w:rPr>
          <w:rFonts w:ascii="Times New Roman" w:hAnsi="Times New Roman" w:cs="Times New Roman"/>
          <w:noProof/>
          <w:sz w:val="20"/>
          <w:szCs w:val="20"/>
          <w:lang w:eastAsia="pt-BR"/>
        </w:rPr>
        <w:t>Figura 18. Imagens do experimento 3</w:t>
      </w:r>
      <w:r w:rsidR="00FA728D">
        <w:rPr>
          <w:rFonts w:ascii="Times New Roman" w:hAnsi="Times New Roman" w:cs="Times New Roman"/>
          <w:noProof/>
          <w:sz w:val="20"/>
          <w:szCs w:val="20"/>
          <w:lang w:eastAsia="pt-BR"/>
        </w:rPr>
        <w:t xml:space="preserve"> para os tempos 10, 20, 29, 39, 49, 59, 79, 99, 117 e 137 segundos.</w:t>
      </w:r>
    </w:p>
    <w:p w:rsidR="001675F7" w:rsidRDefault="001675F7" w:rsidP="001675F7">
      <w:pPr>
        <w:autoSpaceDE w:val="0"/>
        <w:autoSpaceDN w:val="0"/>
        <w:adjustRightInd w:val="0"/>
        <w:spacing w:after="120" w:line="240" w:lineRule="auto"/>
        <w:jc w:val="center"/>
        <w:rPr>
          <w:rFonts w:ascii="Times New Roman" w:hAnsi="Times New Roman" w:cs="Times New Roman"/>
          <w:noProof/>
          <w:sz w:val="24"/>
          <w:szCs w:val="24"/>
          <w:lang w:eastAsia="pt-BR"/>
        </w:rPr>
      </w:pPr>
    </w:p>
    <w:tbl>
      <w:tblPr>
        <w:tblW w:w="5000"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tblPr>
      <w:tblGrid>
        <w:gridCol w:w="813"/>
        <w:gridCol w:w="938"/>
        <w:gridCol w:w="678"/>
        <w:gridCol w:w="678"/>
        <w:gridCol w:w="678"/>
        <w:gridCol w:w="678"/>
        <w:gridCol w:w="678"/>
        <w:gridCol w:w="678"/>
        <w:gridCol w:w="678"/>
        <w:gridCol w:w="678"/>
        <w:gridCol w:w="678"/>
        <w:gridCol w:w="678"/>
        <w:gridCol w:w="680"/>
      </w:tblGrid>
      <w:tr w:rsidR="00FF392B" w:rsidRPr="00FF392B" w:rsidTr="00F03367">
        <w:trPr>
          <w:trHeight w:val="255"/>
        </w:trPr>
        <w:tc>
          <w:tcPr>
            <w:tcW w:w="5000" w:type="pct"/>
            <w:gridSpan w:val="13"/>
            <w:tcBorders>
              <w:top w:val="nil"/>
            </w:tcBorders>
            <w:vAlign w:val="center"/>
          </w:tcPr>
          <w:p w:rsidR="00FF392B" w:rsidRPr="00FF392B" w:rsidRDefault="00FF392B" w:rsidP="00FF392B">
            <w:pPr>
              <w:spacing w:after="0" w:line="240" w:lineRule="auto"/>
              <w:jc w:val="center"/>
              <w:rPr>
                <w:rFonts w:ascii="Times New Roman" w:eastAsia="Times New Roman" w:hAnsi="Times New Roman" w:cs="Times New Roman"/>
                <w:sz w:val="24"/>
                <w:szCs w:val="24"/>
                <w:lang w:eastAsia="pt-BR"/>
              </w:rPr>
            </w:pPr>
            <w:r w:rsidRPr="00FF392B">
              <w:rPr>
                <w:rFonts w:ascii="Times New Roman" w:eastAsia="Times New Roman" w:hAnsi="Times New Roman" w:cs="Times New Roman"/>
                <w:sz w:val="24"/>
                <w:szCs w:val="24"/>
                <w:lang w:eastAsia="pt-BR"/>
              </w:rPr>
              <w:t>TABELA 11 – DADOS DO EXPERIMENTO 3</w:t>
            </w:r>
          </w:p>
        </w:tc>
      </w:tr>
      <w:tr w:rsidR="00FF392B" w:rsidRPr="00FF392B" w:rsidTr="00F03367">
        <w:trPr>
          <w:trHeight w:val="255"/>
        </w:trPr>
        <w:tc>
          <w:tcPr>
            <w:tcW w:w="950" w:type="pct"/>
            <w:gridSpan w:val="2"/>
            <w:tcBorders>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Tempo [s]</w:t>
            </w:r>
          </w:p>
        </w:tc>
        <w:tc>
          <w:tcPr>
            <w:tcW w:w="368" w:type="pct"/>
            <w:tcBorders>
              <w:left w:val="single" w:sz="4" w:space="0" w:color="auto"/>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roofErr w:type="gramStart"/>
            <w:r w:rsidRPr="00F03367">
              <w:rPr>
                <w:rFonts w:ascii="Times New Roman" w:eastAsia="Times New Roman" w:hAnsi="Times New Roman" w:cs="Times New Roman"/>
                <w:sz w:val="20"/>
                <w:szCs w:val="20"/>
                <w:lang w:eastAsia="pt-BR"/>
              </w:rPr>
              <w:t>0</w:t>
            </w:r>
            <w:proofErr w:type="gramEnd"/>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20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29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39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49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59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79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99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117</w:t>
            </w:r>
          </w:p>
        </w:tc>
        <w:tc>
          <w:tcPr>
            <w:tcW w:w="368" w:type="pct"/>
            <w:tcBorders>
              <w:lef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137</w:t>
            </w:r>
          </w:p>
        </w:tc>
      </w:tr>
      <w:tr w:rsidR="00FF392B" w:rsidRPr="00FF392B" w:rsidTr="00F03367">
        <w:trPr>
          <w:trHeight w:val="255"/>
        </w:trPr>
        <w:tc>
          <w:tcPr>
            <w:tcW w:w="442" w:type="pct"/>
            <w:vMerge w:val="restart"/>
            <w:tcBorders>
              <w:right w:val="nil"/>
            </w:tcBorders>
            <w:textDirection w:val="btLr"/>
            <w:vAlign w:val="center"/>
          </w:tcPr>
          <w:p w:rsidR="00FF392B" w:rsidRPr="00F03367" w:rsidRDefault="00FF392B" w:rsidP="00FF392B">
            <w:pPr>
              <w:spacing w:after="0" w:line="240" w:lineRule="auto"/>
              <w:ind w:left="113" w:right="113"/>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Tamanho da janela</w:t>
            </w:r>
          </w:p>
        </w:tc>
        <w:tc>
          <w:tcPr>
            <w:tcW w:w="509" w:type="pct"/>
            <w:tcBorders>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10</w:t>
            </w:r>
          </w:p>
        </w:tc>
        <w:tc>
          <w:tcPr>
            <w:tcW w:w="368" w:type="pct"/>
            <w:tcBorders>
              <w:left w:val="single" w:sz="4" w:space="0" w:color="auto"/>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0,021</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0,083</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0,213</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0,425</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0,521</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0,661</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0,753</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0,729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0,695</w:t>
            </w:r>
          </w:p>
        </w:tc>
        <w:tc>
          <w:tcPr>
            <w:tcW w:w="368" w:type="pct"/>
            <w:tcBorders>
              <w:lef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0,631</w:t>
            </w:r>
          </w:p>
        </w:tc>
      </w:tr>
      <w:tr w:rsidR="00FF392B" w:rsidRPr="00FF392B" w:rsidTr="00F03367">
        <w:trPr>
          <w:trHeight w:val="255"/>
        </w:trPr>
        <w:tc>
          <w:tcPr>
            <w:tcW w:w="442"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20</w:t>
            </w:r>
          </w:p>
        </w:tc>
        <w:tc>
          <w:tcPr>
            <w:tcW w:w="368" w:type="pct"/>
            <w:tcBorders>
              <w:left w:val="single" w:sz="4" w:space="0" w:color="auto"/>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0,026</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0,117</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0,270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0,480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0,590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0,690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0,798</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0,792</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0,767</w:t>
            </w:r>
          </w:p>
        </w:tc>
        <w:tc>
          <w:tcPr>
            <w:tcW w:w="368" w:type="pct"/>
            <w:tcBorders>
              <w:lef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0,666</w:t>
            </w:r>
          </w:p>
        </w:tc>
      </w:tr>
      <w:tr w:rsidR="00FF392B" w:rsidRPr="00FF392B" w:rsidTr="00F03367">
        <w:trPr>
          <w:trHeight w:val="255"/>
        </w:trPr>
        <w:tc>
          <w:tcPr>
            <w:tcW w:w="442"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30</w:t>
            </w:r>
          </w:p>
        </w:tc>
        <w:tc>
          <w:tcPr>
            <w:tcW w:w="368" w:type="pct"/>
            <w:tcBorders>
              <w:left w:val="single" w:sz="4" w:space="0" w:color="auto"/>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0,019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0,126</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0,286</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0,456</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0,584</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0,691</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0,809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0,795</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0,763</w:t>
            </w:r>
          </w:p>
        </w:tc>
        <w:tc>
          <w:tcPr>
            <w:tcW w:w="368" w:type="pct"/>
            <w:tcBorders>
              <w:lef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0,697</w:t>
            </w:r>
          </w:p>
        </w:tc>
      </w:tr>
      <w:tr w:rsidR="00FF392B" w:rsidRPr="00FF392B" w:rsidTr="00F03367">
        <w:trPr>
          <w:trHeight w:val="255"/>
        </w:trPr>
        <w:tc>
          <w:tcPr>
            <w:tcW w:w="442"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40</w:t>
            </w:r>
          </w:p>
        </w:tc>
        <w:tc>
          <w:tcPr>
            <w:tcW w:w="368" w:type="pct"/>
            <w:tcBorders>
              <w:left w:val="single" w:sz="4" w:space="0" w:color="auto"/>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0,023</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0,150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0,291</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0,514</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0,708</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0,806</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0,771</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0,734</w:t>
            </w:r>
          </w:p>
        </w:tc>
        <w:tc>
          <w:tcPr>
            <w:tcW w:w="368" w:type="pct"/>
            <w:tcBorders>
              <w:lef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0,697</w:t>
            </w:r>
          </w:p>
        </w:tc>
      </w:tr>
      <w:tr w:rsidR="00FF392B" w:rsidRPr="00FF392B" w:rsidTr="00F03367">
        <w:trPr>
          <w:trHeight w:val="255"/>
        </w:trPr>
        <w:tc>
          <w:tcPr>
            <w:tcW w:w="442"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50</w:t>
            </w:r>
          </w:p>
        </w:tc>
        <w:tc>
          <w:tcPr>
            <w:tcW w:w="368" w:type="pct"/>
            <w:tcBorders>
              <w:left w:val="single" w:sz="4" w:space="0" w:color="auto"/>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0,053</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0,170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0,331</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0,526</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0,645</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0,731</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0,769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0,745</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0,728</w:t>
            </w:r>
          </w:p>
        </w:tc>
        <w:tc>
          <w:tcPr>
            <w:tcW w:w="368" w:type="pct"/>
            <w:tcBorders>
              <w:lef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0,686</w:t>
            </w:r>
          </w:p>
        </w:tc>
      </w:tr>
      <w:tr w:rsidR="00FF392B" w:rsidRPr="00FF392B" w:rsidTr="00F03367">
        <w:trPr>
          <w:trHeight w:val="255"/>
        </w:trPr>
        <w:tc>
          <w:tcPr>
            <w:tcW w:w="442"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60</w:t>
            </w:r>
          </w:p>
        </w:tc>
        <w:tc>
          <w:tcPr>
            <w:tcW w:w="368" w:type="pct"/>
            <w:tcBorders>
              <w:left w:val="single" w:sz="4" w:space="0" w:color="auto"/>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0,056</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0,216</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0,380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0,521</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0,652</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0,725</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0,736</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0,726</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0,715</w:t>
            </w:r>
          </w:p>
        </w:tc>
        <w:tc>
          <w:tcPr>
            <w:tcW w:w="368" w:type="pct"/>
            <w:tcBorders>
              <w:lef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0,682</w:t>
            </w:r>
          </w:p>
        </w:tc>
      </w:tr>
      <w:tr w:rsidR="00FF392B" w:rsidRPr="00FF392B" w:rsidTr="00F03367">
        <w:trPr>
          <w:trHeight w:val="255"/>
        </w:trPr>
        <w:tc>
          <w:tcPr>
            <w:tcW w:w="442"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70</w:t>
            </w:r>
          </w:p>
        </w:tc>
        <w:tc>
          <w:tcPr>
            <w:tcW w:w="368" w:type="pct"/>
            <w:tcBorders>
              <w:left w:val="single" w:sz="4" w:space="0" w:color="auto"/>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0,053</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0,248</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0,350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0,571</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0,676</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0,715</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0,718</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0,714</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0,696</w:t>
            </w:r>
          </w:p>
        </w:tc>
        <w:tc>
          <w:tcPr>
            <w:tcW w:w="368" w:type="pct"/>
            <w:tcBorders>
              <w:lef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0,664</w:t>
            </w:r>
          </w:p>
        </w:tc>
      </w:tr>
      <w:tr w:rsidR="00FF392B" w:rsidRPr="00FF392B" w:rsidTr="00F03367">
        <w:trPr>
          <w:trHeight w:val="255"/>
        </w:trPr>
        <w:tc>
          <w:tcPr>
            <w:tcW w:w="442"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80</w:t>
            </w:r>
          </w:p>
        </w:tc>
        <w:tc>
          <w:tcPr>
            <w:tcW w:w="368" w:type="pct"/>
            <w:tcBorders>
              <w:left w:val="single" w:sz="4" w:space="0" w:color="auto"/>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0,069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0,252</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0,386</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0,613</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0,681</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0,696</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0,701</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0,691</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0,681</w:t>
            </w:r>
          </w:p>
        </w:tc>
        <w:tc>
          <w:tcPr>
            <w:tcW w:w="368" w:type="pct"/>
            <w:tcBorders>
              <w:lef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0,661</w:t>
            </w:r>
          </w:p>
        </w:tc>
      </w:tr>
      <w:tr w:rsidR="00FF392B" w:rsidRPr="00FF392B" w:rsidTr="00F03367">
        <w:trPr>
          <w:trHeight w:val="255"/>
        </w:trPr>
        <w:tc>
          <w:tcPr>
            <w:tcW w:w="442"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90</w:t>
            </w:r>
          </w:p>
        </w:tc>
        <w:tc>
          <w:tcPr>
            <w:tcW w:w="368" w:type="pct"/>
            <w:tcBorders>
              <w:left w:val="single" w:sz="4" w:space="0" w:color="auto"/>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0,091</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0,299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0,418</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0,609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0,674</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0,680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0,682</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0,678</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0,667</w:t>
            </w:r>
          </w:p>
        </w:tc>
        <w:tc>
          <w:tcPr>
            <w:tcW w:w="368" w:type="pct"/>
            <w:tcBorders>
              <w:lef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0,653</w:t>
            </w:r>
          </w:p>
        </w:tc>
      </w:tr>
      <w:tr w:rsidR="00FF392B" w:rsidRPr="00FF392B" w:rsidTr="00F03367">
        <w:trPr>
          <w:trHeight w:val="255"/>
        </w:trPr>
        <w:tc>
          <w:tcPr>
            <w:tcW w:w="442"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100</w:t>
            </w:r>
          </w:p>
        </w:tc>
        <w:tc>
          <w:tcPr>
            <w:tcW w:w="368" w:type="pct"/>
            <w:tcBorders>
              <w:left w:val="single" w:sz="4" w:space="0" w:color="auto"/>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0,109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0,294</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0,461</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0,621</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0,657</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0,666</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0,668</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0,665</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0,662</w:t>
            </w:r>
          </w:p>
        </w:tc>
        <w:tc>
          <w:tcPr>
            <w:tcW w:w="368" w:type="pct"/>
            <w:tcBorders>
              <w:lef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0,647</w:t>
            </w:r>
          </w:p>
        </w:tc>
      </w:tr>
      <w:tr w:rsidR="00FF392B" w:rsidRPr="00FF392B" w:rsidTr="00F03367">
        <w:trPr>
          <w:trHeight w:val="255"/>
        </w:trPr>
        <w:tc>
          <w:tcPr>
            <w:tcW w:w="442"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110</w:t>
            </w:r>
          </w:p>
        </w:tc>
        <w:tc>
          <w:tcPr>
            <w:tcW w:w="368" w:type="pct"/>
            <w:tcBorders>
              <w:left w:val="single" w:sz="4" w:space="0" w:color="auto"/>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0,109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0,312</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0,494</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0,640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0,650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0,652</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0,648</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0,651</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0,646</w:t>
            </w:r>
          </w:p>
        </w:tc>
        <w:tc>
          <w:tcPr>
            <w:tcW w:w="368" w:type="pct"/>
            <w:tcBorders>
              <w:lef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0,640</w:t>
            </w:r>
          </w:p>
        </w:tc>
      </w:tr>
      <w:tr w:rsidR="00FF392B" w:rsidRPr="00FF392B" w:rsidTr="00F03367">
        <w:trPr>
          <w:trHeight w:val="255"/>
        </w:trPr>
        <w:tc>
          <w:tcPr>
            <w:tcW w:w="442"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120</w:t>
            </w:r>
          </w:p>
        </w:tc>
        <w:tc>
          <w:tcPr>
            <w:tcW w:w="368" w:type="pct"/>
            <w:tcBorders>
              <w:left w:val="single" w:sz="4" w:space="0" w:color="auto"/>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0,121</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0,304</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0,510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0,638</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0,640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0,644</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0,637</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0,636</w:t>
            </w:r>
          </w:p>
        </w:tc>
        <w:tc>
          <w:tcPr>
            <w:tcW w:w="368" w:type="pct"/>
            <w:tcBorders>
              <w:lef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0,630</w:t>
            </w:r>
          </w:p>
        </w:tc>
      </w:tr>
      <w:tr w:rsidR="00FF392B" w:rsidRPr="00FF392B" w:rsidTr="00F03367">
        <w:trPr>
          <w:trHeight w:val="255"/>
        </w:trPr>
        <w:tc>
          <w:tcPr>
            <w:tcW w:w="442"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130</w:t>
            </w:r>
          </w:p>
        </w:tc>
        <w:tc>
          <w:tcPr>
            <w:tcW w:w="368" w:type="pct"/>
            <w:tcBorders>
              <w:left w:val="single" w:sz="4" w:space="0" w:color="auto"/>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0,112</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0,314</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0,559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0,627</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0,625</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0,627</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0,623</w:t>
            </w:r>
          </w:p>
        </w:tc>
        <w:tc>
          <w:tcPr>
            <w:tcW w:w="368" w:type="pct"/>
            <w:tcBorders>
              <w:lef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0,620</w:t>
            </w:r>
          </w:p>
        </w:tc>
      </w:tr>
      <w:tr w:rsidR="00FF392B" w:rsidRPr="00FF392B" w:rsidTr="00F03367">
        <w:trPr>
          <w:trHeight w:val="255"/>
        </w:trPr>
        <w:tc>
          <w:tcPr>
            <w:tcW w:w="442"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140</w:t>
            </w:r>
          </w:p>
        </w:tc>
        <w:tc>
          <w:tcPr>
            <w:tcW w:w="368" w:type="pct"/>
            <w:tcBorders>
              <w:left w:val="single" w:sz="4" w:space="0" w:color="auto"/>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0,139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0,307</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0,612</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0,612</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0,615</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0,618</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0,614</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0,614</w:t>
            </w:r>
          </w:p>
        </w:tc>
        <w:tc>
          <w:tcPr>
            <w:tcW w:w="368" w:type="pct"/>
            <w:tcBorders>
              <w:lef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0,612</w:t>
            </w:r>
          </w:p>
        </w:tc>
      </w:tr>
      <w:tr w:rsidR="00FF392B" w:rsidRPr="00FF392B" w:rsidTr="00F03367">
        <w:trPr>
          <w:trHeight w:val="255"/>
        </w:trPr>
        <w:tc>
          <w:tcPr>
            <w:tcW w:w="442"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150</w:t>
            </w:r>
          </w:p>
        </w:tc>
        <w:tc>
          <w:tcPr>
            <w:tcW w:w="368" w:type="pct"/>
            <w:tcBorders>
              <w:left w:val="single" w:sz="4" w:space="0" w:color="auto"/>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0,153</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0,326</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0,490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0,596</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0,601</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0,605</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0,604</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0,599</w:t>
            </w:r>
          </w:p>
        </w:tc>
        <w:tc>
          <w:tcPr>
            <w:tcW w:w="368" w:type="pct"/>
            <w:tcBorders>
              <w:lef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0,598</w:t>
            </w:r>
          </w:p>
        </w:tc>
      </w:tr>
      <w:tr w:rsidR="00FF392B" w:rsidRPr="00FF392B" w:rsidTr="00F03367">
        <w:trPr>
          <w:trHeight w:val="255"/>
        </w:trPr>
        <w:tc>
          <w:tcPr>
            <w:tcW w:w="442"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160</w:t>
            </w:r>
          </w:p>
        </w:tc>
        <w:tc>
          <w:tcPr>
            <w:tcW w:w="368" w:type="pct"/>
            <w:tcBorders>
              <w:left w:val="single" w:sz="4" w:space="0" w:color="auto"/>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0,173</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0,352</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0,423</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0,558</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0,588</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0,587</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0,586</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0,589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0,583</w:t>
            </w:r>
          </w:p>
        </w:tc>
        <w:tc>
          <w:tcPr>
            <w:tcW w:w="368" w:type="pct"/>
            <w:tcBorders>
              <w:lef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0,585</w:t>
            </w:r>
          </w:p>
        </w:tc>
      </w:tr>
      <w:tr w:rsidR="00FF392B" w:rsidRPr="00FF392B" w:rsidTr="00F03367">
        <w:trPr>
          <w:trHeight w:val="255"/>
        </w:trPr>
        <w:tc>
          <w:tcPr>
            <w:tcW w:w="442"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170</w:t>
            </w:r>
          </w:p>
        </w:tc>
        <w:tc>
          <w:tcPr>
            <w:tcW w:w="368" w:type="pct"/>
            <w:tcBorders>
              <w:left w:val="single" w:sz="4" w:space="0" w:color="auto"/>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0,206</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0,329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0,329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0,534</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0,563</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0,567</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0,569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0,565</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0,569</w:t>
            </w:r>
          </w:p>
        </w:tc>
        <w:tc>
          <w:tcPr>
            <w:tcW w:w="368" w:type="pct"/>
            <w:tcBorders>
              <w:lef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0,563</w:t>
            </w:r>
          </w:p>
        </w:tc>
      </w:tr>
      <w:tr w:rsidR="00FF392B" w:rsidRPr="00FF392B" w:rsidTr="00F03367">
        <w:trPr>
          <w:trHeight w:val="255"/>
        </w:trPr>
        <w:tc>
          <w:tcPr>
            <w:tcW w:w="442"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180</w:t>
            </w:r>
          </w:p>
        </w:tc>
        <w:tc>
          <w:tcPr>
            <w:tcW w:w="368" w:type="pct"/>
            <w:tcBorders>
              <w:left w:val="single" w:sz="4" w:space="0" w:color="auto"/>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0,257</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0,287</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0,287</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0,541</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0,527</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0,524</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0,527</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0,533</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0,527</w:t>
            </w:r>
          </w:p>
        </w:tc>
        <w:tc>
          <w:tcPr>
            <w:tcW w:w="368" w:type="pct"/>
            <w:tcBorders>
              <w:lef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0,532</w:t>
            </w:r>
          </w:p>
        </w:tc>
      </w:tr>
      <w:tr w:rsidR="00FF392B" w:rsidRPr="00FF392B" w:rsidTr="00F03367">
        <w:trPr>
          <w:trHeight w:val="255"/>
        </w:trPr>
        <w:tc>
          <w:tcPr>
            <w:tcW w:w="442"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190</w:t>
            </w:r>
          </w:p>
        </w:tc>
        <w:tc>
          <w:tcPr>
            <w:tcW w:w="368" w:type="pct"/>
            <w:tcBorders>
              <w:left w:val="single" w:sz="4" w:space="0" w:color="auto"/>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0,219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0,217</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0,219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0,429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0,420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0,423</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0,430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0,429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0,429</w:t>
            </w:r>
          </w:p>
        </w:tc>
        <w:tc>
          <w:tcPr>
            <w:tcW w:w="368" w:type="pct"/>
            <w:tcBorders>
              <w:lef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0,424</w:t>
            </w:r>
          </w:p>
        </w:tc>
      </w:tr>
      <w:tr w:rsidR="00FF392B" w:rsidRPr="00FF392B" w:rsidTr="00F03367">
        <w:trPr>
          <w:trHeight w:val="255"/>
        </w:trPr>
        <w:tc>
          <w:tcPr>
            <w:tcW w:w="442" w:type="pct"/>
            <w:vMerge/>
            <w:tcBorders>
              <w:right w:val="nil"/>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199</w:t>
            </w:r>
          </w:p>
        </w:tc>
        <w:tc>
          <w:tcPr>
            <w:tcW w:w="368" w:type="pct"/>
            <w:tcBorders>
              <w:left w:val="single" w:sz="4" w:space="0" w:color="auto"/>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r>
      <w:tr w:rsidR="00FF392B" w:rsidRPr="00FF392B" w:rsidTr="00F03367">
        <w:trPr>
          <w:trHeight w:val="255"/>
        </w:trPr>
        <w:tc>
          <w:tcPr>
            <w:tcW w:w="950" w:type="pct"/>
            <w:gridSpan w:val="2"/>
            <w:tcBorders>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Entropia máxima</w:t>
            </w:r>
          </w:p>
        </w:tc>
        <w:tc>
          <w:tcPr>
            <w:tcW w:w="368" w:type="pct"/>
            <w:tcBorders>
              <w:left w:val="single" w:sz="4" w:space="0" w:color="auto"/>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0,257</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0,352</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0,559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0,640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0,681</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0,731</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0,809</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0,795</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0,767</w:t>
            </w:r>
          </w:p>
        </w:tc>
        <w:tc>
          <w:tcPr>
            <w:tcW w:w="368" w:type="pct"/>
            <w:tcBorders>
              <w:lef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0,697</w:t>
            </w:r>
          </w:p>
        </w:tc>
      </w:tr>
      <w:tr w:rsidR="00FF392B" w:rsidRPr="00FF392B" w:rsidTr="00F03367">
        <w:trPr>
          <w:trHeight w:val="255"/>
        </w:trPr>
        <w:tc>
          <w:tcPr>
            <w:tcW w:w="950" w:type="pct"/>
            <w:gridSpan w:val="2"/>
            <w:tcBorders>
              <w:right w:val="single" w:sz="4" w:space="0" w:color="auto"/>
            </w:tcBorders>
            <w:vAlign w:val="center"/>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Janela ótima</w:t>
            </w:r>
          </w:p>
        </w:tc>
        <w:tc>
          <w:tcPr>
            <w:tcW w:w="368" w:type="pct"/>
            <w:tcBorders>
              <w:left w:val="single" w:sz="4" w:space="0" w:color="auto"/>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200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180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160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130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110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80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50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30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30</w:t>
            </w:r>
          </w:p>
        </w:tc>
        <w:tc>
          <w:tcPr>
            <w:tcW w:w="368" w:type="pct"/>
            <w:tcBorders>
              <w:left w:val="nil"/>
              <w:righ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20</w:t>
            </w:r>
          </w:p>
        </w:tc>
        <w:tc>
          <w:tcPr>
            <w:tcW w:w="368" w:type="pct"/>
            <w:tcBorders>
              <w:left w:val="nil"/>
            </w:tcBorders>
            <w:shd w:val="clear" w:color="auto" w:fill="auto"/>
            <w:noWrap/>
            <w:vAlign w:val="center"/>
            <w:hideMark/>
          </w:tcPr>
          <w:p w:rsidR="00FF392B" w:rsidRPr="00F03367" w:rsidRDefault="00FF392B" w:rsidP="00FF392B">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40</w:t>
            </w:r>
          </w:p>
        </w:tc>
      </w:tr>
      <w:tr w:rsidR="00FF392B" w:rsidRPr="00FF392B" w:rsidTr="00F03367">
        <w:trPr>
          <w:trHeight w:val="255"/>
        </w:trPr>
        <w:tc>
          <w:tcPr>
            <w:tcW w:w="5000" w:type="pct"/>
            <w:gridSpan w:val="13"/>
            <w:vAlign w:val="center"/>
          </w:tcPr>
          <w:p w:rsidR="00FF392B" w:rsidRPr="00F03367" w:rsidRDefault="00FF392B" w:rsidP="00044E80">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Taxa de variação de entropia =</w:t>
            </w:r>
            <w:r w:rsidR="00044E80">
              <w:rPr>
                <w:rFonts w:ascii="Times New Roman" w:eastAsia="Times New Roman" w:hAnsi="Times New Roman" w:cs="Times New Roman"/>
                <w:sz w:val="20"/>
                <w:szCs w:val="20"/>
                <w:lang w:eastAsia="pt-BR"/>
              </w:rPr>
              <w:t xml:space="preserve"> </w:t>
            </w:r>
            <w:proofErr w:type="gramStart"/>
            <w:r w:rsidR="00044E80">
              <w:rPr>
                <w:rFonts w:ascii="Times New Roman" w:eastAsia="Times New Roman" w:hAnsi="Times New Roman" w:cs="Times New Roman"/>
                <w:sz w:val="20"/>
                <w:szCs w:val="20"/>
                <w:lang w:eastAsia="pt-BR"/>
              </w:rPr>
              <w:t>10,2.</w:t>
            </w:r>
            <w:proofErr w:type="gramEnd"/>
            <w:r w:rsidR="00044E80">
              <w:rPr>
                <w:rFonts w:ascii="Times New Roman" w:eastAsia="Times New Roman" w:hAnsi="Times New Roman" w:cs="Times New Roman"/>
                <w:sz w:val="20"/>
                <w:szCs w:val="20"/>
                <w:lang w:eastAsia="pt-BR"/>
              </w:rPr>
              <w:t>10</w:t>
            </w:r>
            <w:r w:rsidR="00044E80" w:rsidRPr="00044E80">
              <w:rPr>
                <w:rFonts w:ascii="Times New Roman" w:eastAsia="Times New Roman" w:hAnsi="Times New Roman" w:cs="Times New Roman"/>
                <w:sz w:val="20"/>
                <w:szCs w:val="20"/>
                <w:vertAlign w:val="superscript"/>
                <w:lang w:eastAsia="pt-BR"/>
              </w:rPr>
              <w:t>-3</w:t>
            </w:r>
            <w:r w:rsidR="00044E80">
              <w:rPr>
                <w:rFonts w:ascii="Times New Roman" w:eastAsia="Times New Roman" w:hAnsi="Times New Roman" w:cs="Times New Roman"/>
                <w:sz w:val="20"/>
                <w:szCs w:val="20"/>
                <w:lang w:eastAsia="pt-BR"/>
              </w:rPr>
              <w:t xml:space="preserve"> [s</w:t>
            </w:r>
            <w:r w:rsidR="00044E80" w:rsidRPr="00044E80">
              <w:rPr>
                <w:rFonts w:ascii="Times New Roman" w:eastAsia="Times New Roman" w:hAnsi="Times New Roman" w:cs="Times New Roman"/>
                <w:sz w:val="20"/>
                <w:szCs w:val="20"/>
                <w:vertAlign w:val="superscript"/>
                <w:lang w:eastAsia="pt-BR"/>
              </w:rPr>
              <w:t>-1</w:t>
            </w:r>
            <w:r w:rsidR="00044E80">
              <w:rPr>
                <w:rFonts w:ascii="Times New Roman" w:eastAsia="Times New Roman" w:hAnsi="Times New Roman" w:cs="Times New Roman"/>
                <w:sz w:val="20"/>
                <w:szCs w:val="20"/>
                <w:lang w:eastAsia="pt-BR"/>
              </w:rPr>
              <w:t>]</w:t>
            </w:r>
          </w:p>
        </w:tc>
      </w:tr>
    </w:tbl>
    <w:p w:rsidR="0021531C" w:rsidRDefault="0021531C" w:rsidP="001675F7">
      <w:pPr>
        <w:autoSpaceDE w:val="0"/>
        <w:autoSpaceDN w:val="0"/>
        <w:adjustRightInd w:val="0"/>
        <w:spacing w:after="120" w:line="240" w:lineRule="auto"/>
        <w:jc w:val="center"/>
        <w:rPr>
          <w:rFonts w:ascii="Times New Roman" w:hAnsi="Times New Roman" w:cs="Times New Roman"/>
          <w:noProof/>
          <w:sz w:val="24"/>
          <w:szCs w:val="24"/>
          <w:lang w:eastAsia="pt-BR"/>
        </w:rPr>
      </w:pPr>
    </w:p>
    <w:p w:rsidR="001675F7" w:rsidRDefault="009E62A2" w:rsidP="009E62A2">
      <w:pPr>
        <w:autoSpaceDE w:val="0"/>
        <w:autoSpaceDN w:val="0"/>
        <w:adjustRightInd w:val="0"/>
        <w:spacing w:after="120" w:line="240" w:lineRule="auto"/>
        <w:jc w:val="center"/>
        <w:rPr>
          <w:rFonts w:ascii="Times New Roman" w:hAnsi="Times New Roman" w:cs="Times New Roman"/>
          <w:noProof/>
          <w:sz w:val="24"/>
          <w:szCs w:val="24"/>
          <w:lang w:eastAsia="pt-BR"/>
        </w:rPr>
      </w:pPr>
      <w:r w:rsidRPr="009E62A2">
        <w:rPr>
          <w:rFonts w:ascii="Times New Roman" w:hAnsi="Times New Roman" w:cs="Times New Roman"/>
          <w:noProof/>
          <w:sz w:val="24"/>
          <w:szCs w:val="24"/>
          <w:lang w:eastAsia="pt-BR"/>
        </w:rPr>
        <w:drawing>
          <wp:inline distT="0" distB="0" distL="0" distR="0">
            <wp:extent cx="4680000" cy="2162175"/>
            <wp:effectExtent l="19050" t="0" r="25350" b="0"/>
            <wp:docPr id="27"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E62A2" w:rsidRPr="002C6088" w:rsidRDefault="009E62A2" w:rsidP="005D541C">
      <w:pPr>
        <w:autoSpaceDE w:val="0"/>
        <w:autoSpaceDN w:val="0"/>
        <w:adjustRightInd w:val="0"/>
        <w:spacing w:after="120" w:line="360" w:lineRule="auto"/>
        <w:jc w:val="both"/>
        <w:rPr>
          <w:rFonts w:ascii="Times New Roman" w:hAnsi="Times New Roman" w:cs="Times New Roman"/>
          <w:noProof/>
          <w:sz w:val="20"/>
          <w:szCs w:val="20"/>
          <w:lang w:eastAsia="pt-BR"/>
        </w:rPr>
      </w:pPr>
      <w:r w:rsidRPr="00B52770">
        <w:rPr>
          <w:rFonts w:ascii="Times New Roman" w:hAnsi="Times New Roman" w:cs="Times New Roman"/>
          <w:noProof/>
          <w:sz w:val="20"/>
          <w:szCs w:val="20"/>
          <w:lang w:eastAsia="pt-BR"/>
        </w:rPr>
        <w:t>Gr</w:t>
      </w:r>
      <w:r>
        <w:rPr>
          <w:rFonts w:ascii="Times New Roman" w:hAnsi="Times New Roman" w:cs="Times New Roman"/>
          <w:noProof/>
          <w:sz w:val="20"/>
          <w:szCs w:val="20"/>
          <w:lang w:eastAsia="pt-BR"/>
        </w:rPr>
        <w:t>áfico 1</w:t>
      </w:r>
      <w:r w:rsidR="00AE6110">
        <w:rPr>
          <w:rFonts w:ascii="Times New Roman" w:hAnsi="Times New Roman" w:cs="Times New Roman"/>
          <w:noProof/>
          <w:sz w:val="20"/>
          <w:szCs w:val="20"/>
          <w:lang w:eastAsia="pt-BR"/>
        </w:rPr>
        <w:t>5</w:t>
      </w:r>
      <w:r>
        <w:rPr>
          <w:rFonts w:ascii="Times New Roman" w:hAnsi="Times New Roman" w:cs="Times New Roman"/>
          <w:noProof/>
          <w:sz w:val="20"/>
          <w:szCs w:val="20"/>
          <w:lang w:eastAsia="pt-BR"/>
        </w:rPr>
        <w:t xml:space="preserve">. Entropia normalizada e janela ótima </w:t>
      </w:r>
      <w:r w:rsidRPr="00B52770">
        <w:rPr>
          <w:rFonts w:ascii="Times New Roman" w:hAnsi="Times New Roman" w:cs="Times New Roman"/>
          <w:i/>
          <w:noProof/>
          <w:sz w:val="20"/>
          <w:szCs w:val="20"/>
          <w:lang w:eastAsia="pt-BR"/>
        </w:rPr>
        <w:t>versus</w:t>
      </w:r>
      <w:r>
        <w:rPr>
          <w:rFonts w:ascii="Times New Roman" w:hAnsi="Times New Roman" w:cs="Times New Roman"/>
          <w:noProof/>
          <w:sz w:val="20"/>
          <w:szCs w:val="20"/>
          <w:lang w:eastAsia="pt-BR"/>
        </w:rPr>
        <w:t xml:space="preserve"> tempo para o experimento 3.</w:t>
      </w:r>
    </w:p>
    <w:p w:rsidR="00F03367" w:rsidRDefault="00F03367" w:rsidP="0081376A">
      <w:pPr>
        <w:autoSpaceDE w:val="0"/>
        <w:autoSpaceDN w:val="0"/>
        <w:adjustRightInd w:val="0"/>
        <w:spacing w:after="120" w:line="240" w:lineRule="auto"/>
        <w:rPr>
          <w:rFonts w:ascii="Times New Roman" w:hAnsi="Times New Roman" w:cs="Times New Roman"/>
          <w:noProof/>
          <w:sz w:val="24"/>
          <w:szCs w:val="24"/>
          <w:lang w:eastAsia="pt-BR"/>
        </w:rPr>
      </w:pPr>
    </w:p>
    <w:p w:rsidR="00391321" w:rsidRDefault="00092799" w:rsidP="007D7CB0">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EXPERIMENT</w:t>
      </w:r>
      <w:r w:rsidR="00391321">
        <w:rPr>
          <w:rFonts w:ascii="Times New Roman" w:hAnsi="Times New Roman" w:cs="Times New Roman"/>
          <w:noProof/>
          <w:sz w:val="24"/>
          <w:szCs w:val="24"/>
          <w:lang w:eastAsia="pt-BR"/>
        </w:rPr>
        <w:t>O 4 - POROSIDADE 34%,</w:t>
      </w:r>
      <w:r w:rsidR="000E6341">
        <w:rPr>
          <w:rFonts w:ascii="Times New Roman" w:hAnsi="Times New Roman" w:cs="Times New Roman"/>
          <w:noProof/>
          <w:sz w:val="24"/>
          <w:szCs w:val="24"/>
          <w:lang w:eastAsia="pt-BR"/>
        </w:rPr>
        <w:t xml:space="preserve"> CARBOPOL,</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VAZÃO 439 ML/MIN</w:t>
      </w:r>
    </w:p>
    <w:p w:rsidR="00195F4A" w:rsidRDefault="00195F4A" w:rsidP="007D7CB0">
      <w:pPr>
        <w:autoSpaceDE w:val="0"/>
        <w:autoSpaceDN w:val="0"/>
        <w:adjustRightInd w:val="0"/>
        <w:spacing w:after="120" w:line="240" w:lineRule="auto"/>
        <w:jc w:val="center"/>
        <w:rPr>
          <w:rFonts w:ascii="Times New Roman" w:hAnsi="Times New Roman" w:cs="Times New Roman"/>
          <w:noProof/>
          <w:sz w:val="24"/>
          <w:szCs w:val="24"/>
          <w:lang w:eastAsia="pt-BR"/>
        </w:rPr>
      </w:pPr>
    </w:p>
    <w:p w:rsidR="00092799" w:rsidRDefault="00A533B3" w:rsidP="00195F4A">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extent cx="540149" cy="540000"/>
            <wp:effectExtent l="19050" t="19050" r="12301" b="12450"/>
            <wp:docPr id="122" name="Imagem 49" descr="C:\Users\NATHAN\Desktop\Documents\Nathan\UFES\PG e PRH29\Experimentos PG\Experimento 02 - Glicerina x Vidro fino x Velocidade 4\2 ao 18 + 20\(crop)exp04t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ATHAN\Desktop\Documents\Nathan\UFES\PG e PRH29\Experimentos PG\Experimento 02 - Glicerina x Vidro fino x Velocidade 4\2 ao 18 + 20\(crop)exp04t002.bmp"/>
                    <pic:cNvPicPr>
                      <a:picLocks noChangeAspect="1" noChangeArrowheads="1"/>
                    </pic:cNvPicPr>
                  </pic:nvPicPr>
                  <pic:blipFill>
                    <a:blip r:embed="rId80" cstate="print"/>
                    <a:srcRect/>
                    <a:stretch>
                      <a:fillRect/>
                    </a:stretch>
                  </pic:blipFill>
                  <pic:spPr bwMode="auto">
                    <a:xfrm>
                      <a:off x="0" y="0"/>
                      <a:ext cx="540149"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152" cy="540000"/>
            <wp:effectExtent l="19050" t="19050" r="12298" b="12450"/>
            <wp:docPr id="123" name="Imagem 50" descr="C:\Users\NATHAN\Desktop\Documents\Nathan\UFES\PG e PRH29\Experimentos PG\Experimento 02 - Glicerina x Vidro fino x Velocidade 4\2 ao 18 + 20\(crop)exp04t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ATHAN\Desktop\Documents\Nathan\UFES\PG e PRH29\Experimentos PG\Experimento 02 - Glicerina x Vidro fino x Velocidade 4\2 ao 18 + 20\(crop)exp04t003.bmp"/>
                    <pic:cNvPicPr>
                      <a:picLocks noChangeAspect="1" noChangeArrowheads="1"/>
                    </pic:cNvPicPr>
                  </pic:nvPicPr>
                  <pic:blipFill>
                    <a:blip r:embed="rId81"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152" cy="540000"/>
            <wp:effectExtent l="19050" t="19050" r="12298" b="12450"/>
            <wp:docPr id="124" name="Imagem 51" descr="C:\Users\NATHAN\Desktop\Documents\Nathan\UFES\PG e PRH29\Experimentos PG\Experimento 02 - Glicerina x Vidro fino x Velocidade 4\2 ao 18 + 20\(crop)exp04t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NATHAN\Desktop\Documents\Nathan\UFES\PG e PRH29\Experimentos PG\Experimento 02 - Glicerina x Vidro fino x Velocidade 4\2 ao 18 + 20\(crop)exp04t005.bmp"/>
                    <pic:cNvPicPr>
                      <a:picLocks noChangeAspect="1" noChangeArrowheads="1"/>
                    </pic:cNvPicPr>
                  </pic:nvPicPr>
                  <pic:blipFill>
                    <a:blip r:embed="rId82"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152" cy="540000"/>
            <wp:effectExtent l="19050" t="19050" r="12298" b="12450"/>
            <wp:docPr id="125" name="Imagem 52" descr="C:\Users\NATHAN\Desktop\Documents\Nathan\UFES\PG e PRH29\Experimentos PG\Experimento 02 - Glicerina x Vidro fino x Velocidade 4\2 ao 18 + 20\(crop)exp04t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NATHAN\Desktop\Documents\Nathan\UFES\PG e PRH29\Experimentos PG\Experimento 02 - Glicerina x Vidro fino x Velocidade 4\2 ao 18 + 20\(crop)exp04t007.bmp"/>
                    <pic:cNvPicPr>
                      <a:picLocks noChangeAspect="1" noChangeArrowheads="1"/>
                    </pic:cNvPicPr>
                  </pic:nvPicPr>
                  <pic:blipFill>
                    <a:blip r:embed="rId83"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152" cy="540000"/>
            <wp:effectExtent l="19050" t="19050" r="12298" b="12450"/>
            <wp:docPr id="126" name="Imagem 53" descr="C:\Users\NATHAN\Desktop\Documents\Nathan\UFES\PG e PRH29\Experimentos PG\Experimento 02 - Glicerina x Vidro fino x Velocidade 4\2 ao 18 + 20\(crop)exp04t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ATHAN\Desktop\Documents\Nathan\UFES\PG e PRH29\Experimentos PG\Experimento 02 - Glicerina x Vidro fino x Velocidade 4\2 ao 18 + 20\(crop)exp04t008.bmp"/>
                    <pic:cNvPicPr>
                      <a:picLocks noChangeAspect="1" noChangeArrowheads="1"/>
                    </pic:cNvPicPr>
                  </pic:nvPicPr>
                  <pic:blipFill>
                    <a:blip r:embed="rId84"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152" cy="540000"/>
            <wp:effectExtent l="19050" t="19050" r="12298" b="12450"/>
            <wp:docPr id="127" name="Imagem 54" descr="C:\Users\NATHAN\Desktop\Documents\Nathan\UFES\PG e PRH29\Experimentos PG\Experimento 02 - Glicerina x Vidro fino x Velocidade 4\2 ao 18 + 20\(crop)exp04t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ATHAN\Desktop\Documents\Nathan\UFES\PG e PRH29\Experimentos PG\Experimento 02 - Glicerina x Vidro fino x Velocidade 4\2 ao 18 + 20\(crop)exp04t010.bmp"/>
                    <pic:cNvPicPr>
                      <a:picLocks noChangeAspect="1" noChangeArrowheads="1"/>
                    </pic:cNvPicPr>
                  </pic:nvPicPr>
                  <pic:blipFill>
                    <a:blip r:embed="rId85"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152" cy="540000"/>
            <wp:effectExtent l="19050" t="19050" r="12298" b="12450"/>
            <wp:docPr id="128" name="Imagem 55" descr="C:\Users\NATHAN\Desktop\Documents\Nathan\UFES\PG e PRH29\Experimentos PG\Experimento 02 - Glicerina x Vidro fino x Velocidade 4\2 ao 18 + 20\(crop)exp04t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ATHAN\Desktop\Documents\Nathan\UFES\PG e PRH29\Experimentos PG\Experimento 02 - Glicerina x Vidro fino x Velocidade 4\2 ao 18 + 20\(crop)exp04t012.bmp"/>
                    <pic:cNvPicPr>
                      <a:picLocks noChangeAspect="1" noChangeArrowheads="1"/>
                    </pic:cNvPicPr>
                  </pic:nvPicPr>
                  <pic:blipFill>
                    <a:blip r:embed="rId86"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152" cy="540000"/>
            <wp:effectExtent l="19050" t="19050" r="12298" b="12450"/>
            <wp:docPr id="130" name="Imagem 56" descr="C:\Users\NATHAN\Desktop\Documents\Nathan\UFES\PG e PRH29\Experimentos PG\Experimento 02 - Glicerina x Vidro fino x Velocidade 4\2 ao 18 + 20\(crop)exp04t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NATHAN\Desktop\Documents\Nathan\UFES\PG e PRH29\Experimentos PG\Experimento 02 - Glicerina x Vidro fino x Velocidade 4\2 ao 18 + 20\(crop)exp04t014.bmp"/>
                    <pic:cNvPicPr>
                      <a:picLocks noChangeAspect="1" noChangeArrowheads="1"/>
                    </pic:cNvPicPr>
                  </pic:nvPicPr>
                  <pic:blipFill>
                    <a:blip r:embed="rId87"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152" cy="540000"/>
            <wp:effectExtent l="19050" t="19050" r="12298" b="12450"/>
            <wp:docPr id="120" name="Imagem 57" descr="C:\Users\NATHAN\Desktop\Documents\Nathan\UFES\PG e PRH29\Experimentos PG\Experimento 02 - Glicerina x Vidro fino x Velocidade 4\2 ao 18 + 20\(crop)exp04t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NATHAN\Desktop\Documents\Nathan\UFES\PG e PRH29\Experimentos PG\Experimento 02 - Glicerina x Vidro fino x Velocidade 4\2 ao 18 + 20\(crop)exp04t016.bmp"/>
                    <pic:cNvPicPr>
                      <a:picLocks noChangeAspect="1" noChangeArrowheads="1"/>
                    </pic:cNvPicPr>
                  </pic:nvPicPr>
                  <pic:blipFill>
                    <a:blip r:embed="rId88"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152" cy="540000"/>
            <wp:effectExtent l="19050" t="19050" r="12298" b="12450"/>
            <wp:docPr id="111" name="Imagem 48" descr="C:\Users\NATHAN\Desktop\Documents\Nathan\UFES\PG e PRH29\Experimentos PG\Experimento 02 - Glicerina x Vidro fino x Velocidade 4\2 ao 18 + 20\(crop)exp04t0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ATHAN\Desktop\Documents\Nathan\UFES\PG e PRH29\Experimentos PG\Experimento 02 - Glicerina x Vidro fino x Velocidade 4\2 ao 18 + 20\(crop)exp04t018.bmp"/>
                    <pic:cNvPicPr>
                      <a:picLocks noChangeAspect="1" noChangeArrowheads="1"/>
                    </pic:cNvPicPr>
                  </pic:nvPicPr>
                  <pic:blipFill>
                    <a:blip r:embed="rId89"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p>
    <w:p w:rsidR="00195F4A" w:rsidRPr="00195F4A" w:rsidRDefault="00195F4A" w:rsidP="005D541C">
      <w:pPr>
        <w:autoSpaceDE w:val="0"/>
        <w:autoSpaceDN w:val="0"/>
        <w:adjustRightInd w:val="0"/>
        <w:spacing w:after="120" w:line="240" w:lineRule="auto"/>
        <w:jc w:val="both"/>
        <w:rPr>
          <w:rFonts w:ascii="Times New Roman" w:hAnsi="Times New Roman" w:cs="Times New Roman"/>
          <w:noProof/>
          <w:sz w:val="20"/>
          <w:szCs w:val="20"/>
          <w:lang w:eastAsia="pt-BR"/>
        </w:rPr>
      </w:pPr>
      <w:r w:rsidRPr="00195F4A">
        <w:rPr>
          <w:rFonts w:ascii="Times New Roman" w:hAnsi="Times New Roman" w:cs="Times New Roman"/>
          <w:noProof/>
          <w:sz w:val="20"/>
          <w:szCs w:val="20"/>
          <w:lang w:eastAsia="pt-BR"/>
        </w:rPr>
        <w:t>Figur</w:t>
      </w:r>
      <w:r>
        <w:rPr>
          <w:rFonts w:ascii="Times New Roman" w:hAnsi="Times New Roman" w:cs="Times New Roman"/>
          <w:noProof/>
          <w:sz w:val="20"/>
          <w:szCs w:val="20"/>
          <w:lang w:eastAsia="pt-BR"/>
        </w:rPr>
        <w:t>a 19. Imagens do experimento 4</w:t>
      </w:r>
      <w:r w:rsidR="005D541C" w:rsidRPr="005D541C">
        <w:rPr>
          <w:rFonts w:ascii="Times New Roman" w:hAnsi="Times New Roman" w:cs="Times New Roman"/>
          <w:noProof/>
          <w:sz w:val="20"/>
          <w:szCs w:val="20"/>
          <w:lang w:eastAsia="pt-BR"/>
        </w:rPr>
        <w:t xml:space="preserve"> </w:t>
      </w:r>
      <w:r w:rsidR="005D541C">
        <w:rPr>
          <w:rFonts w:ascii="Times New Roman" w:hAnsi="Times New Roman" w:cs="Times New Roman"/>
          <w:noProof/>
          <w:sz w:val="20"/>
          <w:szCs w:val="20"/>
          <w:lang w:eastAsia="pt-BR"/>
        </w:rPr>
        <w:t>para os tempos 2, 3, 5, 7, 8, 10, 12, 14, 16 e 18 segundos.</w:t>
      </w:r>
    </w:p>
    <w:p w:rsidR="00195F4A" w:rsidRDefault="00195F4A" w:rsidP="007D7CB0">
      <w:pPr>
        <w:autoSpaceDE w:val="0"/>
        <w:autoSpaceDN w:val="0"/>
        <w:adjustRightInd w:val="0"/>
        <w:spacing w:after="120" w:line="240" w:lineRule="auto"/>
        <w:jc w:val="center"/>
        <w:rPr>
          <w:rFonts w:ascii="Times New Roman" w:hAnsi="Times New Roman" w:cs="Times New Roman"/>
          <w:noProof/>
          <w:sz w:val="24"/>
          <w:szCs w:val="24"/>
          <w:lang w:eastAsia="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71"/>
        <w:gridCol w:w="831"/>
        <w:gridCol w:w="700"/>
        <w:gridCol w:w="700"/>
        <w:gridCol w:w="700"/>
        <w:gridCol w:w="700"/>
        <w:gridCol w:w="700"/>
        <w:gridCol w:w="700"/>
        <w:gridCol w:w="700"/>
        <w:gridCol w:w="700"/>
        <w:gridCol w:w="700"/>
        <w:gridCol w:w="700"/>
        <w:gridCol w:w="709"/>
      </w:tblGrid>
      <w:tr w:rsidR="00F03367" w:rsidRPr="00F03367" w:rsidTr="00F03367">
        <w:trPr>
          <w:trHeight w:val="255"/>
        </w:trPr>
        <w:tc>
          <w:tcPr>
            <w:tcW w:w="5000" w:type="pct"/>
            <w:gridSpan w:val="13"/>
            <w:tcBorders>
              <w:top w:val="nil"/>
              <w:left w:val="nil"/>
              <w:bottom w:val="single" w:sz="4" w:space="0" w:color="auto"/>
              <w:right w:val="nil"/>
            </w:tcBorders>
            <w:vAlign w:val="center"/>
          </w:tcPr>
          <w:p w:rsidR="00F03367" w:rsidRPr="00F03367" w:rsidRDefault="00F03367" w:rsidP="00F03367">
            <w:pPr>
              <w:spacing w:after="0" w:line="240" w:lineRule="auto"/>
              <w:jc w:val="center"/>
              <w:rPr>
                <w:rFonts w:ascii="Times New Roman" w:eastAsia="Times New Roman" w:hAnsi="Times New Roman" w:cs="Times New Roman"/>
                <w:sz w:val="24"/>
                <w:szCs w:val="24"/>
                <w:lang w:eastAsia="pt-BR"/>
              </w:rPr>
            </w:pPr>
            <w:r w:rsidRPr="00F03367">
              <w:rPr>
                <w:rFonts w:ascii="Times New Roman" w:eastAsia="Times New Roman" w:hAnsi="Times New Roman" w:cs="Times New Roman"/>
                <w:sz w:val="24"/>
                <w:szCs w:val="24"/>
                <w:lang w:eastAsia="pt-BR"/>
              </w:rPr>
              <w:t xml:space="preserve">TABELA 12 – DADOS DO EXPERIMENTO </w:t>
            </w:r>
            <w:proofErr w:type="gramStart"/>
            <w:r w:rsidRPr="00F03367">
              <w:rPr>
                <w:rFonts w:ascii="Times New Roman" w:eastAsia="Times New Roman" w:hAnsi="Times New Roman" w:cs="Times New Roman"/>
                <w:sz w:val="24"/>
                <w:szCs w:val="24"/>
                <w:lang w:eastAsia="pt-BR"/>
              </w:rPr>
              <w:t>4</w:t>
            </w:r>
            <w:proofErr w:type="gramEnd"/>
          </w:p>
        </w:tc>
      </w:tr>
      <w:tr w:rsidR="00F03367" w:rsidRPr="00F03367" w:rsidTr="00F03367">
        <w:trPr>
          <w:trHeight w:val="255"/>
        </w:trPr>
        <w:tc>
          <w:tcPr>
            <w:tcW w:w="815" w:type="pct"/>
            <w:gridSpan w:val="2"/>
            <w:tcBorders>
              <w:left w:val="nil"/>
              <w:right w:val="single" w:sz="4" w:space="0" w:color="auto"/>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Tempo [s]</w:t>
            </w:r>
          </w:p>
        </w:tc>
        <w:tc>
          <w:tcPr>
            <w:tcW w:w="380" w:type="pct"/>
            <w:tcBorders>
              <w:left w:val="single" w:sz="4" w:space="0" w:color="auto"/>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roofErr w:type="gramStart"/>
            <w:r w:rsidRPr="00F03367">
              <w:rPr>
                <w:rFonts w:ascii="Times New Roman" w:eastAsia="Times New Roman" w:hAnsi="Times New Roman" w:cs="Times New Roman"/>
                <w:sz w:val="20"/>
                <w:szCs w:val="20"/>
                <w:lang w:eastAsia="pt-BR"/>
              </w:rPr>
              <w:t>0</w:t>
            </w:r>
            <w:proofErr w:type="gramEnd"/>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roofErr w:type="gramStart"/>
            <w:r w:rsidRPr="00F03367">
              <w:rPr>
                <w:rFonts w:ascii="Times New Roman" w:eastAsia="Times New Roman" w:hAnsi="Times New Roman" w:cs="Times New Roman"/>
                <w:sz w:val="20"/>
                <w:szCs w:val="20"/>
                <w:lang w:eastAsia="pt-BR"/>
              </w:rPr>
              <w:t>2</w:t>
            </w:r>
            <w:proofErr w:type="gramEnd"/>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roofErr w:type="gramStart"/>
            <w:r w:rsidRPr="00F03367">
              <w:rPr>
                <w:rFonts w:ascii="Times New Roman" w:eastAsia="Times New Roman" w:hAnsi="Times New Roman" w:cs="Times New Roman"/>
                <w:sz w:val="20"/>
                <w:szCs w:val="20"/>
                <w:lang w:eastAsia="pt-BR"/>
              </w:rPr>
              <w:t>3</w:t>
            </w:r>
            <w:proofErr w:type="gramEnd"/>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roofErr w:type="gramStart"/>
            <w:r w:rsidRPr="00F03367">
              <w:rPr>
                <w:rFonts w:ascii="Times New Roman" w:eastAsia="Times New Roman" w:hAnsi="Times New Roman" w:cs="Times New Roman"/>
                <w:sz w:val="20"/>
                <w:szCs w:val="20"/>
                <w:lang w:eastAsia="pt-BR"/>
              </w:rPr>
              <w:t>5</w:t>
            </w:r>
            <w:proofErr w:type="gramEnd"/>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roofErr w:type="gramStart"/>
            <w:r w:rsidRPr="00F03367">
              <w:rPr>
                <w:rFonts w:ascii="Times New Roman" w:eastAsia="Times New Roman" w:hAnsi="Times New Roman" w:cs="Times New Roman"/>
                <w:sz w:val="20"/>
                <w:szCs w:val="20"/>
                <w:lang w:eastAsia="pt-BR"/>
              </w:rPr>
              <w:t>7</w:t>
            </w:r>
            <w:proofErr w:type="gramEnd"/>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roofErr w:type="gramStart"/>
            <w:r w:rsidRPr="00F03367">
              <w:rPr>
                <w:rFonts w:ascii="Times New Roman" w:eastAsia="Times New Roman" w:hAnsi="Times New Roman" w:cs="Times New Roman"/>
                <w:sz w:val="20"/>
                <w:szCs w:val="20"/>
                <w:lang w:eastAsia="pt-BR"/>
              </w:rPr>
              <w:t>8</w:t>
            </w:r>
            <w:proofErr w:type="gramEnd"/>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12</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16</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18</w:t>
            </w:r>
          </w:p>
        </w:tc>
      </w:tr>
      <w:tr w:rsidR="00F03367" w:rsidRPr="00F03367" w:rsidTr="00F03367">
        <w:trPr>
          <w:trHeight w:val="255"/>
        </w:trPr>
        <w:tc>
          <w:tcPr>
            <w:tcW w:w="364" w:type="pct"/>
            <w:vMerge w:val="restart"/>
            <w:tcBorders>
              <w:left w:val="nil"/>
              <w:right w:val="nil"/>
            </w:tcBorders>
            <w:textDirection w:val="btLr"/>
            <w:vAlign w:val="center"/>
          </w:tcPr>
          <w:p w:rsidR="00F03367" w:rsidRPr="00F03367" w:rsidRDefault="00F03367" w:rsidP="00F03367">
            <w:pPr>
              <w:spacing w:after="0" w:line="240" w:lineRule="auto"/>
              <w:ind w:left="113" w:right="113"/>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Tamanho da janela</w:t>
            </w:r>
          </w:p>
        </w:tc>
        <w:tc>
          <w:tcPr>
            <w:tcW w:w="451" w:type="pct"/>
            <w:tcBorders>
              <w:left w:val="nil"/>
              <w:right w:val="single" w:sz="4" w:space="0" w:color="auto"/>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10</w:t>
            </w:r>
          </w:p>
        </w:tc>
        <w:tc>
          <w:tcPr>
            <w:tcW w:w="380" w:type="pct"/>
            <w:tcBorders>
              <w:left w:val="single" w:sz="4" w:space="0" w:color="auto"/>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0,158</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0,195</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0,316</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0,413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0,542</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0,652</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0,693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0,711</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0,611</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0,561</w:t>
            </w:r>
          </w:p>
        </w:tc>
      </w:tr>
      <w:tr w:rsidR="00F03367" w:rsidRPr="00F03367" w:rsidTr="00F03367">
        <w:trPr>
          <w:trHeight w:val="255"/>
        </w:trPr>
        <w:tc>
          <w:tcPr>
            <w:tcW w:w="364" w:type="pct"/>
            <w:vMerge/>
            <w:tcBorders>
              <w:left w:val="nil"/>
              <w:right w:val="nil"/>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
        </w:tc>
        <w:tc>
          <w:tcPr>
            <w:tcW w:w="451" w:type="pct"/>
            <w:tcBorders>
              <w:left w:val="nil"/>
              <w:right w:val="single" w:sz="4" w:space="0" w:color="auto"/>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20</w:t>
            </w:r>
          </w:p>
        </w:tc>
        <w:tc>
          <w:tcPr>
            <w:tcW w:w="380" w:type="pct"/>
            <w:tcBorders>
              <w:left w:val="single" w:sz="4" w:space="0" w:color="auto"/>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0,130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0,234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0,354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0,485</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0,617</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0,694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0,739</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0,708</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0,642</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0,595</w:t>
            </w:r>
          </w:p>
        </w:tc>
      </w:tr>
      <w:tr w:rsidR="00F03367" w:rsidRPr="00F03367" w:rsidTr="00F03367">
        <w:trPr>
          <w:trHeight w:val="255"/>
        </w:trPr>
        <w:tc>
          <w:tcPr>
            <w:tcW w:w="364" w:type="pct"/>
            <w:vMerge/>
            <w:tcBorders>
              <w:left w:val="nil"/>
              <w:right w:val="nil"/>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
        </w:tc>
        <w:tc>
          <w:tcPr>
            <w:tcW w:w="451" w:type="pct"/>
            <w:tcBorders>
              <w:left w:val="nil"/>
              <w:right w:val="single" w:sz="4" w:space="0" w:color="auto"/>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30</w:t>
            </w:r>
          </w:p>
        </w:tc>
        <w:tc>
          <w:tcPr>
            <w:tcW w:w="380" w:type="pct"/>
            <w:tcBorders>
              <w:left w:val="single" w:sz="4" w:space="0" w:color="auto"/>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0,172</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0,268</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0,408</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0,519</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0,668</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0,716</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0,747</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0,735</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0,643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0,639</w:t>
            </w:r>
          </w:p>
        </w:tc>
      </w:tr>
      <w:tr w:rsidR="00F03367" w:rsidRPr="00F03367" w:rsidTr="00F03367">
        <w:trPr>
          <w:trHeight w:val="255"/>
        </w:trPr>
        <w:tc>
          <w:tcPr>
            <w:tcW w:w="364" w:type="pct"/>
            <w:vMerge/>
            <w:tcBorders>
              <w:left w:val="nil"/>
              <w:right w:val="nil"/>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
        </w:tc>
        <w:tc>
          <w:tcPr>
            <w:tcW w:w="451" w:type="pct"/>
            <w:tcBorders>
              <w:left w:val="nil"/>
              <w:right w:val="single" w:sz="4" w:space="0" w:color="auto"/>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40</w:t>
            </w:r>
          </w:p>
        </w:tc>
        <w:tc>
          <w:tcPr>
            <w:tcW w:w="380" w:type="pct"/>
            <w:tcBorders>
              <w:left w:val="single" w:sz="4" w:space="0" w:color="auto"/>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0,198</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0,328</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0,438</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0,570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0,715</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0,750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0,749</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0,731</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0,684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0,631</w:t>
            </w:r>
          </w:p>
        </w:tc>
      </w:tr>
      <w:tr w:rsidR="00F03367" w:rsidRPr="00F03367" w:rsidTr="00F03367">
        <w:trPr>
          <w:trHeight w:val="255"/>
        </w:trPr>
        <w:tc>
          <w:tcPr>
            <w:tcW w:w="364" w:type="pct"/>
            <w:vMerge/>
            <w:tcBorders>
              <w:left w:val="nil"/>
              <w:right w:val="nil"/>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
        </w:tc>
        <w:tc>
          <w:tcPr>
            <w:tcW w:w="451" w:type="pct"/>
            <w:tcBorders>
              <w:left w:val="nil"/>
              <w:right w:val="single" w:sz="4" w:space="0" w:color="auto"/>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50</w:t>
            </w:r>
          </w:p>
        </w:tc>
        <w:tc>
          <w:tcPr>
            <w:tcW w:w="380" w:type="pct"/>
            <w:tcBorders>
              <w:left w:val="single" w:sz="4" w:space="0" w:color="auto"/>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0,189</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0,303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0,469</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0,626</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0,733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0,765</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0,762</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0,726</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0,677</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0,640</w:t>
            </w:r>
          </w:p>
        </w:tc>
      </w:tr>
      <w:tr w:rsidR="00F03367" w:rsidRPr="00F03367" w:rsidTr="00F03367">
        <w:trPr>
          <w:trHeight w:val="255"/>
        </w:trPr>
        <w:tc>
          <w:tcPr>
            <w:tcW w:w="364" w:type="pct"/>
            <w:vMerge/>
            <w:tcBorders>
              <w:left w:val="nil"/>
              <w:right w:val="nil"/>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
        </w:tc>
        <w:tc>
          <w:tcPr>
            <w:tcW w:w="451" w:type="pct"/>
            <w:tcBorders>
              <w:left w:val="nil"/>
              <w:right w:val="single" w:sz="4" w:space="0" w:color="auto"/>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60</w:t>
            </w:r>
          </w:p>
        </w:tc>
        <w:tc>
          <w:tcPr>
            <w:tcW w:w="380" w:type="pct"/>
            <w:tcBorders>
              <w:left w:val="single" w:sz="4" w:space="0" w:color="auto"/>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0,229</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0,328</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0,456</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0,639</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0,723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0,738</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0,740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0,724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0,684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0,658</w:t>
            </w:r>
          </w:p>
        </w:tc>
      </w:tr>
      <w:tr w:rsidR="00F03367" w:rsidRPr="00F03367" w:rsidTr="00F03367">
        <w:trPr>
          <w:trHeight w:val="255"/>
        </w:trPr>
        <w:tc>
          <w:tcPr>
            <w:tcW w:w="364" w:type="pct"/>
            <w:vMerge/>
            <w:tcBorders>
              <w:left w:val="nil"/>
              <w:right w:val="nil"/>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
        </w:tc>
        <w:tc>
          <w:tcPr>
            <w:tcW w:w="451" w:type="pct"/>
            <w:tcBorders>
              <w:left w:val="nil"/>
              <w:right w:val="single" w:sz="4" w:space="0" w:color="auto"/>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70</w:t>
            </w:r>
          </w:p>
        </w:tc>
        <w:tc>
          <w:tcPr>
            <w:tcW w:w="380" w:type="pct"/>
            <w:tcBorders>
              <w:left w:val="single" w:sz="4" w:space="0" w:color="auto"/>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0,236</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0,339</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0,483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0,631</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0,709</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0,717</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0,720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0,708</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0,685</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0,665</w:t>
            </w:r>
          </w:p>
        </w:tc>
      </w:tr>
      <w:tr w:rsidR="00F03367" w:rsidRPr="00F03367" w:rsidTr="00F03367">
        <w:trPr>
          <w:trHeight w:val="255"/>
        </w:trPr>
        <w:tc>
          <w:tcPr>
            <w:tcW w:w="364" w:type="pct"/>
            <w:vMerge/>
            <w:tcBorders>
              <w:left w:val="nil"/>
              <w:right w:val="nil"/>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
        </w:tc>
        <w:tc>
          <w:tcPr>
            <w:tcW w:w="451" w:type="pct"/>
            <w:tcBorders>
              <w:left w:val="nil"/>
              <w:right w:val="single" w:sz="4" w:space="0" w:color="auto"/>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80</w:t>
            </w:r>
          </w:p>
        </w:tc>
        <w:tc>
          <w:tcPr>
            <w:tcW w:w="380" w:type="pct"/>
            <w:tcBorders>
              <w:left w:val="single" w:sz="4" w:space="0" w:color="auto"/>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0,255</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0,339</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0,501</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0,653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0,701</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0,698</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0,701</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0,694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0,684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0,665</w:t>
            </w:r>
          </w:p>
        </w:tc>
      </w:tr>
      <w:tr w:rsidR="00F03367" w:rsidRPr="00F03367" w:rsidTr="00F03367">
        <w:trPr>
          <w:trHeight w:val="255"/>
        </w:trPr>
        <w:tc>
          <w:tcPr>
            <w:tcW w:w="364" w:type="pct"/>
            <w:vMerge/>
            <w:tcBorders>
              <w:left w:val="nil"/>
              <w:right w:val="nil"/>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
        </w:tc>
        <w:tc>
          <w:tcPr>
            <w:tcW w:w="451" w:type="pct"/>
            <w:tcBorders>
              <w:left w:val="nil"/>
              <w:right w:val="single" w:sz="4" w:space="0" w:color="auto"/>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90</w:t>
            </w:r>
          </w:p>
        </w:tc>
        <w:tc>
          <w:tcPr>
            <w:tcW w:w="380" w:type="pct"/>
            <w:tcBorders>
              <w:left w:val="single" w:sz="4" w:space="0" w:color="auto"/>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0,251</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0,368</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0,535</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0,662</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0,683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0,684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0,683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0,674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0,667</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0,660</w:t>
            </w:r>
          </w:p>
        </w:tc>
      </w:tr>
      <w:tr w:rsidR="00F03367" w:rsidRPr="00F03367" w:rsidTr="00F03367">
        <w:trPr>
          <w:trHeight w:val="255"/>
        </w:trPr>
        <w:tc>
          <w:tcPr>
            <w:tcW w:w="364" w:type="pct"/>
            <w:vMerge/>
            <w:tcBorders>
              <w:left w:val="nil"/>
              <w:right w:val="nil"/>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
        </w:tc>
        <w:tc>
          <w:tcPr>
            <w:tcW w:w="451" w:type="pct"/>
            <w:tcBorders>
              <w:left w:val="nil"/>
              <w:right w:val="single" w:sz="4" w:space="0" w:color="auto"/>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100</w:t>
            </w:r>
          </w:p>
        </w:tc>
        <w:tc>
          <w:tcPr>
            <w:tcW w:w="380" w:type="pct"/>
            <w:tcBorders>
              <w:left w:val="single" w:sz="4" w:space="0" w:color="auto"/>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0,299</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0,574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0,658</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0,666</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0,666</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0,667</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0,654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0,648</w:t>
            </w:r>
          </w:p>
        </w:tc>
      </w:tr>
      <w:tr w:rsidR="00F03367" w:rsidRPr="00F03367" w:rsidTr="00F03367">
        <w:trPr>
          <w:trHeight w:val="255"/>
        </w:trPr>
        <w:tc>
          <w:tcPr>
            <w:tcW w:w="364" w:type="pct"/>
            <w:vMerge/>
            <w:tcBorders>
              <w:left w:val="nil"/>
              <w:right w:val="nil"/>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
        </w:tc>
        <w:tc>
          <w:tcPr>
            <w:tcW w:w="451" w:type="pct"/>
            <w:tcBorders>
              <w:left w:val="nil"/>
              <w:right w:val="single" w:sz="4" w:space="0" w:color="auto"/>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110</w:t>
            </w:r>
          </w:p>
        </w:tc>
        <w:tc>
          <w:tcPr>
            <w:tcW w:w="380" w:type="pct"/>
            <w:tcBorders>
              <w:left w:val="single" w:sz="4" w:space="0" w:color="auto"/>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0,304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0,415</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0,601</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0,640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0,652</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0,653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0,650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0,650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0,650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0,645</w:t>
            </w:r>
          </w:p>
        </w:tc>
      </w:tr>
      <w:tr w:rsidR="00F03367" w:rsidRPr="00F03367" w:rsidTr="00F03367">
        <w:trPr>
          <w:trHeight w:val="255"/>
        </w:trPr>
        <w:tc>
          <w:tcPr>
            <w:tcW w:w="364" w:type="pct"/>
            <w:vMerge/>
            <w:tcBorders>
              <w:left w:val="nil"/>
              <w:right w:val="nil"/>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
        </w:tc>
        <w:tc>
          <w:tcPr>
            <w:tcW w:w="451" w:type="pct"/>
            <w:tcBorders>
              <w:left w:val="nil"/>
              <w:right w:val="single" w:sz="4" w:space="0" w:color="auto"/>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120</w:t>
            </w:r>
          </w:p>
        </w:tc>
        <w:tc>
          <w:tcPr>
            <w:tcW w:w="380" w:type="pct"/>
            <w:tcBorders>
              <w:left w:val="single" w:sz="4" w:space="0" w:color="auto"/>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0,311</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0,463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0,639</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0,645</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0,638</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0,638</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0,636</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0,635</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0,630</w:t>
            </w:r>
          </w:p>
        </w:tc>
      </w:tr>
      <w:tr w:rsidR="00F03367" w:rsidRPr="00F03367" w:rsidTr="00F03367">
        <w:trPr>
          <w:trHeight w:val="255"/>
        </w:trPr>
        <w:tc>
          <w:tcPr>
            <w:tcW w:w="364" w:type="pct"/>
            <w:vMerge/>
            <w:tcBorders>
              <w:left w:val="nil"/>
              <w:right w:val="nil"/>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
        </w:tc>
        <w:tc>
          <w:tcPr>
            <w:tcW w:w="451" w:type="pct"/>
            <w:tcBorders>
              <w:left w:val="nil"/>
              <w:right w:val="single" w:sz="4" w:space="0" w:color="auto"/>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130</w:t>
            </w:r>
          </w:p>
        </w:tc>
        <w:tc>
          <w:tcPr>
            <w:tcW w:w="380" w:type="pct"/>
            <w:tcBorders>
              <w:left w:val="single" w:sz="4" w:space="0" w:color="auto"/>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0,354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0,515</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0,619</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0,632</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0,627</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0,627</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0,622</w:t>
            </w:r>
          </w:p>
        </w:tc>
      </w:tr>
      <w:tr w:rsidR="00F03367" w:rsidRPr="00F03367" w:rsidTr="00F03367">
        <w:trPr>
          <w:trHeight w:val="255"/>
        </w:trPr>
        <w:tc>
          <w:tcPr>
            <w:tcW w:w="364" w:type="pct"/>
            <w:vMerge/>
            <w:tcBorders>
              <w:left w:val="nil"/>
              <w:right w:val="nil"/>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
        </w:tc>
        <w:tc>
          <w:tcPr>
            <w:tcW w:w="451" w:type="pct"/>
            <w:tcBorders>
              <w:left w:val="nil"/>
              <w:right w:val="single" w:sz="4" w:space="0" w:color="auto"/>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140</w:t>
            </w:r>
          </w:p>
        </w:tc>
        <w:tc>
          <w:tcPr>
            <w:tcW w:w="380" w:type="pct"/>
            <w:tcBorders>
              <w:left w:val="single" w:sz="4" w:space="0" w:color="auto"/>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0,360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0,555</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0,611</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0,616</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0,616</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0,617</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0,617</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0,612</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0,610</w:t>
            </w:r>
          </w:p>
        </w:tc>
      </w:tr>
      <w:tr w:rsidR="00F03367" w:rsidRPr="00F03367" w:rsidTr="00F03367">
        <w:trPr>
          <w:trHeight w:val="255"/>
        </w:trPr>
        <w:tc>
          <w:tcPr>
            <w:tcW w:w="364" w:type="pct"/>
            <w:vMerge/>
            <w:tcBorders>
              <w:left w:val="nil"/>
              <w:right w:val="nil"/>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
        </w:tc>
        <w:tc>
          <w:tcPr>
            <w:tcW w:w="451" w:type="pct"/>
            <w:tcBorders>
              <w:left w:val="nil"/>
              <w:right w:val="single" w:sz="4" w:space="0" w:color="auto"/>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150</w:t>
            </w:r>
          </w:p>
        </w:tc>
        <w:tc>
          <w:tcPr>
            <w:tcW w:w="380" w:type="pct"/>
            <w:tcBorders>
              <w:left w:val="single" w:sz="4" w:space="0" w:color="auto"/>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0,395</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0,564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0,603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0,606</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0,603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0,602</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0,603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0,603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0,602</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0,599</w:t>
            </w:r>
          </w:p>
        </w:tc>
      </w:tr>
      <w:tr w:rsidR="00F03367" w:rsidRPr="00F03367" w:rsidTr="00F03367">
        <w:trPr>
          <w:trHeight w:val="255"/>
        </w:trPr>
        <w:tc>
          <w:tcPr>
            <w:tcW w:w="364" w:type="pct"/>
            <w:vMerge/>
            <w:tcBorders>
              <w:left w:val="nil"/>
              <w:right w:val="nil"/>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
        </w:tc>
        <w:tc>
          <w:tcPr>
            <w:tcW w:w="451" w:type="pct"/>
            <w:tcBorders>
              <w:left w:val="nil"/>
              <w:right w:val="single" w:sz="4" w:space="0" w:color="auto"/>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160</w:t>
            </w:r>
          </w:p>
        </w:tc>
        <w:tc>
          <w:tcPr>
            <w:tcW w:w="380" w:type="pct"/>
            <w:tcBorders>
              <w:left w:val="single" w:sz="4" w:space="0" w:color="auto"/>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0,386</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0,562</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0,586</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0,590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0,587</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0,587</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0,587</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0,583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0,583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0,586</w:t>
            </w:r>
          </w:p>
        </w:tc>
      </w:tr>
      <w:tr w:rsidR="00F03367" w:rsidRPr="00F03367" w:rsidTr="00F03367">
        <w:trPr>
          <w:trHeight w:val="255"/>
        </w:trPr>
        <w:tc>
          <w:tcPr>
            <w:tcW w:w="364" w:type="pct"/>
            <w:vMerge/>
            <w:tcBorders>
              <w:left w:val="nil"/>
              <w:right w:val="nil"/>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
        </w:tc>
        <w:tc>
          <w:tcPr>
            <w:tcW w:w="451" w:type="pct"/>
            <w:tcBorders>
              <w:left w:val="nil"/>
              <w:right w:val="single" w:sz="4" w:space="0" w:color="auto"/>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170</w:t>
            </w:r>
          </w:p>
        </w:tc>
        <w:tc>
          <w:tcPr>
            <w:tcW w:w="380" w:type="pct"/>
            <w:tcBorders>
              <w:left w:val="single" w:sz="4" w:space="0" w:color="auto"/>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0,329</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0,561</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0,568</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0,567</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0,562</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0,570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0,567</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0,565</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0,566</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0,570</w:t>
            </w:r>
          </w:p>
        </w:tc>
      </w:tr>
      <w:tr w:rsidR="00F03367" w:rsidRPr="00F03367" w:rsidTr="00F03367">
        <w:trPr>
          <w:trHeight w:val="255"/>
        </w:trPr>
        <w:tc>
          <w:tcPr>
            <w:tcW w:w="364" w:type="pct"/>
            <w:vMerge/>
            <w:tcBorders>
              <w:left w:val="nil"/>
              <w:right w:val="nil"/>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
        </w:tc>
        <w:tc>
          <w:tcPr>
            <w:tcW w:w="451" w:type="pct"/>
            <w:tcBorders>
              <w:left w:val="nil"/>
              <w:right w:val="single" w:sz="4" w:space="0" w:color="auto"/>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180</w:t>
            </w:r>
          </w:p>
        </w:tc>
        <w:tc>
          <w:tcPr>
            <w:tcW w:w="380" w:type="pct"/>
            <w:tcBorders>
              <w:left w:val="single" w:sz="4" w:space="0" w:color="auto"/>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0,286</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0,527</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0,525</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0,530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0,533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0,522</w:t>
            </w:r>
          </w:p>
        </w:tc>
      </w:tr>
      <w:tr w:rsidR="00F03367" w:rsidRPr="00F03367" w:rsidTr="00F03367">
        <w:trPr>
          <w:trHeight w:val="255"/>
        </w:trPr>
        <w:tc>
          <w:tcPr>
            <w:tcW w:w="364" w:type="pct"/>
            <w:vMerge/>
            <w:tcBorders>
              <w:left w:val="nil"/>
              <w:right w:val="nil"/>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
        </w:tc>
        <w:tc>
          <w:tcPr>
            <w:tcW w:w="451" w:type="pct"/>
            <w:tcBorders>
              <w:left w:val="nil"/>
              <w:right w:val="single" w:sz="4" w:space="0" w:color="auto"/>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190</w:t>
            </w:r>
          </w:p>
        </w:tc>
        <w:tc>
          <w:tcPr>
            <w:tcW w:w="380" w:type="pct"/>
            <w:tcBorders>
              <w:left w:val="single" w:sz="4" w:space="0" w:color="auto"/>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0,219</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0,426</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0,412</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0,404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0,412</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0,410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0,419</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0,424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0,423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0,421</w:t>
            </w:r>
          </w:p>
        </w:tc>
      </w:tr>
      <w:tr w:rsidR="00F03367" w:rsidRPr="00F03367" w:rsidTr="00F03367">
        <w:trPr>
          <w:trHeight w:val="255"/>
        </w:trPr>
        <w:tc>
          <w:tcPr>
            <w:tcW w:w="364" w:type="pct"/>
            <w:vMerge/>
            <w:tcBorders>
              <w:left w:val="nil"/>
              <w:right w:val="nil"/>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p>
        </w:tc>
        <w:tc>
          <w:tcPr>
            <w:tcW w:w="451" w:type="pct"/>
            <w:tcBorders>
              <w:left w:val="nil"/>
              <w:right w:val="single" w:sz="4" w:space="0" w:color="auto"/>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199</w:t>
            </w:r>
          </w:p>
        </w:tc>
        <w:tc>
          <w:tcPr>
            <w:tcW w:w="380" w:type="pct"/>
            <w:tcBorders>
              <w:left w:val="single" w:sz="4" w:space="0" w:color="auto"/>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r>
      <w:tr w:rsidR="00F03367" w:rsidRPr="00F03367" w:rsidTr="00F03367">
        <w:trPr>
          <w:trHeight w:val="255"/>
        </w:trPr>
        <w:tc>
          <w:tcPr>
            <w:tcW w:w="815" w:type="pct"/>
            <w:gridSpan w:val="2"/>
            <w:tcBorders>
              <w:left w:val="nil"/>
              <w:right w:val="single" w:sz="4" w:space="0" w:color="auto"/>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Entropia máx.</w:t>
            </w:r>
          </w:p>
        </w:tc>
        <w:tc>
          <w:tcPr>
            <w:tcW w:w="380" w:type="pct"/>
            <w:tcBorders>
              <w:left w:val="single" w:sz="4" w:space="0" w:color="auto"/>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0,395</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0,564</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0,620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0,662</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0,733</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0,765</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0,762</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0,735</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0,685</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0,665</w:t>
            </w:r>
          </w:p>
        </w:tc>
      </w:tr>
      <w:tr w:rsidR="00F03367" w:rsidRPr="00F03367" w:rsidTr="00F03367">
        <w:trPr>
          <w:trHeight w:val="255"/>
        </w:trPr>
        <w:tc>
          <w:tcPr>
            <w:tcW w:w="815" w:type="pct"/>
            <w:gridSpan w:val="2"/>
            <w:tcBorders>
              <w:left w:val="nil"/>
              <w:right w:val="single" w:sz="4" w:space="0" w:color="auto"/>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Janela ótima</w:t>
            </w:r>
          </w:p>
        </w:tc>
        <w:tc>
          <w:tcPr>
            <w:tcW w:w="380" w:type="pct"/>
            <w:tcBorders>
              <w:left w:val="single" w:sz="4" w:space="0" w:color="auto"/>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200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150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150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120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90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50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50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50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30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70</w:t>
            </w:r>
          </w:p>
        </w:tc>
        <w:tc>
          <w:tcPr>
            <w:tcW w:w="380" w:type="pct"/>
            <w:tcBorders>
              <w:left w:val="nil"/>
              <w:right w:val="nil"/>
            </w:tcBorders>
            <w:shd w:val="clear" w:color="auto" w:fill="auto"/>
            <w:noWrap/>
            <w:vAlign w:val="center"/>
            <w:hideMark/>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80</w:t>
            </w:r>
          </w:p>
        </w:tc>
      </w:tr>
      <w:tr w:rsidR="00F03367" w:rsidRPr="00F03367" w:rsidTr="00F03367">
        <w:trPr>
          <w:trHeight w:val="255"/>
        </w:trPr>
        <w:tc>
          <w:tcPr>
            <w:tcW w:w="5000" w:type="pct"/>
            <w:gridSpan w:val="13"/>
            <w:tcBorders>
              <w:left w:val="nil"/>
              <w:right w:val="nil"/>
            </w:tcBorders>
            <w:vAlign w:val="center"/>
          </w:tcPr>
          <w:p w:rsidR="00F03367" w:rsidRPr="00F03367" w:rsidRDefault="00F03367" w:rsidP="00F03367">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Taxa de variação de entropia =</w:t>
            </w:r>
            <w:r w:rsidR="00044E80">
              <w:rPr>
                <w:rFonts w:ascii="Times New Roman" w:eastAsia="Times New Roman" w:hAnsi="Times New Roman" w:cs="Times New Roman"/>
                <w:sz w:val="20"/>
                <w:szCs w:val="20"/>
                <w:lang w:eastAsia="pt-BR"/>
              </w:rPr>
              <w:t xml:space="preserve"> </w:t>
            </w:r>
            <w:proofErr w:type="gramStart"/>
            <w:r w:rsidR="00044E80">
              <w:rPr>
                <w:rFonts w:ascii="Times New Roman" w:eastAsia="Times New Roman" w:hAnsi="Times New Roman" w:cs="Times New Roman"/>
                <w:sz w:val="20"/>
                <w:szCs w:val="20"/>
                <w:lang w:eastAsia="pt-BR"/>
              </w:rPr>
              <w:t>76,5.</w:t>
            </w:r>
            <w:proofErr w:type="gramEnd"/>
            <w:r w:rsidR="00044E80">
              <w:rPr>
                <w:rFonts w:ascii="Times New Roman" w:eastAsia="Times New Roman" w:hAnsi="Times New Roman" w:cs="Times New Roman"/>
                <w:sz w:val="20"/>
                <w:szCs w:val="20"/>
                <w:lang w:eastAsia="pt-BR"/>
              </w:rPr>
              <w:t>10</w:t>
            </w:r>
            <w:r w:rsidR="00044E80" w:rsidRPr="00044E80">
              <w:rPr>
                <w:rFonts w:ascii="Times New Roman" w:eastAsia="Times New Roman" w:hAnsi="Times New Roman" w:cs="Times New Roman"/>
                <w:sz w:val="20"/>
                <w:szCs w:val="20"/>
                <w:vertAlign w:val="superscript"/>
                <w:lang w:eastAsia="pt-BR"/>
              </w:rPr>
              <w:t>-3</w:t>
            </w:r>
            <w:r w:rsidR="00044E80">
              <w:rPr>
                <w:rFonts w:ascii="Times New Roman" w:eastAsia="Times New Roman" w:hAnsi="Times New Roman" w:cs="Times New Roman"/>
                <w:sz w:val="20"/>
                <w:szCs w:val="20"/>
                <w:lang w:eastAsia="pt-BR"/>
              </w:rPr>
              <w:t xml:space="preserve"> [s</w:t>
            </w:r>
            <w:r w:rsidR="00044E80" w:rsidRPr="00044E80">
              <w:rPr>
                <w:rFonts w:ascii="Times New Roman" w:eastAsia="Times New Roman" w:hAnsi="Times New Roman" w:cs="Times New Roman"/>
                <w:sz w:val="20"/>
                <w:szCs w:val="20"/>
                <w:vertAlign w:val="superscript"/>
                <w:lang w:eastAsia="pt-BR"/>
              </w:rPr>
              <w:t>-1</w:t>
            </w:r>
            <w:r w:rsidR="00044E80">
              <w:rPr>
                <w:rFonts w:ascii="Times New Roman" w:eastAsia="Times New Roman" w:hAnsi="Times New Roman" w:cs="Times New Roman"/>
                <w:sz w:val="20"/>
                <w:szCs w:val="20"/>
                <w:lang w:eastAsia="pt-BR"/>
              </w:rPr>
              <w:t>]</w:t>
            </w:r>
          </w:p>
        </w:tc>
      </w:tr>
    </w:tbl>
    <w:p w:rsidR="00092799" w:rsidRDefault="00092799" w:rsidP="007D7CB0">
      <w:pPr>
        <w:autoSpaceDE w:val="0"/>
        <w:autoSpaceDN w:val="0"/>
        <w:adjustRightInd w:val="0"/>
        <w:spacing w:after="120" w:line="240" w:lineRule="auto"/>
        <w:jc w:val="center"/>
        <w:rPr>
          <w:rFonts w:ascii="Times New Roman" w:hAnsi="Times New Roman" w:cs="Times New Roman"/>
          <w:noProof/>
          <w:sz w:val="24"/>
          <w:szCs w:val="24"/>
          <w:lang w:eastAsia="pt-BR"/>
        </w:rPr>
      </w:pPr>
    </w:p>
    <w:p w:rsidR="00092799" w:rsidRDefault="00821E6E" w:rsidP="007D7CB0">
      <w:pPr>
        <w:autoSpaceDE w:val="0"/>
        <w:autoSpaceDN w:val="0"/>
        <w:adjustRightInd w:val="0"/>
        <w:spacing w:after="120" w:line="240" w:lineRule="auto"/>
        <w:jc w:val="center"/>
        <w:rPr>
          <w:rFonts w:ascii="Times New Roman" w:hAnsi="Times New Roman" w:cs="Times New Roman"/>
          <w:noProof/>
          <w:sz w:val="24"/>
          <w:szCs w:val="24"/>
          <w:lang w:eastAsia="pt-BR"/>
        </w:rPr>
      </w:pPr>
      <w:r w:rsidRPr="00821E6E">
        <w:rPr>
          <w:rFonts w:ascii="Times New Roman" w:hAnsi="Times New Roman" w:cs="Times New Roman"/>
          <w:noProof/>
          <w:sz w:val="24"/>
          <w:szCs w:val="24"/>
          <w:lang w:eastAsia="pt-BR"/>
        </w:rPr>
        <w:drawing>
          <wp:inline distT="0" distB="0" distL="0" distR="0">
            <wp:extent cx="4680000" cy="2152650"/>
            <wp:effectExtent l="19050" t="0" r="25350" b="0"/>
            <wp:docPr id="28"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A0690C" w:rsidRPr="002C6088" w:rsidRDefault="00A0690C" w:rsidP="002C6D85">
      <w:pPr>
        <w:autoSpaceDE w:val="0"/>
        <w:autoSpaceDN w:val="0"/>
        <w:adjustRightInd w:val="0"/>
        <w:spacing w:after="120" w:line="360" w:lineRule="auto"/>
        <w:jc w:val="both"/>
        <w:rPr>
          <w:rFonts w:ascii="Times New Roman" w:hAnsi="Times New Roman" w:cs="Times New Roman"/>
          <w:noProof/>
          <w:sz w:val="20"/>
          <w:szCs w:val="20"/>
          <w:lang w:eastAsia="pt-BR"/>
        </w:rPr>
      </w:pPr>
      <w:r w:rsidRPr="00B52770">
        <w:rPr>
          <w:rFonts w:ascii="Times New Roman" w:hAnsi="Times New Roman" w:cs="Times New Roman"/>
          <w:noProof/>
          <w:sz w:val="20"/>
          <w:szCs w:val="20"/>
          <w:lang w:eastAsia="pt-BR"/>
        </w:rPr>
        <w:t>Gr</w:t>
      </w:r>
      <w:r>
        <w:rPr>
          <w:rFonts w:ascii="Times New Roman" w:hAnsi="Times New Roman" w:cs="Times New Roman"/>
          <w:noProof/>
          <w:sz w:val="20"/>
          <w:szCs w:val="20"/>
          <w:lang w:eastAsia="pt-BR"/>
        </w:rPr>
        <w:t>áfico 1</w:t>
      </w:r>
      <w:r w:rsidR="00AE6110">
        <w:rPr>
          <w:rFonts w:ascii="Times New Roman" w:hAnsi="Times New Roman" w:cs="Times New Roman"/>
          <w:noProof/>
          <w:sz w:val="20"/>
          <w:szCs w:val="20"/>
          <w:lang w:eastAsia="pt-BR"/>
        </w:rPr>
        <w:t>6</w:t>
      </w:r>
      <w:r>
        <w:rPr>
          <w:rFonts w:ascii="Times New Roman" w:hAnsi="Times New Roman" w:cs="Times New Roman"/>
          <w:noProof/>
          <w:sz w:val="20"/>
          <w:szCs w:val="20"/>
          <w:lang w:eastAsia="pt-BR"/>
        </w:rPr>
        <w:t xml:space="preserve">. Entropia normalizada e janela ótima </w:t>
      </w:r>
      <w:r w:rsidRPr="00B52770">
        <w:rPr>
          <w:rFonts w:ascii="Times New Roman" w:hAnsi="Times New Roman" w:cs="Times New Roman"/>
          <w:i/>
          <w:noProof/>
          <w:sz w:val="20"/>
          <w:szCs w:val="20"/>
          <w:lang w:eastAsia="pt-BR"/>
        </w:rPr>
        <w:t>versus</w:t>
      </w:r>
      <w:r>
        <w:rPr>
          <w:rFonts w:ascii="Times New Roman" w:hAnsi="Times New Roman" w:cs="Times New Roman"/>
          <w:noProof/>
          <w:sz w:val="20"/>
          <w:szCs w:val="20"/>
          <w:lang w:eastAsia="pt-BR"/>
        </w:rPr>
        <w:t xml:space="preserve"> tempo para o experimento 4.</w:t>
      </w:r>
    </w:p>
    <w:p w:rsidR="00F03367" w:rsidRDefault="00F03367" w:rsidP="00AF6ADB">
      <w:pPr>
        <w:autoSpaceDE w:val="0"/>
        <w:autoSpaceDN w:val="0"/>
        <w:adjustRightInd w:val="0"/>
        <w:spacing w:after="120" w:line="240" w:lineRule="auto"/>
        <w:rPr>
          <w:rFonts w:ascii="Times New Roman" w:hAnsi="Times New Roman" w:cs="Times New Roman"/>
          <w:noProof/>
          <w:sz w:val="24"/>
          <w:szCs w:val="24"/>
          <w:lang w:eastAsia="pt-BR"/>
        </w:rPr>
      </w:pPr>
    </w:p>
    <w:p w:rsidR="00F03367" w:rsidRDefault="00F03367" w:rsidP="00AF6ADB">
      <w:pPr>
        <w:autoSpaceDE w:val="0"/>
        <w:autoSpaceDN w:val="0"/>
        <w:adjustRightInd w:val="0"/>
        <w:spacing w:after="120" w:line="240" w:lineRule="auto"/>
        <w:rPr>
          <w:rFonts w:ascii="Times New Roman" w:hAnsi="Times New Roman" w:cs="Times New Roman"/>
          <w:noProof/>
          <w:sz w:val="24"/>
          <w:szCs w:val="24"/>
          <w:lang w:eastAsia="pt-BR"/>
        </w:rPr>
      </w:pPr>
    </w:p>
    <w:p w:rsidR="00391321" w:rsidRDefault="00391321"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EXPERIMENTO 5 - POROSIDADE 40%,</w:t>
      </w:r>
      <w:r w:rsidR="000E6341">
        <w:rPr>
          <w:rFonts w:ascii="Times New Roman" w:hAnsi="Times New Roman" w:cs="Times New Roman"/>
          <w:noProof/>
          <w:sz w:val="24"/>
          <w:szCs w:val="24"/>
          <w:lang w:eastAsia="pt-BR"/>
        </w:rPr>
        <w:t xml:space="preserve"> CARBOPOL,</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VAZÃO 158 ML/MIN</w:t>
      </w:r>
    </w:p>
    <w:p w:rsidR="00195F4A" w:rsidRPr="00490114" w:rsidRDefault="00195F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AF6ADB" w:rsidRDefault="00AF6ADB"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extent cx="540152" cy="540000"/>
            <wp:effectExtent l="19050" t="19050" r="12298" b="12450"/>
            <wp:docPr id="142" name="Imagem 59" descr="C:\Users\NATHAN\Desktop\Documents\Nathan\UFES\PG e PRH29\Experimentos PG\Experimento 02 - Glicerina x Vidro fino x Velocidade 4\2 ao 18 + 20\(crop)exp05t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THAN\Desktop\Documents\Nathan\UFES\PG e PRH29\Experimentos PG\Experimento 02 - Glicerina x Vidro fino x Velocidade 4\2 ao 18 + 20\(crop)exp05t003.bmp"/>
                    <pic:cNvPicPr>
                      <a:picLocks noChangeAspect="1" noChangeArrowheads="1"/>
                    </pic:cNvPicPr>
                  </pic:nvPicPr>
                  <pic:blipFill>
                    <a:blip r:embed="rId91"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152" cy="540000"/>
            <wp:effectExtent l="19050" t="19050" r="12298" b="12450"/>
            <wp:docPr id="143" name="Imagem 60" descr="C:\Users\NATHAN\Desktop\Documents\Nathan\UFES\PG e PRH29\Experimentos PG\Experimento 02 - Glicerina x Vidro fino x Velocidade 4\2 ao 18 + 20\(crop)exp05t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NATHAN\Desktop\Documents\Nathan\UFES\PG e PRH29\Experimentos PG\Experimento 02 - Glicerina x Vidro fino x Velocidade 4\2 ao 18 + 20\(crop)exp05t006.bmp"/>
                    <pic:cNvPicPr>
                      <a:picLocks noChangeAspect="1" noChangeArrowheads="1"/>
                    </pic:cNvPicPr>
                  </pic:nvPicPr>
                  <pic:blipFill>
                    <a:blip r:embed="rId92"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152" cy="540000"/>
            <wp:effectExtent l="19050" t="19050" r="12298" b="12450"/>
            <wp:docPr id="144" name="Imagem 61" descr="C:\Users\NATHAN\Desktop\Documents\Nathan\UFES\PG e PRH29\Experimentos PG\Experimento 02 - Glicerina x Vidro fino x Velocidade 4\2 ao 18 + 20\(crop)exp05t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NATHAN\Desktop\Documents\Nathan\UFES\PG e PRH29\Experimentos PG\Experimento 02 - Glicerina x Vidro fino x Velocidade 4\2 ao 18 + 20\(crop)exp05t009.bmp"/>
                    <pic:cNvPicPr>
                      <a:picLocks noChangeAspect="1" noChangeArrowheads="1"/>
                    </pic:cNvPicPr>
                  </pic:nvPicPr>
                  <pic:blipFill>
                    <a:blip r:embed="rId93"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152" cy="540000"/>
            <wp:effectExtent l="19050" t="19050" r="12298" b="12450"/>
            <wp:docPr id="145" name="Imagem 62" descr="C:\Users\NATHAN\Desktop\Documents\Nathan\UFES\PG e PRH29\Experimentos PG\Experimento 02 - Glicerina x Vidro fino x Velocidade 4\2 ao 18 + 20\(crop)exp05t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NATHAN\Desktop\Documents\Nathan\UFES\PG e PRH29\Experimentos PG\Experimento 02 - Glicerina x Vidro fino x Velocidade 4\2 ao 18 + 20\(crop)exp05t012.bmp"/>
                    <pic:cNvPicPr>
                      <a:picLocks noChangeAspect="1" noChangeArrowheads="1"/>
                    </pic:cNvPicPr>
                  </pic:nvPicPr>
                  <pic:blipFill>
                    <a:blip r:embed="rId94"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152" cy="540000"/>
            <wp:effectExtent l="19050" t="19050" r="12298" b="12450"/>
            <wp:docPr id="146" name="Imagem 63" descr="C:\Users\NATHAN\Desktop\Documents\Nathan\UFES\PG e PRH29\Experimentos PG\Experimento 02 - Glicerina x Vidro fino x Velocidade 4\2 ao 18 + 20\(crop)exp05t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NATHAN\Desktop\Documents\Nathan\UFES\PG e PRH29\Experimentos PG\Experimento 02 - Glicerina x Vidro fino x Velocidade 4\2 ao 18 + 20\(crop)exp05t014.bmp"/>
                    <pic:cNvPicPr>
                      <a:picLocks noChangeAspect="1" noChangeArrowheads="1"/>
                    </pic:cNvPicPr>
                  </pic:nvPicPr>
                  <pic:blipFill>
                    <a:blip r:embed="rId95"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152" cy="540000"/>
            <wp:effectExtent l="19050" t="19050" r="12298" b="12450"/>
            <wp:docPr id="147" name="Imagem 64" descr="C:\Users\NATHAN\Desktop\Documents\Nathan\UFES\PG e PRH29\Experimentos PG\Experimento 02 - Glicerina x Vidro fino x Velocidade 4\2 ao 18 + 20\(crop)exp05t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NATHAN\Desktop\Documents\Nathan\UFES\PG e PRH29\Experimentos PG\Experimento 02 - Glicerina x Vidro fino x Velocidade 4\2 ao 18 + 20\(crop)exp05t016.bmp"/>
                    <pic:cNvPicPr>
                      <a:picLocks noChangeAspect="1" noChangeArrowheads="1"/>
                    </pic:cNvPicPr>
                  </pic:nvPicPr>
                  <pic:blipFill>
                    <a:blip r:embed="rId96"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152" cy="540000"/>
            <wp:effectExtent l="19050" t="19050" r="12298" b="12450"/>
            <wp:docPr id="148" name="Imagem 65" descr="C:\Users\NATHAN\Desktop\Documents\Nathan\UFES\PG e PRH29\Experimentos PG\Experimento 02 - Glicerina x Vidro fino x Velocidade 4\2 ao 18 + 20\(crop)exp05t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ATHAN\Desktop\Documents\Nathan\UFES\PG e PRH29\Experimentos PG\Experimento 02 - Glicerina x Vidro fino x Velocidade 4\2 ao 18 + 20\(crop)exp05t017.bmp"/>
                    <pic:cNvPicPr>
                      <a:picLocks noChangeAspect="1" noChangeArrowheads="1"/>
                    </pic:cNvPicPr>
                  </pic:nvPicPr>
                  <pic:blipFill>
                    <a:blip r:embed="rId97"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152" cy="540000"/>
            <wp:effectExtent l="19050" t="19050" r="12298" b="12450"/>
            <wp:docPr id="149" name="Imagem 66" descr="C:\Users\NATHAN\Desktop\Documents\Nathan\UFES\PG e PRH29\Experimentos PG\Experimento 02 - Glicerina x Vidro fino x Velocidade 4\2 ao 18 + 20\(crop)exp05t0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NATHAN\Desktop\Documents\Nathan\UFES\PG e PRH29\Experimentos PG\Experimento 02 - Glicerina x Vidro fino x Velocidade 4\2 ao 18 + 20\(crop)exp05t019.bmp"/>
                    <pic:cNvPicPr>
                      <a:picLocks noChangeAspect="1" noChangeArrowheads="1"/>
                    </pic:cNvPicPr>
                  </pic:nvPicPr>
                  <pic:blipFill>
                    <a:blip r:embed="rId98"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152" cy="540000"/>
            <wp:effectExtent l="19050" t="19050" r="12298" b="12450"/>
            <wp:docPr id="141" name="Imagem 67" descr="C:\Users\NATHAN\Desktop\Documents\Nathan\UFES\PG e PRH29\Experimentos PG\Experimento 02 - Glicerina x Vidro fino x Velocidade 4\2 ao 18 + 20\(crop)exp05t0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NATHAN\Desktop\Documents\Nathan\UFES\PG e PRH29\Experimentos PG\Experimento 02 - Glicerina x Vidro fino x Velocidade 4\2 ao 18 + 20\(crop)exp05t020.bmp"/>
                    <pic:cNvPicPr>
                      <a:picLocks noChangeAspect="1" noChangeArrowheads="1"/>
                    </pic:cNvPicPr>
                  </pic:nvPicPr>
                  <pic:blipFill>
                    <a:blip r:embed="rId99"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152" cy="540000"/>
            <wp:effectExtent l="19050" t="19050" r="12298" b="12450"/>
            <wp:docPr id="132" name="Imagem 58" descr="C:\Users\NATHAN\Desktop\Documents\Nathan\UFES\PG e PRH29\Experimentos PG\Experimento 02 - Glicerina x Vidro fino x Velocidade 4\2 ao 18 + 20\(crop)exp05t0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ATHAN\Desktop\Documents\Nathan\UFES\PG e PRH29\Experimentos PG\Experimento 02 - Glicerina x Vidro fino x Velocidade 4\2 ao 18 + 20\(crop)exp05t023.bmp"/>
                    <pic:cNvPicPr>
                      <a:picLocks noChangeAspect="1" noChangeArrowheads="1"/>
                    </pic:cNvPicPr>
                  </pic:nvPicPr>
                  <pic:blipFill>
                    <a:blip r:embed="rId100" cstate="print"/>
                    <a:srcRect/>
                    <a:stretch>
                      <a:fillRect/>
                    </a:stretch>
                  </pic:blipFill>
                  <pic:spPr bwMode="auto">
                    <a:xfrm>
                      <a:off x="0" y="0"/>
                      <a:ext cx="540152" cy="540000"/>
                    </a:xfrm>
                    <a:prstGeom prst="rect">
                      <a:avLst/>
                    </a:prstGeom>
                    <a:noFill/>
                    <a:ln w="9525">
                      <a:solidFill>
                        <a:schemeClr val="tx1"/>
                      </a:solidFill>
                      <a:miter lim="800000"/>
                      <a:headEnd/>
                      <a:tailEnd/>
                    </a:ln>
                  </pic:spPr>
                </pic:pic>
              </a:graphicData>
            </a:graphic>
          </wp:inline>
        </w:drawing>
      </w:r>
    </w:p>
    <w:p w:rsidR="00195F4A" w:rsidRPr="00195F4A" w:rsidRDefault="00195F4A" w:rsidP="00240E28">
      <w:pPr>
        <w:autoSpaceDE w:val="0"/>
        <w:autoSpaceDN w:val="0"/>
        <w:adjustRightInd w:val="0"/>
        <w:spacing w:after="120" w:line="240" w:lineRule="auto"/>
        <w:jc w:val="both"/>
        <w:rPr>
          <w:rFonts w:ascii="Times New Roman" w:hAnsi="Times New Roman" w:cs="Times New Roman"/>
          <w:noProof/>
          <w:sz w:val="20"/>
          <w:szCs w:val="20"/>
          <w:lang w:eastAsia="pt-BR"/>
        </w:rPr>
      </w:pPr>
      <w:r>
        <w:rPr>
          <w:rFonts w:ascii="Times New Roman" w:hAnsi="Times New Roman" w:cs="Times New Roman"/>
          <w:noProof/>
          <w:sz w:val="20"/>
          <w:szCs w:val="20"/>
          <w:lang w:eastAsia="pt-BR"/>
        </w:rPr>
        <w:t>Figura 20. Imagens do experimento 5</w:t>
      </w:r>
      <w:r w:rsidR="00240E28">
        <w:rPr>
          <w:rFonts w:ascii="Times New Roman" w:hAnsi="Times New Roman" w:cs="Times New Roman"/>
          <w:noProof/>
          <w:sz w:val="20"/>
          <w:szCs w:val="20"/>
          <w:lang w:eastAsia="pt-BR"/>
        </w:rPr>
        <w:t xml:space="preserve"> para os tempos 3, 6, 9, 12, 14, 16, 17, 19, 20 e 23 segundos.</w:t>
      </w:r>
    </w:p>
    <w:p w:rsidR="00AF6ADB" w:rsidRDefault="00AF6ADB" w:rsidP="00A444D2">
      <w:pPr>
        <w:autoSpaceDE w:val="0"/>
        <w:autoSpaceDN w:val="0"/>
        <w:adjustRightInd w:val="0"/>
        <w:spacing w:after="120" w:line="240" w:lineRule="auto"/>
        <w:rPr>
          <w:rFonts w:ascii="Times New Roman" w:hAnsi="Times New Roman" w:cs="Times New Roman"/>
          <w:noProof/>
          <w:sz w:val="24"/>
          <w:szCs w:val="24"/>
          <w:lang w:eastAsia="pt-BR"/>
        </w:rPr>
      </w:pPr>
    </w:p>
    <w:tbl>
      <w:tblPr>
        <w:tblW w:w="5000" w:type="pct"/>
        <w:tblBorders>
          <w:top w:val="single" w:sz="4" w:space="0" w:color="auto"/>
          <w:bottom w:val="single" w:sz="4" w:space="0" w:color="auto"/>
          <w:insideH w:val="single" w:sz="4" w:space="0" w:color="auto"/>
        </w:tblBorders>
        <w:tblCellMar>
          <w:left w:w="70" w:type="dxa"/>
          <w:right w:w="70" w:type="dxa"/>
        </w:tblCellMar>
        <w:tblLook w:val="04A0"/>
      </w:tblPr>
      <w:tblGrid>
        <w:gridCol w:w="671"/>
        <w:gridCol w:w="831"/>
        <w:gridCol w:w="700"/>
        <w:gridCol w:w="700"/>
        <w:gridCol w:w="700"/>
        <w:gridCol w:w="700"/>
        <w:gridCol w:w="700"/>
        <w:gridCol w:w="700"/>
        <w:gridCol w:w="700"/>
        <w:gridCol w:w="700"/>
        <w:gridCol w:w="700"/>
        <w:gridCol w:w="700"/>
        <w:gridCol w:w="709"/>
      </w:tblGrid>
      <w:tr w:rsidR="00A91569" w:rsidRPr="00194498" w:rsidTr="00194498">
        <w:trPr>
          <w:trHeight w:val="255"/>
        </w:trPr>
        <w:tc>
          <w:tcPr>
            <w:tcW w:w="5000" w:type="pct"/>
            <w:gridSpan w:val="13"/>
            <w:tcBorders>
              <w:top w:val="nil"/>
            </w:tcBorders>
            <w:vAlign w:val="center"/>
          </w:tcPr>
          <w:p w:rsidR="00A91569" w:rsidRPr="00194498" w:rsidRDefault="00194498" w:rsidP="00194498">
            <w:pPr>
              <w:spacing w:after="0" w:line="240" w:lineRule="auto"/>
              <w:jc w:val="center"/>
              <w:rPr>
                <w:rFonts w:ascii="Times New Roman" w:eastAsia="Times New Roman" w:hAnsi="Times New Roman" w:cs="Times New Roman"/>
                <w:sz w:val="24"/>
                <w:szCs w:val="24"/>
                <w:lang w:eastAsia="pt-BR"/>
              </w:rPr>
            </w:pPr>
            <w:r w:rsidRPr="00194498">
              <w:rPr>
                <w:rFonts w:ascii="Times New Roman" w:eastAsia="Times New Roman" w:hAnsi="Times New Roman" w:cs="Times New Roman"/>
                <w:sz w:val="24"/>
                <w:szCs w:val="24"/>
                <w:lang w:eastAsia="pt-BR"/>
              </w:rPr>
              <w:t>TABELA 13 – DADOS DO EXPERIMENTO 5</w:t>
            </w:r>
          </w:p>
        </w:tc>
      </w:tr>
      <w:tr w:rsidR="00194498" w:rsidRPr="00194498" w:rsidTr="00194498">
        <w:trPr>
          <w:trHeight w:val="255"/>
        </w:trPr>
        <w:tc>
          <w:tcPr>
            <w:tcW w:w="815" w:type="pct"/>
            <w:gridSpan w:val="2"/>
            <w:tcBorders>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Tempo [s]</w:t>
            </w:r>
          </w:p>
        </w:tc>
        <w:tc>
          <w:tcPr>
            <w:tcW w:w="380" w:type="pct"/>
            <w:tcBorders>
              <w:left w:val="single" w:sz="4" w:space="0" w:color="auto"/>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0</w:t>
            </w:r>
            <w:proofErr w:type="gramEnd"/>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3</w:t>
            </w:r>
            <w:proofErr w:type="gramEnd"/>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6</w:t>
            </w:r>
            <w:proofErr w:type="gramEnd"/>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9</w:t>
            </w:r>
            <w:proofErr w:type="gramEnd"/>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12</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16</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17</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19</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w:t>
            </w:r>
          </w:p>
        </w:tc>
        <w:tc>
          <w:tcPr>
            <w:tcW w:w="385"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23</w:t>
            </w:r>
          </w:p>
        </w:tc>
      </w:tr>
      <w:tr w:rsidR="00194498" w:rsidRPr="00194498" w:rsidTr="00194498">
        <w:trPr>
          <w:trHeight w:val="255"/>
        </w:trPr>
        <w:tc>
          <w:tcPr>
            <w:tcW w:w="364" w:type="pct"/>
            <w:vMerge w:val="restart"/>
            <w:textDirection w:val="btLr"/>
            <w:vAlign w:val="center"/>
          </w:tcPr>
          <w:p w:rsidR="00194498" w:rsidRPr="00194498" w:rsidRDefault="00194498" w:rsidP="00194498">
            <w:pPr>
              <w:spacing w:after="0" w:line="240" w:lineRule="auto"/>
              <w:ind w:left="113" w:right="113"/>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Tamanho da janela</w:t>
            </w:r>
          </w:p>
        </w:tc>
        <w:tc>
          <w:tcPr>
            <w:tcW w:w="451" w:type="pct"/>
            <w:tcBorders>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w:t>
            </w:r>
          </w:p>
        </w:tc>
        <w:tc>
          <w:tcPr>
            <w:tcW w:w="380" w:type="pct"/>
            <w:tcBorders>
              <w:left w:val="single" w:sz="4" w:space="0" w:color="auto"/>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0,055</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0,171</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0,449</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0,712</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0,793</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0,815</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0,871</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0,879</w:t>
            </w:r>
          </w:p>
        </w:tc>
        <w:tc>
          <w:tcPr>
            <w:tcW w:w="385"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0,884</w:t>
            </w:r>
          </w:p>
        </w:tc>
      </w:tr>
      <w:tr w:rsidR="00194498" w:rsidRPr="00194498" w:rsidTr="00194498">
        <w:trPr>
          <w:trHeight w:val="255"/>
        </w:trPr>
        <w:tc>
          <w:tcPr>
            <w:tcW w:w="364" w:type="pct"/>
            <w:vMerge/>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51" w:type="pct"/>
            <w:tcBorders>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w:t>
            </w:r>
          </w:p>
        </w:tc>
        <w:tc>
          <w:tcPr>
            <w:tcW w:w="380" w:type="pct"/>
            <w:tcBorders>
              <w:left w:val="single" w:sz="4" w:space="0" w:color="auto"/>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0,088</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0,228</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0,533</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0,750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0,824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0,834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0,868</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0,851</w:t>
            </w:r>
          </w:p>
        </w:tc>
        <w:tc>
          <w:tcPr>
            <w:tcW w:w="385"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0,865</w:t>
            </w:r>
          </w:p>
        </w:tc>
      </w:tr>
      <w:tr w:rsidR="00194498" w:rsidRPr="00194498" w:rsidTr="00194498">
        <w:trPr>
          <w:trHeight w:val="255"/>
        </w:trPr>
        <w:tc>
          <w:tcPr>
            <w:tcW w:w="364" w:type="pct"/>
            <w:vMerge/>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51" w:type="pct"/>
            <w:tcBorders>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30</w:t>
            </w:r>
          </w:p>
        </w:tc>
        <w:tc>
          <w:tcPr>
            <w:tcW w:w="380" w:type="pct"/>
            <w:tcBorders>
              <w:left w:val="single" w:sz="4" w:space="0" w:color="auto"/>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0,114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0,228</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0,457</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0,593</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0,769</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0,816</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0,838</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0,837</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0,831</w:t>
            </w:r>
          </w:p>
        </w:tc>
        <w:tc>
          <w:tcPr>
            <w:tcW w:w="385"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0,824</w:t>
            </w:r>
          </w:p>
        </w:tc>
      </w:tr>
      <w:tr w:rsidR="00194498" w:rsidRPr="00194498" w:rsidTr="00194498">
        <w:trPr>
          <w:trHeight w:val="255"/>
        </w:trPr>
        <w:tc>
          <w:tcPr>
            <w:tcW w:w="364" w:type="pct"/>
            <w:vMerge/>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51" w:type="pct"/>
            <w:tcBorders>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40</w:t>
            </w:r>
          </w:p>
        </w:tc>
        <w:tc>
          <w:tcPr>
            <w:tcW w:w="380" w:type="pct"/>
            <w:tcBorders>
              <w:left w:val="single" w:sz="4" w:space="0" w:color="auto"/>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0,093</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0,207</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0,438</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0,582</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0,758</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0,793</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0,806</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0,808</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0,805</w:t>
            </w:r>
          </w:p>
        </w:tc>
        <w:tc>
          <w:tcPr>
            <w:tcW w:w="385"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0,810</w:t>
            </w:r>
          </w:p>
        </w:tc>
      </w:tr>
      <w:tr w:rsidR="00194498" w:rsidRPr="00194498" w:rsidTr="00194498">
        <w:trPr>
          <w:trHeight w:val="255"/>
        </w:trPr>
        <w:tc>
          <w:tcPr>
            <w:tcW w:w="364" w:type="pct"/>
            <w:vMerge/>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51" w:type="pct"/>
            <w:tcBorders>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50</w:t>
            </w:r>
          </w:p>
        </w:tc>
        <w:tc>
          <w:tcPr>
            <w:tcW w:w="380" w:type="pct"/>
            <w:tcBorders>
              <w:left w:val="single" w:sz="4" w:space="0" w:color="auto"/>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0,095</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0,466</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0,596</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0,757</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0,771</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0,773</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0,771</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0,770</w:t>
            </w:r>
          </w:p>
        </w:tc>
        <w:tc>
          <w:tcPr>
            <w:tcW w:w="385"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0,772</w:t>
            </w:r>
          </w:p>
        </w:tc>
      </w:tr>
      <w:tr w:rsidR="00194498" w:rsidRPr="00194498" w:rsidTr="00194498">
        <w:trPr>
          <w:trHeight w:val="255"/>
        </w:trPr>
        <w:tc>
          <w:tcPr>
            <w:tcW w:w="364" w:type="pct"/>
            <w:vMerge/>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51" w:type="pct"/>
            <w:tcBorders>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60</w:t>
            </w:r>
          </w:p>
        </w:tc>
        <w:tc>
          <w:tcPr>
            <w:tcW w:w="380" w:type="pct"/>
            <w:tcBorders>
              <w:left w:val="single" w:sz="4" w:space="0" w:color="auto"/>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0,104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0,266</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0,608</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0,739</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0,741</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0,743</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0,747</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0,742</w:t>
            </w:r>
          </w:p>
        </w:tc>
        <w:tc>
          <w:tcPr>
            <w:tcW w:w="385"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0,739</w:t>
            </w:r>
          </w:p>
        </w:tc>
      </w:tr>
      <w:tr w:rsidR="00194498" w:rsidRPr="00194498" w:rsidTr="00194498">
        <w:trPr>
          <w:trHeight w:val="255"/>
        </w:trPr>
        <w:tc>
          <w:tcPr>
            <w:tcW w:w="364" w:type="pct"/>
            <w:vMerge/>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51" w:type="pct"/>
            <w:tcBorders>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70</w:t>
            </w:r>
          </w:p>
        </w:tc>
        <w:tc>
          <w:tcPr>
            <w:tcW w:w="380" w:type="pct"/>
            <w:tcBorders>
              <w:left w:val="single" w:sz="4" w:space="0" w:color="auto"/>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0,259</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0,647</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0,713</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0,717</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0,718</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0,719</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0,718</w:t>
            </w:r>
          </w:p>
        </w:tc>
        <w:tc>
          <w:tcPr>
            <w:tcW w:w="385"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0,718</w:t>
            </w:r>
          </w:p>
        </w:tc>
      </w:tr>
      <w:tr w:rsidR="00194498" w:rsidRPr="00194498" w:rsidTr="00194498">
        <w:trPr>
          <w:trHeight w:val="255"/>
        </w:trPr>
        <w:tc>
          <w:tcPr>
            <w:tcW w:w="364" w:type="pct"/>
            <w:vMerge/>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51" w:type="pct"/>
            <w:tcBorders>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80</w:t>
            </w:r>
          </w:p>
        </w:tc>
        <w:tc>
          <w:tcPr>
            <w:tcW w:w="380" w:type="pct"/>
            <w:tcBorders>
              <w:left w:val="single" w:sz="4" w:space="0" w:color="auto"/>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0,098</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0,261</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0,543</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0,699</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0,697</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0,696</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0,696</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0,697</w:t>
            </w:r>
          </w:p>
        </w:tc>
        <w:tc>
          <w:tcPr>
            <w:tcW w:w="385"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0,696</w:t>
            </w:r>
          </w:p>
        </w:tc>
      </w:tr>
      <w:tr w:rsidR="00194498" w:rsidRPr="00194498" w:rsidTr="00194498">
        <w:trPr>
          <w:trHeight w:val="255"/>
        </w:trPr>
        <w:tc>
          <w:tcPr>
            <w:tcW w:w="364" w:type="pct"/>
            <w:vMerge/>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51" w:type="pct"/>
            <w:tcBorders>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90</w:t>
            </w:r>
          </w:p>
        </w:tc>
        <w:tc>
          <w:tcPr>
            <w:tcW w:w="380" w:type="pct"/>
            <w:tcBorders>
              <w:left w:val="single" w:sz="4" w:space="0" w:color="auto"/>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0,138</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0,293</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0,662</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0,682</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0,682</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0,685</w:t>
            </w:r>
          </w:p>
        </w:tc>
        <w:tc>
          <w:tcPr>
            <w:tcW w:w="385"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0,678</w:t>
            </w:r>
          </w:p>
        </w:tc>
      </w:tr>
      <w:tr w:rsidR="00194498" w:rsidRPr="00194498" w:rsidTr="00194498">
        <w:trPr>
          <w:trHeight w:val="255"/>
        </w:trPr>
        <w:tc>
          <w:tcPr>
            <w:tcW w:w="364" w:type="pct"/>
            <w:vMerge/>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51" w:type="pct"/>
            <w:tcBorders>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100</w:t>
            </w:r>
          </w:p>
        </w:tc>
        <w:tc>
          <w:tcPr>
            <w:tcW w:w="380" w:type="pct"/>
            <w:tcBorders>
              <w:left w:val="single" w:sz="4" w:space="0" w:color="auto"/>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0,124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0,592</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0,647</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0,665</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0,661</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0,666</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0,663</w:t>
            </w:r>
          </w:p>
        </w:tc>
        <w:tc>
          <w:tcPr>
            <w:tcW w:w="385"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0,662</w:t>
            </w:r>
          </w:p>
        </w:tc>
      </w:tr>
      <w:tr w:rsidR="00194498" w:rsidRPr="00194498" w:rsidTr="00194498">
        <w:trPr>
          <w:trHeight w:val="255"/>
        </w:trPr>
        <w:tc>
          <w:tcPr>
            <w:tcW w:w="364" w:type="pct"/>
            <w:vMerge/>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51" w:type="pct"/>
            <w:tcBorders>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110</w:t>
            </w:r>
          </w:p>
        </w:tc>
        <w:tc>
          <w:tcPr>
            <w:tcW w:w="380" w:type="pct"/>
            <w:tcBorders>
              <w:left w:val="single" w:sz="4" w:space="0" w:color="auto"/>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0,134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0,645</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0,653</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0,651</w:t>
            </w:r>
          </w:p>
        </w:tc>
        <w:tc>
          <w:tcPr>
            <w:tcW w:w="385"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0,648</w:t>
            </w:r>
          </w:p>
        </w:tc>
      </w:tr>
      <w:tr w:rsidR="00194498" w:rsidRPr="00194498" w:rsidTr="00194498">
        <w:trPr>
          <w:trHeight w:val="255"/>
        </w:trPr>
        <w:tc>
          <w:tcPr>
            <w:tcW w:w="364" w:type="pct"/>
            <w:vMerge/>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51" w:type="pct"/>
            <w:tcBorders>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120</w:t>
            </w:r>
          </w:p>
        </w:tc>
        <w:tc>
          <w:tcPr>
            <w:tcW w:w="380" w:type="pct"/>
            <w:tcBorders>
              <w:left w:val="single" w:sz="4" w:space="0" w:color="auto"/>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0,154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0,409</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0,623</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0,639</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0,641</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0,636</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0,641</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0,635</w:t>
            </w:r>
          </w:p>
        </w:tc>
        <w:tc>
          <w:tcPr>
            <w:tcW w:w="385"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0,639</w:t>
            </w:r>
          </w:p>
        </w:tc>
      </w:tr>
      <w:tr w:rsidR="00194498" w:rsidRPr="00194498" w:rsidTr="00194498">
        <w:trPr>
          <w:trHeight w:val="255"/>
        </w:trPr>
        <w:tc>
          <w:tcPr>
            <w:tcW w:w="364" w:type="pct"/>
            <w:vMerge/>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51" w:type="pct"/>
            <w:tcBorders>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130</w:t>
            </w:r>
          </w:p>
        </w:tc>
        <w:tc>
          <w:tcPr>
            <w:tcW w:w="380" w:type="pct"/>
            <w:tcBorders>
              <w:left w:val="single" w:sz="4" w:space="0" w:color="auto"/>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0,155</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0,422</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0,618</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0,621</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0,625</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0,625</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0,627</w:t>
            </w:r>
          </w:p>
        </w:tc>
        <w:tc>
          <w:tcPr>
            <w:tcW w:w="385"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0,623</w:t>
            </w:r>
          </w:p>
        </w:tc>
      </w:tr>
      <w:tr w:rsidR="00194498" w:rsidRPr="00194498" w:rsidTr="00194498">
        <w:trPr>
          <w:trHeight w:val="255"/>
        </w:trPr>
        <w:tc>
          <w:tcPr>
            <w:tcW w:w="364" w:type="pct"/>
            <w:vMerge/>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51" w:type="pct"/>
            <w:tcBorders>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140</w:t>
            </w:r>
          </w:p>
        </w:tc>
        <w:tc>
          <w:tcPr>
            <w:tcW w:w="380" w:type="pct"/>
            <w:tcBorders>
              <w:left w:val="single" w:sz="4" w:space="0" w:color="auto"/>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0,185</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0,505</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0,612</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0,612</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0,615</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85"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0,613</w:t>
            </w:r>
          </w:p>
        </w:tc>
      </w:tr>
      <w:tr w:rsidR="00194498" w:rsidRPr="00194498" w:rsidTr="00194498">
        <w:trPr>
          <w:trHeight w:val="255"/>
        </w:trPr>
        <w:tc>
          <w:tcPr>
            <w:tcW w:w="364" w:type="pct"/>
            <w:vMerge/>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51" w:type="pct"/>
            <w:tcBorders>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150</w:t>
            </w:r>
          </w:p>
        </w:tc>
        <w:tc>
          <w:tcPr>
            <w:tcW w:w="380" w:type="pct"/>
            <w:tcBorders>
              <w:left w:val="single" w:sz="4" w:space="0" w:color="auto"/>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0,219</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0,552</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0,601</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0,601</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0,603</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0,605</w:t>
            </w:r>
          </w:p>
        </w:tc>
        <w:tc>
          <w:tcPr>
            <w:tcW w:w="385"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r>
      <w:tr w:rsidR="00194498" w:rsidRPr="00194498" w:rsidTr="00194498">
        <w:trPr>
          <w:trHeight w:val="255"/>
        </w:trPr>
        <w:tc>
          <w:tcPr>
            <w:tcW w:w="364" w:type="pct"/>
            <w:vMerge/>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51" w:type="pct"/>
            <w:tcBorders>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160</w:t>
            </w:r>
          </w:p>
        </w:tc>
        <w:tc>
          <w:tcPr>
            <w:tcW w:w="380" w:type="pct"/>
            <w:tcBorders>
              <w:left w:val="single" w:sz="4" w:space="0" w:color="auto"/>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0,237</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0,562</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0,589</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0,587</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0,589</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0,587</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0,586</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0,587</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0,589</w:t>
            </w:r>
          </w:p>
        </w:tc>
        <w:tc>
          <w:tcPr>
            <w:tcW w:w="385"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0,589</w:t>
            </w:r>
          </w:p>
        </w:tc>
      </w:tr>
      <w:tr w:rsidR="00194498" w:rsidRPr="00194498" w:rsidTr="00194498">
        <w:trPr>
          <w:trHeight w:val="255"/>
        </w:trPr>
        <w:tc>
          <w:tcPr>
            <w:tcW w:w="364" w:type="pct"/>
            <w:vMerge/>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51" w:type="pct"/>
            <w:tcBorders>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170</w:t>
            </w:r>
          </w:p>
        </w:tc>
        <w:tc>
          <w:tcPr>
            <w:tcW w:w="380" w:type="pct"/>
            <w:tcBorders>
              <w:left w:val="single" w:sz="4" w:space="0" w:color="auto"/>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0,558</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0,566</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0,563</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0,572</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0,569</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0,567</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0,571</w:t>
            </w:r>
          </w:p>
        </w:tc>
        <w:tc>
          <w:tcPr>
            <w:tcW w:w="385"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0,561</w:t>
            </w:r>
          </w:p>
        </w:tc>
      </w:tr>
      <w:tr w:rsidR="00194498" w:rsidRPr="00194498" w:rsidTr="00194498">
        <w:trPr>
          <w:trHeight w:val="255"/>
        </w:trPr>
        <w:tc>
          <w:tcPr>
            <w:tcW w:w="364" w:type="pct"/>
            <w:vMerge/>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51" w:type="pct"/>
            <w:tcBorders>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180</w:t>
            </w:r>
          </w:p>
        </w:tc>
        <w:tc>
          <w:tcPr>
            <w:tcW w:w="380" w:type="pct"/>
            <w:tcBorders>
              <w:left w:val="single" w:sz="4" w:space="0" w:color="auto"/>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0,286</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0,528</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0,523</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0,533</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0,526</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0,525</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0,523</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85"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0,528</w:t>
            </w:r>
          </w:p>
        </w:tc>
      </w:tr>
      <w:tr w:rsidR="00194498" w:rsidRPr="00194498" w:rsidTr="00194498">
        <w:trPr>
          <w:trHeight w:val="255"/>
        </w:trPr>
        <w:tc>
          <w:tcPr>
            <w:tcW w:w="364" w:type="pct"/>
            <w:vMerge/>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51" w:type="pct"/>
            <w:tcBorders>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190</w:t>
            </w:r>
          </w:p>
        </w:tc>
        <w:tc>
          <w:tcPr>
            <w:tcW w:w="380" w:type="pct"/>
            <w:tcBorders>
              <w:left w:val="single" w:sz="4" w:space="0" w:color="auto"/>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0,219</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0,415</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0,422</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0,426</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0,425</w:t>
            </w:r>
          </w:p>
        </w:tc>
        <w:tc>
          <w:tcPr>
            <w:tcW w:w="385"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0,424</w:t>
            </w:r>
          </w:p>
        </w:tc>
      </w:tr>
      <w:tr w:rsidR="00194498" w:rsidRPr="00194498" w:rsidTr="00194498">
        <w:trPr>
          <w:trHeight w:val="255"/>
        </w:trPr>
        <w:tc>
          <w:tcPr>
            <w:tcW w:w="364" w:type="pct"/>
            <w:vMerge/>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51" w:type="pct"/>
            <w:tcBorders>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199</w:t>
            </w:r>
          </w:p>
        </w:tc>
        <w:tc>
          <w:tcPr>
            <w:tcW w:w="380" w:type="pct"/>
            <w:tcBorders>
              <w:left w:val="single" w:sz="4" w:space="0" w:color="auto"/>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5"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194498" w:rsidRPr="00194498" w:rsidTr="00194498">
        <w:trPr>
          <w:trHeight w:val="255"/>
        </w:trPr>
        <w:tc>
          <w:tcPr>
            <w:tcW w:w="815" w:type="pct"/>
            <w:gridSpan w:val="2"/>
            <w:tcBorders>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Entropia máx.</w:t>
            </w:r>
          </w:p>
        </w:tc>
        <w:tc>
          <w:tcPr>
            <w:tcW w:w="380" w:type="pct"/>
            <w:tcBorders>
              <w:left w:val="single" w:sz="4" w:space="0" w:color="auto"/>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0,286</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0,562</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0,769</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0,824</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0,838</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0,871</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0,879</w:t>
            </w:r>
          </w:p>
        </w:tc>
        <w:tc>
          <w:tcPr>
            <w:tcW w:w="385"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0,884</w:t>
            </w:r>
          </w:p>
        </w:tc>
      </w:tr>
      <w:tr w:rsidR="00194498" w:rsidRPr="00194498" w:rsidTr="00194498">
        <w:trPr>
          <w:trHeight w:val="255"/>
        </w:trPr>
        <w:tc>
          <w:tcPr>
            <w:tcW w:w="815" w:type="pct"/>
            <w:gridSpan w:val="2"/>
            <w:tcBorders>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Janela ótima</w:t>
            </w:r>
          </w:p>
        </w:tc>
        <w:tc>
          <w:tcPr>
            <w:tcW w:w="380" w:type="pct"/>
            <w:tcBorders>
              <w:left w:val="single" w:sz="4" w:space="0" w:color="auto"/>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180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160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110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80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30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30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w:t>
            </w:r>
          </w:p>
        </w:tc>
        <w:tc>
          <w:tcPr>
            <w:tcW w:w="380"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w:t>
            </w:r>
          </w:p>
        </w:tc>
        <w:tc>
          <w:tcPr>
            <w:tcW w:w="385" w:type="pct"/>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w:t>
            </w:r>
          </w:p>
        </w:tc>
      </w:tr>
      <w:tr w:rsidR="00194498" w:rsidRPr="00194498" w:rsidTr="00194498">
        <w:trPr>
          <w:trHeight w:val="255"/>
        </w:trPr>
        <w:tc>
          <w:tcPr>
            <w:tcW w:w="5000" w:type="pct"/>
            <w:gridSpan w:val="13"/>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Taxa de variação de entropia =</w:t>
            </w:r>
            <w:r w:rsidR="00044E80">
              <w:rPr>
                <w:rFonts w:ascii="Times New Roman" w:eastAsia="Times New Roman" w:hAnsi="Times New Roman" w:cs="Times New Roman"/>
                <w:sz w:val="20"/>
                <w:szCs w:val="20"/>
                <w:lang w:eastAsia="pt-BR"/>
              </w:rPr>
              <w:t xml:space="preserve"> </w:t>
            </w:r>
            <w:proofErr w:type="gramStart"/>
            <w:r w:rsidR="00044E80">
              <w:rPr>
                <w:rFonts w:ascii="Times New Roman" w:eastAsia="Times New Roman" w:hAnsi="Times New Roman" w:cs="Times New Roman"/>
                <w:sz w:val="20"/>
                <w:szCs w:val="20"/>
                <w:lang w:eastAsia="pt-BR"/>
              </w:rPr>
              <w:t>38,4.</w:t>
            </w:r>
            <w:proofErr w:type="gramEnd"/>
            <w:r w:rsidR="00044E80">
              <w:rPr>
                <w:rFonts w:ascii="Times New Roman" w:eastAsia="Times New Roman" w:hAnsi="Times New Roman" w:cs="Times New Roman"/>
                <w:sz w:val="20"/>
                <w:szCs w:val="20"/>
                <w:lang w:eastAsia="pt-BR"/>
              </w:rPr>
              <w:t>10</w:t>
            </w:r>
            <w:r w:rsidR="00044E80" w:rsidRPr="00044E80">
              <w:rPr>
                <w:rFonts w:ascii="Times New Roman" w:eastAsia="Times New Roman" w:hAnsi="Times New Roman" w:cs="Times New Roman"/>
                <w:sz w:val="20"/>
                <w:szCs w:val="20"/>
                <w:vertAlign w:val="superscript"/>
                <w:lang w:eastAsia="pt-BR"/>
              </w:rPr>
              <w:t>-3</w:t>
            </w:r>
            <w:r w:rsidR="00044E80">
              <w:rPr>
                <w:rFonts w:ascii="Times New Roman" w:eastAsia="Times New Roman" w:hAnsi="Times New Roman" w:cs="Times New Roman"/>
                <w:sz w:val="20"/>
                <w:szCs w:val="20"/>
                <w:lang w:eastAsia="pt-BR"/>
              </w:rPr>
              <w:t xml:space="preserve"> [s</w:t>
            </w:r>
            <w:r w:rsidR="00044E80" w:rsidRPr="00044E80">
              <w:rPr>
                <w:rFonts w:ascii="Times New Roman" w:eastAsia="Times New Roman" w:hAnsi="Times New Roman" w:cs="Times New Roman"/>
                <w:sz w:val="20"/>
                <w:szCs w:val="20"/>
                <w:vertAlign w:val="superscript"/>
                <w:lang w:eastAsia="pt-BR"/>
              </w:rPr>
              <w:t>-1</w:t>
            </w:r>
            <w:r w:rsidR="00044E80">
              <w:rPr>
                <w:rFonts w:ascii="Times New Roman" w:eastAsia="Times New Roman" w:hAnsi="Times New Roman" w:cs="Times New Roman"/>
                <w:sz w:val="20"/>
                <w:szCs w:val="20"/>
                <w:lang w:eastAsia="pt-BR"/>
              </w:rPr>
              <w:t>]</w:t>
            </w:r>
          </w:p>
        </w:tc>
      </w:tr>
    </w:tbl>
    <w:p w:rsidR="00AF6ADB" w:rsidRDefault="00AF6ADB"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A91569" w:rsidRDefault="00821E6E"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sidRPr="00821E6E">
        <w:rPr>
          <w:rFonts w:ascii="Times New Roman" w:hAnsi="Times New Roman" w:cs="Times New Roman"/>
          <w:noProof/>
          <w:sz w:val="24"/>
          <w:szCs w:val="24"/>
          <w:lang w:eastAsia="pt-BR"/>
        </w:rPr>
        <w:drawing>
          <wp:inline distT="0" distB="0" distL="0" distR="0">
            <wp:extent cx="4680000" cy="2152650"/>
            <wp:effectExtent l="19050" t="0" r="25350" b="0"/>
            <wp:docPr id="29"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A91569" w:rsidRPr="00A0690C" w:rsidRDefault="00A0690C" w:rsidP="002C6D85">
      <w:pPr>
        <w:autoSpaceDE w:val="0"/>
        <w:autoSpaceDN w:val="0"/>
        <w:adjustRightInd w:val="0"/>
        <w:spacing w:after="120" w:line="360" w:lineRule="auto"/>
        <w:jc w:val="both"/>
        <w:rPr>
          <w:rFonts w:ascii="Times New Roman" w:hAnsi="Times New Roman" w:cs="Times New Roman"/>
          <w:noProof/>
          <w:sz w:val="20"/>
          <w:szCs w:val="20"/>
          <w:lang w:eastAsia="pt-BR"/>
        </w:rPr>
      </w:pPr>
      <w:r w:rsidRPr="00B52770">
        <w:rPr>
          <w:rFonts w:ascii="Times New Roman" w:hAnsi="Times New Roman" w:cs="Times New Roman"/>
          <w:noProof/>
          <w:sz w:val="20"/>
          <w:szCs w:val="20"/>
          <w:lang w:eastAsia="pt-BR"/>
        </w:rPr>
        <w:t>Gr</w:t>
      </w:r>
      <w:r>
        <w:rPr>
          <w:rFonts w:ascii="Times New Roman" w:hAnsi="Times New Roman" w:cs="Times New Roman"/>
          <w:noProof/>
          <w:sz w:val="20"/>
          <w:szCs w:val="20"/>
          <w:lang w:eastAsia="pt-BR"/>
        </w:rPr>
        <w:t>áfico 1</w:t>
      </w:r>
      <w:r w:rsidR="00AE6110">
        <w:rPr>
          <w:rFonts w:ascii="Times New Roman" w:hAnsi="Times New Roman" w:cs="Times New Roman"/>
          <w:noProof/>
          <w:sz w:val="20"/>
          <w:szCs w:val="20"/>
          <w:lang w:eastAsia="pt-BR"/>
        </w:rPr>
        <w:t>7</w:t>
      </w:r>
      <w:r>
        <w:rPr>
          <w:rFonts w:ascii="Times New Roman" w:hAnsi="Times New Roman" w:cs="Times New Roman"/>
          <w:noProof/>
          <w:sz w:val="20"/>
          <w:szCs w:val="20"/>
          <w:lang w:eastAsia="pt-BR"/>
        </w:rPr>
        <w:t xml:space="preserve">. Entropia normalizada e janela ótima </w:t>
      </w:r>
      <w:r w:rsidRPr="00B52770">
        <w:rPr>
          <w:rFonts w:ascii="Times New Roman" w:hAnsi="Times New Roman" w:cs="Times New Roman"/>
          <w:i/>
          <w:noProof/>
          <w:sz w:val="20"/>
          <w:szCs w:val="20"/>
          <w:lang w:eastAsia="pt-BR"/>
        </w:rPr>
        <w:t>versus</w:t>
      </w:r>
      <w:r>
        <w:rPr>
          <w:rFonts w:ascii="Times New Roman" w:hAnsi="Times New Roman" w:cs="Times New Roman"/>
          <w:noProof/>
          <w:sz w:val="20"/>
          <w:szCs w:val="20"/>
          <w:lang w:eastAsia="pt-BR"/>
        </w:rPr>
        <w:t xml:space="preserve"> tempo para o experimento 5.</w:t>
      </w:r>
    </w:p>
    <w:p w:rsidR="00391321" w:rsidRDefault="00391321"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EXPERIMENTO 6 - POROSIDADE 34%,</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GLICERINA,</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 xml:space="preserve">VAZÃO </w:t>
      </w:r>
      <w:r w:rsidR="008A5AA8">
        <w:rPr>
          <w:rFonts w:ascii="Times New Roman" w:hAnsi="Times New Roman" w:cs="Times New Roman"/>
          <w:noProof/>
          <w:sz w:val="24"/>
          <w:szCs w:val="24"/>
          <w:lang w:eastAsia="pt-BR"/>
        </w:rPr>
        <w:t xml:space="preserve">25 </w:t>
      </w:r>
      <w:r w:rsidR="000E6341">
        <w:rPr>
          <w:rFonts w:ascii="Times New Roman" w:hAnsi="Times New Roman" w:cs="Times New Roman"/>
          <w:noProof/>
          <w:sz w:val="24"/>
          <w:szCs w:val="24"/>
          <w:lang w:eastAsia="pt-BR"/>
        </w:rPr>
        <w:t>ML/MIN</w:t>
      </w:r>
    </w:p>
    <w:p w:rsidR="002D76EC" w:rsidRDefault="002D76EC"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E71060"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extent cx="540076" cy="540000"/>
            <wp:effectExtent l="19050" t="19050" r="12374" b="12450"/>
            <wp:docPr id="499" name="Imagem 2" descr="C:\Users\NATHAN\Desktop\Documents\Nathan\UFES\PG e PRH29\Experimentos PG\Experimento 02 - Glicerina x Vidro fino x Velocidade 4\2 ao 18 + 20\(crop)exp06t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N\Desktop\Documents\Nathan\UFES\PG e PRH29\Experimentos PG\Experimento 02 - Glicerina x Vidro fino x Velocidade 4\2 ao 18 + 20\(crop)exp06t010.bmp"/>
                    <pic:cNvPicPr>
                      <a:picLocks noChangeAspect="1" noChangeArrowheads="1"/>
                    </pic:cNvPicPr>
                  </pic:nvPicPr>
                  <pic:blipFill>
                    <a:blip r:embed="rId102"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500" name="Imagem 3" descr="C:\Users\NATHAN\Desktop\Documents\Nathan\UFES\PG e PRH29\Experimentos PG\Experimento 02 - Glicerina x Vidro fino x Velocidade 4\2 ao 18 + 20\(crop)exp06t0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HAN\Desktop\Documents\Nathan\UFES\PG e PRH29\Experimentos PG\Experimento 02 - Glicerina x Vidro fino x Velocidade 4\2 ao 18 + 20\(crop)exp06t021.bmp"/>
                    <pic:cNvPicPr>
                      <a:picLocks noChangeAspect="1" noChangeArrowheads="1"/>
                    </pic:cNvPicPr>
                  </pic:nvPicPr>
                  <pic:blipFill>
                    <a:blip r:embed="rId103"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501" name="Imagem 4" descr="C:\Users\NATHAN\Desktop\Documents\Nathan\UFES\PG e PRH29\Experimentos PG\Experimento 02 - Glicerina x Vidro fino x Velocidade 4\2 ao 18 + 20\(crop)exp06t0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HAN\Desktop\Documents\Nathan\UFES\PG e PRH29\Experimentos PG\Experimento 02 - Glicerina x Vidro fino x Velocidade 4\2 ao 18 + 20\(crop)exp06t034.bmp"/>
                    <pic:cNvPicPr>
                      <a:picLocks noChangeAspect="1" noChangeArrowheads="1"/>
                    </pic:cNvPicPr>
                  </pic:nvPicPr>
                  <pic:blipFill>
                    <a:blip r:embed="rId104"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502" name="Imagem 5" descr="C:\Users\NATHAN\Desktop\Documents\Nathan\UFES\PG e PRH29\Experimentos PG\Experimento 02 - Glicerina x Vidro fino x Velocidade 4\2 ao 18 + 20\(crop)exp06t0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HAN\Desktop\Documents\Nathan\UFES\PG e PRH29\Experimentos PG\Experimento 02 - Glicerina x Vidro fino x Velocidade 4\2 ao 18 + 20\(crop)exp06t043.bmp"/>
                    <pic:cNvPicPr>
                      <a:picLocks noChangeAspect="1" noChangeArrowheads="1"/>
                    </pic:cNvPicPr>
                  </pic:nvPicPr>
                  <pic:blipFill>
                    <a:blip r:embed="rId105"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503" name="Imagem 6" descr="C:\Users\NATHAN\Desktop\Documents\Nathan\UFES\PG e PRH29\Experimentos PG\Experimento 02 - Glicerina x Vidro fino x Velocidade 4\2 ao 18 + 20\(crop)exp06t07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HAN\Desktop\Documents\Nathan\UFES\PG e PRH29\Experimentos PG\Experimento 02 - Glicerina x Vidro fino x Velocidade 4\2 ao 18 + 20\(crop)exp06t070.bmp"/>
                    <pic:cNvPicPr>
                      <a:picLocks noChangeAspect="1" noChangeArrowheads="1"/>
                    </pic:cNvPicPr>
                  </pic:nvPicPr>
                  <pic:blipFill>
                    <a:blip r:embed="rId106"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504" name="Imagem 7" descr="C:\Users\NATHAN\Desktop\Documents\Nathan\UFES\PG e PRH29\Experimentos PG\Experimento 02 - Glicerina x Vidro fino x Velocidade 4\2 ao 18 + 20\(crop)exp06t09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HAN\Desktop\Documents\Nathan\UFES\PG e PRH29\Experimentos PG\Experimento 02 - Glicerina x Vidro fino x Velocidade 4\2 ao 18 + 20\(crop)exp06t092.bmp"/>
                    <pic:cNvPicPr>
                      <a:picLocks noChangeAspect="1" noChangeArrowheads="1"/>
                    </pic:cNvPicPr>
                  </pic:nvPicPr>
                  <pic:blipFill>
                    <a:blip r:embed="rId107"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505" name="Imagem 8" descr="C:\Users\NATHAN\Desktop\Documents\Nathan\UFES\PG e PRH29\Experimentos PG\Experimento 02 - Glicerina x Vidro fino x Velocidade 4\2 ao 18 + 20\(crop)exp06t1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HAN\Desktop\Documents\Nathan\UFES\PG e PRH29\Experimentos PG\Experimento 02 - Glicerina x Vidro fino x Velocidade 4\2 ao 18 + 20\(crop)exp06t103.bmp"/>
                    <pic:cNvPicPr>
                      <a:picLocks noChangeAspect="1" noChangeArrowheads="1"/>
                    </pic:cNvPicPr>
                  </pic:nvPicPr>
                  <pic:blipFill>
                    <a:blip r:embed="rId108"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506" name="Imagem 9" descr="C:\Users\NATHAN\Desktop\Documents\Nathan\UFES\PG e PRH29\Experimentos PG\Experimento 02 - Glicerina x Vidro fino x Velocidade 4\2 ao 18 + 20\(crop)exp06t1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HAN\Desktop\Documents\Nathan\UFES\PG e PRH29\Experimentos PG\Experimento 02 - Glicerina x Vidro fino x Velocidade 4\2 ao 18 + 20\(crop)exp06t122.bmp"/>
                    <pic:cNvPicPr>
                      <a:picLocks noChangeAspect="1" noChangeArrowheads="1"/>
                    </pic:cNvPicPr>
                  </pic:nvPicPr>
                  <pic:blipFill>
                    <a:blip r:embed="rId109"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57" cy="540000"/>
            <wp:effectExtent l="19050" t="19050" r="12393" b="12450"/>
            <wp:docPr id="507" name="Imagem 10" descr="C:\Users\NATHAN\Desktop\Documents\Nathan\UFES\PG e PRH29\Experimentos PG\Experimento 02 - Glicerina x Vidro fino x Velocidade 4\2 ao 18 + 20\(crop)exp06t16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HAN\Desktop\Documents\Nathan\UFES\PG e PRH29\Experimentos PG\Experimento 02 - Glicerina x Vidro fino x Velocidade 4\2 ao 18 + 20\(crop)exp06t169.bmp"/>
                    <pic:cNvPicPr>
                      <a:picLocks noChangeAspect="1" noChangeArrowheads="1"/>
                    </pic:cNvPicPr>
                  </pic:nvPicPr>
                  <pic:blipFill>
                    <a:blip r:embed="rId110"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508" name="Imagem 1" descr="C:\Users\NATHAN\Desktop\Documents\Nathan\UFES\PG e PRH29\Experimentos PG\Experimento 02 - Glicerina x Vidro fino x Velocidade 4\2 ao 18 + 20\(crop)exp06t18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N\Desktop\Documents\Nathan\UFES\PG e PRH29\Experimentos PG\Experimento 02 - Glicerina x Vidro fino x Velocidade 4\2 ao 18 + 20\(crop)exp06t189.bmp"/>
                    <pic:cNvPicPr>
                      <a:picLocks noChangeAspect="1" noChangeArrowheads="1"/>
                    </pic:cNvPicPr>
                  </pic:nvPicPr>
                  <pic:blipFill>
                    <a:blip r:embed="rId111"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p>
    <w:p w:rsidR="00A444D2" w:rsidRPr="00195F4A" w:rsidRDefault="00A444D2" w:rsidP="00B36B9A">
      <w:pPr>
        <w:autoSpaceDE w:val="0"/>
        <w:autoSpaceDN w:val="0"/>
        <w:adjustRightInd w:val="0"/>
        <w:spacing w:after="120" w:line="240" w:lineRule="auto"/>
        <w:jc w:val="both"/>
        <w:rPr>
          <w:rFonts w:ascii="Times New Roman" w:hAnsi="Times New Roman" w:cs="Times New Roman"/>
          <w:noProof/>
          <w:sz w:val="20"/>
          <w:szCs w:val="20"/>
          <w:lang w:eastAsia="pt-BR"/>
        </w:rPr>
      </w:pPr>
      <w:r>
        <w:rPr>
          <w:rFonts w:ascii="Times New Roman" w:hAnsi="Times New Roman" w:cs="Times New Roman"/>
          <w:noProof/>
          <w:sz w:val="20"/>
          <w:szCs w:val="20"/>
          <w:lang w:eastAsia="pt-BR"/>
        </w:rPr>
        <w:t>Figura 21. Imagens do experimento 6</w:t>
      </w:r>
      <w:r w:rsidR="00B36B9A">
        <w:rPr>
          <w:rFonts w:ascii="Times New Roman" w:hAnsi="Times New Roman" w:cs="Times New Roman"/>
          <w:noProof/>
          <w:sz w:val="20"/>
          <w:szCs w:val="20"/>
          <w:lang w:eastAsia="pt-BR"/>
        </w:rPr>
        <w:t xml:space="preserve"> para os tempos 10, 20, 34, 43, 70, 92, 103, 122, 169 e 189 segundos.</w:t>
      </w:r>
    </w:p>
    <w:p w:rsidR="00195F4A" w:rsidRDefault="00195F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02"/>
        <w:gridCol w:w="809"/>
        <w:gridCol w:w="700"/>
        <w:gridCol w:w="700"/>
        <w:gridCol w:w="700"/>
        <w:gridCol w:w="700"/>
        <w:gridCol w:w="700"/>
        <w:gridCol w:w="700"/>
        <w:gridCol w:w="700"/>
        <w:gridCol w:w="700"/>
        <w:gridCol w:w="700"/>
        <w:gridCol w:w="700"/>
        <w:gridCol w:w="700"/>
      </w:tblGrid>
      <w:tr w:rsidR="00194498" w:rsidRPr="00194498" w:rsidTr="008529E3">
        <w:trPr>
          <w:trHeight w:val="255"/>
        </w:trPr>
        <w:tc>
          <w:tcPr>
            <w:tcW w:w="5000" w:type="pct"/>
            <w:gridSpan w:val="13"/>
            <w:tcBorders>
              <w:top w:val="nil"/>
              <w:left w:val="nil"/>
              <w:right w:val="nil"/>
            </w:tcBorders>
            <w:vAlign w:val="center"/>
          </w:tcPr>
          <w:p w:rsidR="00194498" w:rsidRPr="00667F3B" w:rsidRDefault="00194498" w:rsidP="00194498">
            <w:pPr>
              <w:spacing w:after="0" w:line="240" w:lineRule="auto"/>
              <w:jc w:val="center"/>
              <w:rPr>
                <w:rFonts w:ascii="Times New Roman" w:eastAsia="Times New Roman" w:hAnsi="Times New Roman" w:cs="Times New Roman"/>
                <w:sz w:val="24"/>
                <w:szCs w:val="24"/>
                <w:lang w:eastAsia="pt-BR"/>
              </w:rPr>
            </w:pPr>
            <w:r w:rsidRPr="00667F3B">
              <w:rPr>
                <w:rFonts w:ascii="Times New Roman" w:eastAsia="Times New Roman" w:hAnsi="Times New Roman" w:cs="Times New Roman"/>
                <w:sz w:val="24"/>
                <w:szCs w:val="24"/>
                <w:lang w:eastAsia="pt-BR"/>
              </w:rPr>
              <w:t xml:space="preserve">TABELA 14 – DADOS DO EXPERIMENTO </w:t>
            </w:r>
            <w:proofErr w:type="gramStart"/>
            <w:r w:rsidRPr="00667F3B">
              <w:rPr>
                <w:rFonts w:ascii="Times New Roman" w:eastAsia="Times New Roman" w:hAnsi="Times New Roman" w:cs="Times New Roman"/>
                <w:sz w:val="24"/>
                <w:szCs w:val="24"/>
                <w:lang w:eastAsia="pt-BR"/>
              </w:rPr>
              <w:t>6</w:t>
            </w:r>
            <w:proofErr w:type="gramEnd"/>
          </w:p>
        </w:tc>
      </w:tr>
      <w:tr w:rsidR="00194498" w:rsidRPr="00194498" w:rsidTr="00194498">
        <w:trPr>
          <w:trHeight w:val="255"/>
        </w:trPr>
        <w:tc>
          <w:tcPr>
            <w:tcW w:w="820" w:type="pct"/>
            <w:gridSpan w:val="2"/>
            <w:tcBorders>
              <w:left w:val="nil"/>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Tempo [s]</w:t>
            </w:r>
          </w:p>
        </w:tc>
        <w:tc>
          <w:tcPr>
            <w:tcW w:w="380" w:type="pct"/>
            <w:tcBorders>
              <w:left w:val="single" w:sz="4" w:space="0" w:color="auto"/>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0</w:t>
            </w:r>
            <w:proofErr w:type="gramEnd"/>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21</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34</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43</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70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92</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103</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122</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169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189</w:t>
            </w:r>
          </w:p>
        </w:tc>
      </w:tr>
      <w:tr w:rsidR="00194498" w:rsidRPr="00194498" w:rsidTr="00194498">
        <w:trPr>
          <w:trHeight w:val="255"/>
        </w:trPr>
        <w:tc>
          <w:tcPr>
            <w:tcW w:w="381" w:type="pct"/>
            <w:vMerge w:val="restart"/>
            <w:tcBorders>
              <w:left w:val="nil"/>
              <w:right w:val="nil"/>
            </w:tcBorders>
            <w:textDirection w:val="btLr"/>
            <w:vAlign w:val="center"/>
          </w:tcPr>
          <w:p w:rsidR="00194498" w:rsidRPr="00194498" w:rsidRDefault="00194498" w:rsidP="00194498">
            <w:pPr>
              <w:spacing w:after="0" w:line="240" w:lineRule="auto"/>
              <w:ind w:left="113" w:right="113"/>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Tamanho da janela</w:t>
            </w:r>
          </w:p>
        </w:tc>
        <w:tc>
          <w:tcPr>
            <w:tcW w:w="439" w:type="pct"/>
            <w:tcBorders>
              <w:left w:val="nil"/>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p>
        </w:tc>
        <w:tc>
          <w:tcPr>
            <w:tcW w:w="380" w:type="pct"/>
            <w:tcBorders>
              <w:left w:val="single" w:sz="4" w:space="0" w:color="auto"/>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0,049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0,064</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0,344</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0,488</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0,512</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0,487</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0,492</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0,383</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0,434</w:t>
            </w:r>
          </w:p>
        </w:tc>
      </w:tr>
      <w:tr w:rsidR="00194498" w:rsidRPr="00194498" w:rsidTr="00194498">
        <w:trPr>
          <w:trHeight w:val="255"/>
        </w:trPr>
        <w:tc>
          <w:tcPr>
            <w:tcW w:w="381" w:type="pct"/>
            <w:vMerge/>
            <w:tcBorders>
              <w:left w:val="nil"/>
              <w:right w:val="nil"/>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39" w:type="pct"/>
            <w:tcBorders>
              <w:left w:val="nil"/>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20</w:t>
            </w:r>
          </w:p>
        </w:tc>
        <w:tc>
          <w:tcPr>
            <w:tcW w:w="380" w:type="pct"/>
            <w:tcBorders>
              <w:left w:val="single" w:sz="4" w:space="0" w:color="auto"/>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0,026</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0,228</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0,367</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0,496</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0,574</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0,532</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0,558</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0,404</w:t>
            </w:r>
          </w:p>
        </w:tc>
      </w:tr>
      <w:tr w:rsidR="00194498" w:rsidRPr="00194498" w:rsidTr="00194498">
        <w:trPr>
          <w:trHeight w:val="255"/>
        </w:trPr>
        <w:tc>
          <w:tcPr>
            <w:tcW w:w="381" w:type="pct"/>
            <w:vMerge/>
            <w:tcBorders>
              <w:left w:val="nil"/>
              <w:right w:val="nil"/>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39" w:type="pct"/>
            <w:tcBorders>
              <w:left w:val="nil"/>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30</w:t>
            </w:r>
          </w:p>
        </w:tc>
        <w:tc>
          <w:tcPr>
            <w:tcW w:w="380" w:type="pct"/>
            <w:tcBorders>
              <w:left w:val="single" w:sz="4" w:space="0" w:color="auto"/>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0,040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0,247</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0,412</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0,556</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0,622</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0,442</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0,436</w:t>
            </w:r>
          </w:p>
        </w:tc>
      </w:tr>
      <w:tr w:rsidR="00194498" w:rsidRPr="00194498" w:rsidTr="00194498">
        <w:trPr>
          <w:trHeight w:val="255"/>
        </w:trPr>
        <w:tc>
          <w:tcPr>
            <w:tcW w:w="381" w:type="pct"/>
            <w:vMerge/>
            <w:tcBorders>
              <w:left w:val="nil"/>
              <w:right w:val="nil"/>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39" w:type="pct"/>
            <w:tcBorders>
              <w:left w:val="nil"/>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40</w:t>
            </w:r>
          </w:p>
        </w:tc>
        <w:tc>
          <w:tcPr>
            <w:tcW w:w="380" w:type="pct"/>
            <w:tcBorders>
              <w:left w:val="single" w:sz="4" w:space="0" w:color="auto"/>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0,053</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0,120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0,618</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0,666</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0,602</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0,455</w:t>
            </w:r>
          </w:p>
        </w:tc>
      </w:tr>
      <w:tr w:rsidR="00194498" w:rsidRPr="00194498" w:rsidTr="00194498">
        <w:trPr>
          <w:trHeight w:val="255"/>
        </w:trPr>
        <w:tc>
          <w:tcPr>
            <w:tcW w:w="381" w:type="pct"/>
            <w:vMerge/>
            <w:tcBorders>
              <w:left w:val="nil"/>
              <w:right w:val="nil"/>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39" w:type="pct"/>
            <w:tcBorders>
              <w:left w:val="nil"/>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50</w:t>
            </w:r>
          </w:p>
        </w:tc>
        <w:tc>
          <w:tcPr>
            <w:tcW w:w="380" w:type="pct"/>
            <w:tcBorders>
              <w:left w:val="single" w:sz="4" w:space="0" w:color="auto"/>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0,058</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0,119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0,298</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0,427</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0,698</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0,697</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0,623</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0,487</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0,475</w:t>
            </w:r>
          </w:p>
        </w:tc>
      </w:tr>
      <w:tr w:rsidR="00194498" w:rsidRPr="00194498" w:rsidTr="00194498">
        <w:trPr>
          <w:trHeight w:val="255"/>
        </w:trPr>
        <w:tc>
          <w:tcPr>
            <w:tcW w:w="381" w:type="pct"/>
            <w:vMerge/>
            <w:tcBorders>
              <w:left w:val="nil"/>
              <w:right w:val="nil"/>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39" w:type="pct"/>
            <w:tcBorders>
              <w:left w:val="nil"/>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60</w:t>
            </w:r>
          </w:p>
        </w:tc>
        <w:tc>
          <w:tcPr>
            <w:tcW w:w="380" w:type="pct"/>
            <w:tcBorders>
              <w:left w:val="single" w:sz="4" w:space="0" w:color="auto"/>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0,083</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0,151</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0,354</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0,482</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0,718</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0,507</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0,502</w:t>
            </w:r>
          </w:p>
        </w:tc>
      </w:tr>
      <w:tr w:rsidR="00194498" w:rsidRPr="00194498" w:rsidTr="00194498">
        <w:trPr>
          <w:trHeight w:val="255"/>
        </w:trPr>
        <w:tc>
          <w:tcPr>
            <w:tcW w:w="381" w:type="pct"/>
            <w:vMerge/>
            <w:tcBorders>
              <w:left w:val="nil"/>
              <w:right w:val="nil"/>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39" w:type="pct"/>
            <w:tcBorders>
              <w:left w:val="nil"/>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70</w:t>
            </w:r>
          </w:p>
        </w:tc>
        <w:tc>
          <w:tcPr>
            <w:tcW w:w="380" w:type="pct"/>
            <w:tcBorders>
              <w:left w:val="single" w:sz="4" w:space="0" w:color="auto"/>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0,091</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0,169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0,344</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0,443</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0,706</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0,698</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0,657</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0,497</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0,519</w:t>
            </w:r>
          </w:p>
        </w:tc>
      </w:tr>
      <w:tr w:rsidR="00194498" w:rsidRPr="00194498" w:rsidTr="00194498">
        <w:trPr>
          <w:trHeight w:val="255"/>
        </w:trPr>
        <w:tc>
          <w:tcPr>
            <w:tcW w:w="381" w:type="pct"/>
            <w:vMerge/>
            <w:tcBorders>
              <w:left w:val="nil"/>
              <w:right w:val="nil"/>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39" w:type="pct"/>
            <w:tcBorders>
              <w:left w:val="nil"/>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80</w:t>
            </w:r>
          </w:p>
        </w:tc>
        <w:tc>
          <w:tcPr>
            <w:tcW w:w="380" w:type="pct"/>
            <w:tcBorders>
              <w:left w:val="single" w:sz="4" w:space="0" w:color="auto"/>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0,096</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0,163</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0,687</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0,526</w:t>
            </w:r>
          </w:p>
        </w:tc>
      </w:tr>
      <w:tr w:rsidR="00194498" w:rsidRPr="00194498" w:rsidTr="00194498">
        <w:trPr>
          <w:trHeight w:val="255"/>
        </w:trPr>
        <w:tc>
          <w:tcPr>
            <w:tcW w:w="381" w:type="pct"/>
            <w:vMerge/>
            <w:tcBorders>
              <w:left w:val="nil"/>
              <w:right w:val="nil"/>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39" w:type="pct"/>
            <w:tcBorders>
              <w:left w:val="nil"/>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90</w:t>
            </w:r>
          </w:p>
        </w:tc>
        <w:tc>
          <w:tcPr>
            <w:tcW w:w="380" w:type="pct"/>
            <w:tcBorders>
              <w:left w:val="single" w:sz="4" w:space="0" w:color="auto"/>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0,124</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0,176</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0,527</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0,678</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0,537</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0,563</w:t>
            </w:r>
          </w:p>
        </w:tc>
      </w:tr>
      <w:tr w:rsidR="00194498" w:rsidRPr="00194498" w:rsidTr="00194498">
        <w:trPr>
          <w:trHeight w:val="255"/>
        </w:trPr>
        <w:tc>
          <w:tcPr>
            <w:tcW w:w="381" w:type="pct"/>
            <w:vMerge/>
            <w:tcBorders>
              <w:left w:val="nil"/>
              <w:right w:val="nil"/>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39" w:type="pct"/>
            <w:tcBorders>
              <w:left w:val="nil"/>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100</w:t>
            </w:r>
          </w:p>
        </w:tc>
        <w:tc>
          <w:tcPr>
            <w:tcW w:w="380" w:type="pct"/>
            <w:tcBorders>
              <w:left w:val="single" w:sz="4" w:space="0" w:color="auto"/>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0,114</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0,195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0,444</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0,666</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0,668</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0,668</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0,661</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0,571</w:t>
            </w:r>
          </w:p>
        </w:tc>
      </w:tr>
      <w:tr w:rsidR="00194498" w:rsidRPr="00194498" w:rsidTr="00194498">
        <w:trPr>
          <w:trHeight w:val="255"/>
        </w:trPr>
        <w:tc>
          <w:tcPr>
            <w:tcW w:w="381" w:type="pct"/>
            <w:vMerge/>
            <w:tcBorders>
              <w:left w:val="nil"/>
              <w:right w:val="nil"/>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39" w:type="pct"/>
            <w:tcBorders>
              <w:left w:val="nil"/>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110</w:t>
            </w:r>
          </w:p>
        </w:tc>
        <w:tc>
          <w:tcPr>
            <w:tcW w:w="380" w:type="pct"/>
            <w:tcBorders>
              <w:left w:val="single" w:sz="4" w:space="0" w:color="auto"/>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0,130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0,213</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0,491</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0,611</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0,653</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0,651</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0,648</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0,581</w:t>
            </w:r>
          </w:p>
        </w:tc>
      </w:tr>
      <w:tr w:rsidR="00194498" w:rsidRPr="00194498" w:rsidTr="00194498">
        <w:trPr>
          <w:trHeight w:val="255"/>
        </w:trPr>
        <w:tc>
          <w:tcPr>
            <w:tcW w:w="381" w:type="pct"/>
            <w:vMerge/>
            <w:tcBorders>
              <w:left w:val="nil"/>
              <w:right w:val="nil"/>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39" w:type="pct"/>
            <w:tcBorders>
              <w:left w:val="nil"/>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120</w:t>
            </w:r>
          </w:p>
        </w:tc>
        <w:tc>
          <w:tcPr>
            <w:tcW w:w="380" w:type="pct"/>
            <w:tcBorders>
              <w:left w:val="single" w:sz="4" w:space="0" w:color="auto"/>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0,123</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0,197</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0,514</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0,612</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0,638</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0,641</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0,582</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0,588</w:t>
            </w:r>
          </w:p>
        </w:tc>
      </w:tr>
      <w:tr w:rsidR="00194498" w:rsidRPr="00194498" w:rsidTr="00194498">
        <w:trPr>
          <w:trHeight w:val="255"/>
        </w:trPr>
        <w:tc>
          <w:tcPr>
            <w:tcW w:w="381" w:type="pct"/>
            <w:vMerge/>
            <w:tcBorders>
              <w:left w:val="nil"/>
              <w:right w:val="nil"/>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39" w:type="pct"/>
            <w:tcBorders>
              <w:left w:val="nil"/>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130</w:t>
            </w:r>
          </w:p>
        </w:tc>
        <w:tc>
          <w:tcPr>
            <w:tcW w:w="380" w:type="pct"/>
            <w:tcBorders>
              <w:left w:val="single" w:sz="4" w:space="0" w:color="auto"/>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0,116</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0,601</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0,628</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0,627</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0,587</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0,596</w:t>
            </w:r>
          </w:p>
        </w:tc>
      </w:tr>
      <w:tr w:rsidR="00194498" w:rsidRPr="00194498" w:rsidTr="00194498">
        <w:trPr>
          <w:trHeight w:val="255"/>
        </w:trPr>
        <w:tc>
          <w:tcPr>
            <w:tcW w:w="381" w:type="pct"/>
            <w:vMerge/>
            <w:tcBorders>
              <w:left w:val="nil"/>
              <w:right w:val="nil"/>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39" w:type="pct"/>
            <w:tcBorders>
              <w:left w:val="nil"/>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140</w:t>
            </w:r>
          </w:p>
        </w:tc>
        <w:tc>
          <w:tcPr>
            <w:tcW w:w="380" w:type="pct"/>
            <w:tcBorders>
              <w:left w:val="single" w:sz="4" w:space="0" w:color="auto"/>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0,130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0,523</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0,582</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0,613</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0,617</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0,594</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0,601</w:t>
            </w:r>
          </w:p>
        </w:tc>
      </w:tr>
      <w:tr w:rsidR="00194498" w:rsidRPr="00194498" w:rsidTr="00194498">
        <w:trPr>
          <w:trHeight w:val="255"/>
        </w:trPr>
        <w:tc>
          <w:tcPr>
            <w:tcW w:w="381" w:type="pct"/>
            <w:vMerge/>
            <w:tcBorders>
              <w:left w:val="nil"/>
              <w:right w:val="nil"/>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39" w:type="pct"/>
            <w:tcBorders>
              <w:left w:val="nil"/>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150</w:t>
            </w:r>
          </w:p>
        </w:tc>
        <w:tc>
          <w:tcPr>
            <w:tcW w:w="380" w:type="pct"/>
            <w:tcBorders>
              <w:left w:val="single" w:sz="4" w:space="0" w:color="auto"/>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0,168</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0,241</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0,511</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0,598</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0,603</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0,604</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0,589</w:t>
            </w:r>
          </w:p>
        </w:tc>
      </w:tr>
      <w:tr w:rsidR="00194498" w:rsidRPr="00194498" w:rsidTr="00194498">
        <w:trPr>
          <w:trHeight w:val="255"/>
        </w:trPr>
        <w:tc>
          <w:tcPr>
            <w:tcW w:w="381" w:type="pct"/>
            <w:vMerge/>
            <w:tcBorders>
              <w:left w:val="nil"/>
              <w:right w:val="nil"/>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39" w:type="pct"/>
            <w:tcBorders>
              <w:left w:val="nil"/>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160</w:t>
            </w:r>
          </w:p>
        </w:tc>
        <w:tc>
          <w:tcPr>
            <w:tcW w:w="380" w:type="pct"/>
            <w:tcBorders>
              <w:left w:val="single" w:sz="4" w:space="0" w:color="auto"/>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0,169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0,276</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0,517</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0,568</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0,594</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0,591</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0,581</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0,580</w:t>
            </w:r>
          </w:p>
        </w:tc>
      </w:tr>
      <w:tr w:rsidR="00194498" w:rsidRPr="00194498" w:rsidTr="00194498">
        <w:trPr>
          <w:trHeight w:val="255"/>
        </w:trPr>
        <w:tc>
          <w:tcPr>
            <w:tcW w:w="381" w:type="pct"/>
            <w:vMerge/>
            <w:tcBorders>
              <w:left w:val="nil"/>
              <w:right w:val="nil"/>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39" w:type="pct"/>
            <w:tcBorders>
              <w:left w:val="nil"/>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170</w:t>
            </w:r>
          </w:p>
        </w:tc>
        <w:tc>
          <w:tcPr>
            <w:tcW w:w="380" w:type="pct"/>
            <w:tcBorders>
              <w:left w:val="single" w:sz="4" w:space="0" w:color="auto"/>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0,317</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0,568</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0,564</w:t>
            </w:r>
          </w:p>
        </w:tc>
      </w:tr>
      <w:tr w:rsidR="00194498" w:rsidRPr="00194498" w:rsidTr="00194498">
        <w:trPr>
          <w:trHeight w:val="255"/>
        </w:trPr>
        <w:tc>
          <w:tcPr>
            <w:tcW w:w="381" w:type="pct"/>
            <w:vMerge/>
            <w:tcBorders>
              <w:left w:val="nil"/>
              <w:right w:val="nil"/>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39" w:type="pct"/>
            <w:tcBorders>
              <w:left w:val="nil"/>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180</w:t>
            </w:r>
          </w:p>
        </w:tc>
        <w:tc>
          <w:tcPr>
            <w:tcW w:w="380" w:type="pct"/>
            <w:tcBorders>
              <w:left w:val="single" w:sz="4" w:space="0" w:color="auto"/>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0,287</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0,503</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0,532</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0,534</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0,517</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0,513</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0,524</w:t>
            </w:r>
          </w:p>
        </w:tc>
      </w:tr>
      <w:tr w:rsidR="00194498" w:rsidRPr="00194498" w:rsidTr="00194498">
        <w:trPr>
          <w:trHeight w:val="255"/>
        </w:trPr>
        <w:tc>
          <w:tcPr>
            <w:tcW w:w="381" w:type="pct"/>
            <w:vMerge/>
            <w:tcBorders>
              <w:left w:val="nil"/>
              <w:right w:val="nil"/>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39" w:type="pct"/>
            <w:tcBorders>
              <w:left w:val="nil"/>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190</w:t>
            </w:r>
          </w:p>
        </w:tc>
        <w:tc>
          <w:tcPr>
            <w:tcW w:w="380" w:type="pct"/>
            <w:tcBorders>
              <w:left w:val="single" w:sz="4" w:space="0" w:color="auto"/>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0,431</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0,421</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0,427</w:t>
            </w:r>
          </w:p>
        </w:tc>
      </w:tr>
      <w:tr w:rsidR="00194498" w:rsidRPr="00194498" w:rsidTr="00194498">
        <w:trPr>
          <w:trHeight w:val="255"/>
        </w:trPr>
        <w:tc>
          <w:tcPr>
            <w:tcW w:w="381" w:type="pct"/>
            <w:vMerge/>
            <w:tcBorders>
              <w:left w:val="nil"/>
              <w:right w:val="nil"/>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p>
        </w:tc>
        <w:tc>
          <w:tcPr>
            <w:tcW w:w="439" w:type="pct"/>
            <w:tcBorders>
              <w:left w:val="nil"/>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199</w:t>
            </w:r>
          </w:p>
        </w:tc>
        <w:tc>
          <w:tcPr>
            <w:tcW w:w="380" w:type="pct"/>
            <w:tcBorders>
              <w:left w:val="single" w:sz="4" w:space="0" w:color="auto"/>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194498" w:rsidRPr="00194498" w:rsidTr="00194498">
        <w:trPr>
          <w:trHeight w:val="255"/>
        </w:trPr>
        <w:tc>
          <w:tcPr>
            <w:tcW w:w="820" w:type="pct"/>
            <w:gridSpan w:val="2"/>
            <w:tcBorders>
              <w:left w:val="nil"/>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Entropia máx.</w:t>
            </w:r>
          </w:p>
        </w:tc>
        <w:tc>
          <w:tcPr>
            <w:tcW w:w="380" w:type="pct"/>
            <w:tcBorders>
              <w:left w:val="single" w:sz="4" w:space="0" w:color="auto"/>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0,317</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0,523</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0,612</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0,718</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0,699</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0,661</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0,595</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0,601</w:t>
            </w:r>
          </w:p>
        </w:tc>
      </w:tr>
      <w:tr w:rsidR="00194498" w:rsidRPr="00194498" w:rsidTr="00194498">
        <w:trPr>
          <w:trHeight w:val="255"/>
        </w:trPr>
        <w:tc>
          <w:tcPr>
            <w:tcW w:w="820" w:type="pct"/>
            <w:gridSpan w:val="2"/>
            <w:tcBorders>
              <w:left w:val="nil"/>
              <w:right w:val="single" w:sz="4" w:space="0" w:color="auto"/>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Janela ótima</w:t>
            </w:r>
          </w:p>
        </w:tc>
        <w:tc>
          <w:tcPr>
            <w:tcW w:w="380" w:type="pct"/>
            <w:tcBorders>
              <w:left w:val="single" w:sz="4" w:space="0" w:color="auto"/>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180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170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140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120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80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60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60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150</w:t>
            </w:r>
          </w:p>
        </w:tc>
        <w:tc>
          <w:tcPr>
            <w:tcW w:w="380" w:type="pct"/>
            <w:tcBorders>
              <w:left w:val="nil"/>
              <w:right w:val="nil"/>
            </w:tcBorders>
            <w:shd w:val="clear" w:color="auto" w:fill="auto"/>
            <w:noWrap/>
            <w:vAlign w:val="center"/>
            <w:hideMark/>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140</w:t>
            </w:r>
          </w:p>
        </w:tc>
      </w:tr>
      <w:tr w:rsidR="00194498" w:rsidRPr="00194498" w:rsidTr="00194498">
        <w:trPr>
          <w:trHeight w:val="255"/>
        </w:trPr>
        <w:tc>
          <w:tcPr>
            <w:tcW w:w="5000" w:type="pct"/>
            <w:gridSpan w:val="13"/>
            <w:tcBorders>
              <w:left w:val="nil"/>
              <w:right w:val="nil"/>
            </w:tcBorders>
            <w:vAlign w:val="center"/>
          </w:tcPr>
          <w:p w:rsidR="00194498" w:rsidRPr="00194498" w:rsidRDefault="00194498" w:rsidP="0019449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Taxa de variação de entropia =</w:t>
            </w:r>
            <w:r w:rsidR="00044E80">
              <w:rPr>
                <w:rFonts w:ascii="Times New Roman" w:eastAsia="Times New Roman" w:hAnsi="Times New Roman" w:cs="Times New Roman"/>
                <w:sz w:val="20"/>
                <w:szCs w:val="20"/>
                <w:lang w:eastAsia="pt-BR"/>
              </w:rPr>
              <w:t xml:space="preserve"> </w:t>
            </w:r>
            <w:proofErr w:type="gramStart"/>
            <w:r w:rsidR="00044E80">
              <w:rPr>
                <w:rFonts w:ascii="Times New Roman" w:eastAsia="Times New Roman" w:hAnsi="Times New Roman" w:cs="Times New Roman"/>
                <w:sz w:val="20"/>
                <w:szCs w:val="20"/>
                <w:lang w:eastAsia="pt-BR"/>
              </w:rPr>
              <w:t>7,8.</w:t>
            </w:r>
            <w:proofErr w:type="gramEnd"/>
            <w:r w:rsidR="00044E80">
              <w:rPr>
                <w:rFonts w:ascii="Times New Roman" w:eastAsia="Times New Roman" w:hAnsi="Times New Roman" w:cs="Times New Roman"/>
                <w:sz w:val="20"/>
                <w:szCs w:val="20"/>
                <w:lang w:eastAsia="pt-BR"/>
              </w:rPr>
              <w:t>10</w:t>
            </w:r>
            <w:r w:rsidR="00044E80" w:rsidRPr="00044E80">
              <w:rPr>
                <w:rFonts w:ascii="Times New Roman" w:eastAsia="Times New Roman" w:hAnsi="Times New Roman" w:cs="Times New Roman"/>
                <w:sz w:val="20"/>
                <w:szCs w:val="20"/>
                <w:vertAlign w:val="superscript"/>
                <w:lang w:eastAsia="pt-BR"/>
              </w:rPr>
              <w:t>-3</w:t>
            </w:r>
            <w:r w:rsidR="00044E80">
              <w:rPr>
                <w:rFonts w:ascii="Times New Roman" w:eastAsia="Times New Roman" w:hAnsi="Times New Roman" w:cs="Times New Roman"/>
                <w:sz w:val="20"/>
                <w:szCs w:val="20"/>
                <w:lang w:eastAsia="pt-BR"/>
              </w:rPr>
              <w:t xml:space="preserve"> [s</w:t>
            </w:r>
            <w:r w:rsidR="00044E80" w:rsidRPr="00044E80">
              <w:rPr>
                <w:rFonts w:ascii="Times New Roman" w:eastAsia="Times New Roman" w:hAnsi="Times New Roman" w:cs="Times New Roman"/>
                <w:sz w:val="20"/>
                <w:szCs w:val="20"/>
                <w:vertAlign w:val="superscript"/>
                <w:lang w:eastAsia="pt-BR"/>
              </w:rPr>
              <w:t>-1</w:t>
            </w:r>
            <w:r w:rsidR="00044E80">
              <w:rPr>
                <w:rFonts w:ascii="Times New Roman" w:eastAsia="Times New Roman" w:hAnsi="Times New Roman" w:cs="Times New Roman"/>
                <w:sz w:val="20"/>
                <w:szCs w:val="20"/>
                <w:lang w:eastAsia="pt-BR"/>
              </w:rPr>
              <w:t>]</w:t>
            </w:r>
          </w:p>
        </w:tc>
      </w:tr>
    </w:tbl>
    <w:p w:rsidR="00195F4A" w:rsidRDefault="00195F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821E6E"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sidRPr="00821E6E">
        <w:rPr>
          <w:rFonts w:ascii="Times New Roman" w:hAnsi="Times New Roman" w:cs="Times New Roman"/>
          <w:noProof/>
          <w:sz w:val="24"/>
          <w:szCs w:val="24"/>
          <w:lang w:eastAsia="pt-BR"/>
        </w:rPr>
        <w:drawing>
          <wp:inline distT="0" distB="0" distL="0" distR="0">
            <wp:extent cx="4680000" cy="2152650"/>
            <wp:effectExtent l="19050" t="0" r="25350" b="0"/>
            <wp:docPr id="30"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A0690C" w:rsidRPr="002C6088" w:rsidRDefault="00A0690C" w:rsidP="002C6D85">
      <w:pPr>
        <w:autoSpaceDE w:val="0"/>
        <w:autoSpaceDN w:val="0"/>
        <w:adjustRightInd w:val="0"/>
        <w:spacing w:after="120" w:line="360" w:lineRule="auto"/>
        <w:jc w:val="both"/>
        <w:rPr>
          <w:rFonts w:ascii="Times New Roman" w:hAnsi="Times New Roman" w:cs="Times New Roman"/>
          <w:noProof/>
          <w:sz w:val="20"/>
          <w:szCs w:val="20"/>
          <w:lang w:eastAsia="pt-BR"/>
        </w:rPr>
      </w:pPr>
      <w:r w:rsidRPr="00B52770">
        <w:rPr>
          <w:rFonts w:ascii="Times New Roman" w:hAnsi="Times New Roman" w:cs="Times New Roman"/>
          <w:noProof/>
          <w:sz w:val="20"/>
          <w:szCs w:val="20"/>
          <w:lang w:eastAsia="pt-BR"/>
        </w:rPr>
        <w:t>Gr</w:t>
      </w:r>
      <w:r>
        <w:rPr>
          <w:rFonts w:ascii="Times New Roman" w:hAnsi="Times New Roman" w:cs="Times New Roman"/>
          <w:noProof/>
          <w:sz w:val="20"/>
          <w:szCs w:val="20"/>
          <w:lang w:eastAsia="pt-BR"/>
        </w:rPr>
        <w:t>áfico 1</w:t>
      </w:r>
      <w:r w:rsidR="00AE6110">
        <w:rPr>
          <w:rFonts w:ascii="Times New Roman" w:hAnsi="Times New Roman" w:cs="Times New Roman"/>
          <w:noProof/>
          <w:sz w:val="20"/>
          <w:szCs w:val="20"/>
          <w:lang w:eastAsia="pt-BR"/>
        </w:rPr>
        <w:t>8</w:t>
      </w:r>
      <w:r>
        <w:rPr>
          <w:rFonts w:ascii="Times New Roman" w:hAnsi="Times New Roman" w:cs="Times New Roman"/>
          <w:noProof/>
          <w:sz w:val="20"/>
          <w:szCs w:val="20"/>
          <w:lang w:eastAsia="pt-BR"/>
        </w:rPr>
        <w:t xml:space="preserve">. Entropia normalizada e janela ótima </w:t>
      </w:r>
      <w:r w:rsidRPr="00B52770">
        <w:rPr>
          <w:rFonts w:ascii="Times New Roman" w:hAnsi="Times New Roman" w:cs="Times New Roman"/>
          <w:i/>
          <w:noProof/>
          <w:sz w:val="20"/>
          <w:szCs w:val="20"/>
          <w:lang w:eastAsia="pt-BR"/>
        </w:rPr>
        <w:t>versus</w:t>
      </w:r>
      <w:r>
        <w:rPr>
          <w:rFonts w:ascii="Times New Roman" w:hAnsi="Times New Roman" w:cs="Times New Roman"/>
          <w:noProof/>
          <w:sz w:val="20"/>
          <w:szCs w:val="20"/>
          <w:lang w:eastAsia="pt-BR"/>
        </w:rPr>
        <w:t xml:space="preserve"> tempo para o experimento 6.</w:t>
      </w:r>
    </w:p>
    <w:p w:rsidR="00A91569" w:rsidRPr="00490114" w:rsidRDefault="00A91569" w:rsidP="00A0690C">
      <w:pPr>
        <w:autoSpaceDE w:val="0"/>
        <w:autoSpaceDN w:val="0"/>
        <w:adjustRightInd w:val="0"/>
        <w:spacing w:after="120" w:line="240" w:lineRule="auto"/>
        <w:rPr>
          <w:rFonts w:ascii="Times New Roman" w:hAnsi="Times New Roman" w:cs="Times New Roman"/>
          <w:noProof/>
          <w:sz w:val="24"/>
          <w:szCs w:val="24"/>
          <w:lang w:eastAsia="pt-BR"/>
        </w:rPr>
      </w:pPr>
    </w:p>
    <w:p w:rsidR="00391321" w:rsidRDefault="00391321"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EXPERIMENTO 7 - POROSIDADE 40%,</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GLICERINA,</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 xml:space="preserve">VAZÃO </w:t>
      </w:r>
      <w:r w:rsidR="008A5AA8">
        <w:rPr>
          <w:rFonts w:ascii="Times New Roman" w:hAnsi="Times New Roman" w:cs="Times New Roman"/>
          <w:noProof/>
          <w:sz w:val="24"/>
          <w:szCs w:val="24"/>
          <w:lang w:eastAsia="pt-BR"/>
        </w:rPr>
        <w:t xml:space="preserve">44 </w:t>
      </w:r>
      <w:r w:rsidR="000E6341">
        <w:rPr>
          <w:rFonts w:ascii="Times New Roman" w:hAnsi="Times New Roman" w:cs="Times New Roman"/>
          <w:noProof/>
          <w:sz w:val="24"/>
          <w:szCs w:val="24"/>
          <w:lang w:eastAsia="pt-BR"/>
        </w:rPr>
        <w:t>ML/MIN</w:t>
      </w:r>
    </w:p>
    <w:p w:rsidR="002D76EC" w:rsidRDefault="002D76EC"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E71060"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extent cx="540076" cy="540000"/>
            <wp:effectExtent l="19050" t="19050" r="12374" b="12450"/>
            <wp:docPr id="489" name="Imagem 12" descr="C:\Users\NATHAN\Desktop\Documents\Nathan\UFES\PG e PRH29\Experimentos PG\Experimento 02 - Glicerina x Vidro fino x Velocidade 4\2 ao 18 + 20\(crop)exp07t0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THAN\Desktop\Documents\Nathan\UFES\PG e PRH29\Experimentos PG\Experimento 02 - Glicerina x Vidro fino x Velocidade 4\2 ao 18 + 20\(crop)exp07t025.bmp"/>
                    <pic:cNvPicPr>
                      <a:picLocks noChangeAspect="1" noChangeArrowheads="1"/>
                    </pic:cNvPicPr>
                  </pic:nvPicPr>
                  <pic:blipFill>
                    <a:blip r:embed="rId113"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90" name="Imagem 13" descr="C:\Users\NATHAN\Desktop\Documents\Nathan\UFES\PG e PRH29\Experimentos PG\Experimento 02 - Glicerina x Vidro fino x Velocidade 4\2 ao 18 + 20\(crop)exp07t0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HAN\Desktop\Documents\Nathan\UFES\PG e PRH29\Experimentos PG\Experimento 02 - Glicerina x Vidro fino x Velocidade 4\2 ao 18 + 20\(crop)exp07t051.bmp"/>
                    <pic:cNvPicPr>
                      <a:picLocks noChangeAspect="1" noChangeArrowheads="1"/>
                    </pic:cNvPicPr>
                  </pic:nvPicPr>
                  <pic:blipFill>
                    <a:blip r:embed="rId114"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91" name="Imagem 14" descr="C:\Users\NATHAN\Desktop\Documents\Nathan\UFES\PG e PRH29\Experimentos PG\Experimento 02 - Glicerina x Vidro fino x Velocidade 4\2 ao 18 + 20\(crop)exp07t07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HAN\Desktop\Documents\Nathan\UFES\PG e PRH29\Experimentos PG\Experimento 02 - Glicerina x Vidro fino x Velocidade 4\2 ao 18 + 20\(crop)exp07t077.bmp"/>
                    <pic:cNvPicPr>
                      <a:picLocks noChangeAspect="1" noChangeArrowheads="1"/>
                    </pic:cNvPicPr>
                  </pic:nvPicPr>
                  <pic:blipFill>
                    <a:blip r:embed="rId115"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92" name="Imagem 15" descr="C:\Users\NATHAN\Desktop\Documents\Nathan\UFES\PG e PRH29\Experimentos PG\Experimento 02 - Glicerina x Vidro fino x Velocidade 4\2 ao 18 + 20\(crop)exp07t1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THAN\Desktop\Documents\Nathan\UFES\PG e PRH29\Experimentos PG\Experimento 02 - Glicerina x Vidro fino x Velocidade 4\2 ao 18 + 20\(crop)exp07t100.bmp"/>
                    <pic:cNvPicPr>
                      <a:picLocks noChangeAspect="1" noChangeArrowheads="1"/>
                    </pic:cNvPicPr>
                  </pic:nvPicPr>
                  <pic:blipFill>
                    <a:blip r:embed="rId116"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93" name="Imagem 16" descr="C:\Users\NATHAN\Desktop\Documents\Nathan\UFES\PG e PRH29\Experimentos PG\Experimento 02 - Glicerina x Vidro fino x Velocidade 4\2 ao 18 + 20\(crop)exp07t1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THAN\Desktop\Documents\Nathan\UFES\PG e PRH29\Experimentos PG\Experimento 02 - Glicerina x Vidro fino x Velocidade 4\2 ao 18 + 20\(crop)exp07t126.bmp"/>
                    <pic:cNvPicPr>
                      <a:picLocks noChangeAspect="1" noChangeArrowheads="1"/>
                    </pic:cNvPicPr>
                  </pic:nvPicPr>
                  <pic:blipFill>
                    <a:blip r:embed="rId117"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94" name="Imagem 17" descr="C:\Users\NATHAN\Desktop\Documents\Nathan\UFES\PG e PRH29\Experimentos PG\Experimento 02 - Glicerina x Vidro fino x Velocidade 4\2 ao 18 + 20\(crop)exp07t1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THAN\Desktop\Documents\Nathan\UFES\PG e PRH29\Experimentos PG\Experimento 02 - Glicerina x Vidro fino x Velocidade 4\2 ao 18 + 20\(crop)exp07t151.bmp"/>
                    <pic:cNvPicPr>
                      <a:picLocks noChangeAspect="1" noChangeArrowheads="1"/>
                    </pic:cNvPicPr>
                  </pic:nvPicPr>
                  <pic:blipFill>
                    <a:blip r:embed="rId118"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95" name="Imagem 18" descr="C:\Users\NATHAN\Desktop\Documents\Nathan\UFES\PG e PRH29\Experimentos PG\Experimento 02 - Glicerina x Vidro fino x Velocidade 4\2 ao 18 + 20\(crop)exp07t17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THAN\Desktop\Documents\Nathan\UFES\PG e PRH29\Experimentos PG\Experimento 02 - Glicerina x Vidro fino x Velocidade 4\2 ao 18 + 20\(crop)exp07t175.bmp"/>
                    <pic:cNvPicPr>
                      <a:picLocks noChangeAspect="1" noChangeArrowheads="1"/>
                    </pic:cNvPicPr>
                  </pic:nvPicPr>
                  <pic:blipFill>
                    <a:blip r:embed="rId119"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96" name="Imagem 19" descr="C:\Users\NATHAN\Desktop\Documents\Nathan\UFES\PG e PRH29\Experimentos PG\Experimento 02 - Glicerina x Vidro fino x Velocidade 4\2 ao 18 + 20\(crop)exp07t2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THAN\Desktop\Documents\Nathan\UFES\PG e PRH29\Experimentos PG\Experimento 02 - Glicerina x Vidro fino x Velocidade 4\2 ao 18 + 20\(crop)exp07t258.bmp"/>
                    <pic:cNvPicPr>
                      <a:picLocks noChangeAspect="1" noChangeArrowheads="1"/>
                    </pic:cNvPicPr>
                  </pic:nvPicPr>
                  <pic:blipFill>
                    <a:blip r:embed="rId120"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97" name="Imagem 20" descr="C:\Users\NATHAN\Desktop\Documents\Nathan\UFES\PG e PRH29\Experimentos PG\Experimento 02 - Glicerina x Vidro fino x Velocidade 4\2 ao 18 + 20\(crop)exp07t28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THAN\Desktop\Documents\Nathan\UFES\PG e PRH29\Experimentos PG\Experimento 02 - Glicerina x Vidro fino x Velocidade 4\2 ao 18 + 20\(crop)exp07t283.bmp"/>
                    <pic:cNvPicPr>
                      <a:picLocks noChangeAspect="1" noChangeArrowheads="1"/>
                    </pic:cNvPicPr>
                  </pic:nvPicPr>
                  <pic:blipFill>
                    <a:blip r:embed="rId121"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98" name="Imagem 11" descr="C:\Users\NATHAN\Desktop\Documents\Nathan\UFES\PG e PRH29\Experimentos PG\Experimento 02 - Glicerina x Vidro fino x Velocidade 4\2 ao 18 + 20\(crop)exp07t3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Desktop\Documents\Nathan\UFES\PG e PRH29\Experimentos PG\Experimento 02 - Glicerina x Vidro fino x Velocidade 4\2 ao 18 + 20\(crop)exp07t310.bmp"/>
                    <pic:cNvPicPr>
                      <a:picLocks noChangeAspect="1" noChangeArrowheads="1"/>
                    </pic:cNvPicPr>
                  </pic:nvPicPr>
                  <pic:blipFill>
                    <a:blip r:embed="rId122"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p>
    <w:p w:rsidR="00A444D2" w:rsidRDefault="00A444D2" w:rsidP="00B36B9A">
      <w:pPr>
        <w:autoSpaceDE w:val="0"/>
        <w:autoSpaceDN w:val="0"/>
        <w:adjustRightInd w:val="0"/>
        <w:spacing w:after="120" w:line="240" w:lineRule="auto"/>
        <w:jc w:val="both"/>
        <w:rPr>
          <w:rFonts w:ascii="Times New Roman" w:hAnsi="Times New Roman" w:cs="Times New Roman"/>
          <w:noProof/>
          <w:sz w:val="20"/>
          <w:szCs w:val="20"/>
          <w:lang w:eastAsia="pt-BR"/>
        </w:rPr>
      </w:pPr>
      <w:r>
        <w:rPr>
          <w:rFonts w:ascii="Times New Roman" w:hAnsi="Times New Roman" w:cs="Times New Roman"/>
          <w:noProof/>
          <w:sz w:val="20"/>
          <w:szCs w:val="20"/>
          <w:lang w:eastAsia="pt-BR"/>
        </w:rPr>
        <w:t>Figura 22. Imagens do experimento 7</w:t>
      </w:r>
      <w:r w:rsidR="00B36B9A">
        <w:rPr>
          <w:rFonts w:ascii="Times New Roman" w:hAnsi="Times New Roman" w:cs="Times New Roman"/>
          <w:noProof/>
          <w:sz w:val="20"/>
          <w:szCs w:val="20"/>
          <w:lang w:eastAsia="pt-BR"/>
        </w:rPr>
        <w:t xml:space="preserve"> para os tempos 25, 51, 77, 100, 126, 151, 175, 258, 283 e 310 segundos.</w:t>
      </w:r>
    </w:p>
    <w:p w:rsidR="00786AB4" w:rsidRPr="00786AB4" w:rsidRDefault="00786AB4" w:rsidP="00A444D2">
      <w:pPr>
        <w:autoSpaceDE w:val="0"/>
        <w:autoSpaceDN w:val="0"/>
        <w:adjustRightInd w:val="0"/>
        <w:spacing w:after="120" w:line="240" w:lineRule="auto"/>
        <w:jc w:val="center"/>
        <w:rPr>
          <w:rFonts w:ascii="Times New Roman" w:hAnsi="Times New Roman" w:cs="Times New Roman"/>
          <w:noProof/>
          <w:sz w:val="24"/>
          <w:szCs w:val="24"/>
          <w:lang w:eastAsia="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3"/>
        <w:gridCol w:w="938"/>
        <w:gridCol w:w="678"/>
        <w:gridCol w:w="678"/>
        <w:gridCol w:w="678"/>
        <w:gridCol w:w="678"/>
        <w:gridCol w:w="678"/>
        <w:gridCol w:w="678"/>
        <w:gridCol w:w="678"/>
        <w:gridCol w:w="678"/>
        <w:gridCol w:w="678"/>
        <w:gridCol w:w="678"/>
        <w:gridCol w:w="680"/>
      </w:tblGrid>
      <w:tr w:rsidR="00786AB4" w:rsidRPr="00194498" w:rsidTr="00C74BC9">
        <w:trPr>
          <w:trHeight w:val="255"/>
        </w:trPr>
        <w:tc>
          <w:tcPr>
            <w:tcW w:w="5000" w:type="pct"/>
            <w:gridSpan w:val="13"/>
            <w:tcBorders>
              <w:top w:val="nil"/>
              <w:left w:val="nil"/>
              <w:right w:val="nil"/>
            </w:tcBorders>
            <w:vAlign w:val="center"/>
          </w:tcPr>
          <w:p w:rsidR="00786AB4" w:rsidRPr="0052334A" w:rsidRDefault="00786AB4" w:rsidP="00786AB4">
            <w:pPr>
              <w:spacing w:after="0" w:line="240" w:lineRule="auto"/>
              <w:jc w:val="center"/>
              <w:rPr>
                <w:rFonts w:ascii="Times New Roman" w:eastAsia="Times New Roman" w:hAnsi="Times New Roman" w:cs="Times New Roman"/>
                <w:sz w:val="24"/>
                <w:szCs w:val="24"/>
                <w:lang w:eastAsia="pt-BR"/>
              </w:rPr>
            </w:pPr>
            <w:r w:rsidRPr="0052334A">
              <w:rPr>
                <w:rFonts w:ascii="Times New Roman" w:eastAsia="Times New Roman" w:hAnsi="Times New Roman" w:cs="Times New Roman"/>
                <w:sz w:val="24"/>
                <w:szCs w:val="24"/>
                <w:lang w:eastAsia="pt-BR"/>
              </w:rPr>
              <w:t xml:space="preserve">TABELA 15 – DADOS DO EXPERIMENTO </w:t>
            </w:r>
            <w:proofErr w:type="gramStart"/>
            <w:r w:rsidRPr="0052334A">
              <w:rPr>
                <w:rFonts w:ascii="Times New Roman" w:eastAsia="Times New Roman" w:hAnsi="Times New Roman" w:cs="Times New Roman"/>
                <w:sz w:val="24"/>
                <w:szCs w:val="24"/>
                <w:lang w:eastAsia="pt-BR"/>
              </w:rPr>
              <w:t>7</w:t>
            </w:r>
            <w:proofErr w:type="gramEnd"/>
          </w:p>
        </w:tc>
      </w:tr>
      <w:tr w:rsidR="00786AB4" w:rsidRPr="00194498" w:rsidTr="00786AB4">
        <w:trPr>
          <w:trHeight w:val="255"/>
        </w:trPr>
        <w:tc>
          <w:tcPr>
            <w:tcW w:w="950" w:type="pct"/>
            <w:gridSpan w:val="2"/>
            <w:tcBorders>
              <w:left w:val="nil"/>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Tempo [s]</w:t>
            </w:r>
          </w:p>
        </w:tc>
        <w:tc>
          <w:tcPr>
            <w:tcW w:w="368" w:type="pct"/>
            <w:tcBorders>
              <w:left w:val="single" w:sz="4" w:space="0" w:color="auto"/>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0</w:t>
            </w:r>
            <w:proofErr w:type="gramEnd"/>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25</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51</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77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126</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151</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175</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258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283</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310</w:t>
            </w:r>
          </w:p>
        </w:tc>
      </w:tr>
      <w:tr w:rsidR="00786AB4" w:rsidRPr="00194498" w:rsidTr="00786AB4">
        <w:trPr>
          <w:trHeight w:val="255"/>
        </w:trPr>
        <w:tc>
          <w:tcPr>
            <w:tcW w:w="442" w:type="pct"/>
            <w:vMerge w:val="restart"/>
            <w:tcBorders>
              <w:left w:val="nil"/>
              <w:right w:val="nil"/>
            </w:tcBorders>
            <w:textDirection w:val="btLr"/>
            <w:vAlign w:val="center"/>
          </w:tcPr>
          <w:p w:rsidR="00786AB4" w:rsidRPr="00194498" w:rsidRDefault="00786AB4" w:rsidP="00786AB4">
            <w:pPr>
              <w:spacing w:after="0" w:line="240" w:lineRule="auto"/>
              <w:ind w:left="113" w:right="113"/>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Tamanho da janela</w:t>
            </w:r>
          </w:p>
        </w:tc>
        <w:tc>
          <w:tcPr>
            <w:tcW w:w="509" w:type="pct"/>
            <w:tcBorders>
              <w:left w:val="nil"/>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p>
        </w:tc>
        <w:tc>
          <w:tcPr>
            <w:tcW w:w="368" w:type="pct"/>
            <w:tcBorders>
              <w:left w:val="single" w:sz="4" w:space="0" w:color="auto"/>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0,075</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0,451</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0,544</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0,609</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0,681</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0,692</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0,636</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0,553</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0,487</w:t>
            </w:r>
          </w:p>
        </w:tc>
      </w:tr>
      <w:tr w:rsidR="00786AB4" w:rsidRPr="00194498" w:rsidTr="00786AB4">
        <w:trPr>
          <w:trHeight w:val="255"/>
        </w:trPr>
        <w:tc>
          <w:tcPr>
            <w:tcW w:w="442" w:type="pct"/>
            <w:vMerge/>
            <w:tcBorders>
              <w:left w:val="nil"/>
              <w:right w:val="nil"/>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20</w:t>
            </w:r>
          </w:p>
        </w:tc>
        <w:tc>
          <w:tcPr>
            <w:tcW w:w="368" w:type="pct"/>
            <w:tcBorders>
              <w:left w:val="single" w:sz="4" w:space="0" w:color="auto"/>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0,313</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0,752</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0,763</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0,684</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0,632</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0,539</w:t>
            </w:r>
          </w:p>
        </w:tc>
      </w:tr>
      <w:tr w:rsidR="00786AB4" w:rsidRPr="00194498" w:rsidTr="00786AB4">
        <w:trPr>
          <w:trHeight w:val="255"/>
        </w:trPr>
        <w:tc>
          <w:tcPr>
            <w:tcW w:w="442" w:type="pct"/>
            <w:vMerge/>
            <w:tcBorders>
              <w:left w:val="nil"/>
              <w:right w:val="nil"/>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30</w:t>
            </w:r>
          </w:p>
        </w:tc>
        <w:tc>
          <w:tcPr>
            <w:tcW w:w="368" w:type="pct"/>
            <w:tcBorders>
              <w:left w:val="single" w:sz="4" w:space="0" w:color="auto"/>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0,323</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0,611</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0,728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0,765</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0,735</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0,703</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0,682</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0,602</w:t>
            </w:r>
          </w:p>
        </w:tc>
      </w:tr>
      <w:tr w:rsidR="00786AB4" w:rsidRPr="00194498" w:rsidTr="00786AB4">
        <w:trPr>
          <w:trHeight w:val="255"/>
        </w:trPr>
        <w:tc>
          <w:tcPr>
            <w:tcW w:w="442" w:type="pct"/>
            <w:vMerge/>
            <w:tcBorders>
              <w:left w:val="nil"/>
              <w:right w:val="nil"/>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40</w:t>
            </w:r>
          </w:p>
        </w:tc>
        <w:tc>
          <w:tcPr>
            <w:tcW w:w="368" w:type="pct"/>
            <w:tcBorders>
              <w:left w:val="single" w:sz="4" w:space="0" w:color="auto"/>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0,115</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0,323</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0,469</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0,616</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0,762</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0,775</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0,744</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0,609</w:t>
            </w:r>
          </w:p>
        </w:tc>
      </w:tr>
      <w:tr w:rsidR="00786AB4" w:rsidRPr="00194498" w:rsidTr="00786AB4">
        <w:trPr>
          <w:trHeight w:val="255"/>
        </w:trPr>
        <w:tc>
          <w:tcPr>
            <w:tcW w:w="442" w:type="pct"/>
            <w:vMerge/>
            <w:tcBorders>
              <w:left w:val="nil"/>
              <w:right w:val="nil"/>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50</w:t>
            </w:r>
          </w:p>
        </w:tc>
        <w:tc>
          <w:tcPr>
            <w:tcW w:w="368" w:type="pct"/>
            <w:tcBorders>
              <w:left w:val="single" w:sz="4" w:space="0" w:color="auto"/>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0,123</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0,356</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0,746</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0,758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0,733</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0,699</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0,618</w:t>
            </w:r>
          </w:p>
        </w:tc>
      </w:tr>
      <w:tr w:rsidR="00786AB4" w:rsidRPr="00194498" w:rsidTr="00786AB4">
        <w:trPr>
          <w:trHeight w:val="255"/>
        </w:trPr>
        <w:tc>
          <w:tcPr>
            <w:tcW w:w="442" w:type="pct"/>
            <w:vMerge/>
            <w:tcBorders>
              <w:left w:val="nil"/>
              <w:right w:val="nil"/>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60</w:t>
            </w:r>
          </w:p>
        </w:tc>
        <w:tc>
          <w:tcPr>
            <w:tcW w:w="368" w:type="pct"/>
            <w:tcBorders>
              <w:left w:val="single" w:sz="4" w:space="0" w:color="auto"/>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0,139</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0,663</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0,733</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0,728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0,714</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0,694</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0,602</w:t>
            </w:r>
          </w:p>
        </w:tc>
      </w:tr>
      <w:tr w:rsidR="00786AB4" w:rsidRPr="00194498" w:rsidTr="00786AB4">
        <w:trPr>
          <w:trHeight w:val="255"/>
        </w:trPr>
        <w:tc>
          <w:tcPr>
            <w:tcW w:w="442" w:type="pct"/>
            <w:vMerge/>
            <w:tcBorders>
              <w:left w:val="nil"/>
              <w:right w:val="nil"/>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70</w:t>
            </w:r>
          </w:p>
        </w:tc>
        <w:tc>
          <w:tcPr>
            <w:tcW w:w="368" w:type="pct"/>
            <w:tcBorders>
              <w:left w:val="single" w:sz="4" w:space="0" w:color="auto"/>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0,154</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0,533</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0,676</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0,711</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0,696</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0,683</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0,664</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0,610</w:t>
            </w:r>
          </w:p>
        </w:tc>
      </w:tr>
      <w:tr w:rsidR="00786AB4" w:rsidRPr="00194498" w:rsidTr="00786AB4">
        <w:trPr>
          <w:trHeight w:val="255"/>
        </w:trPr>
        <w:tc>
          <w:tcPr>
            <w:tcW w:w="442" w:type="pct"/>
            <w:vMerge/>
            <w:tcBorders>
              <w:left w:val="nil"/>
              <w:right w:val="nil"/>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80</w:t>
            </w:r>
          </w:p>
        </w:tc>
        <w:tc>
          <w:tcPr>
            <w:tcW w:w="368" w:type="pct"/>
            <w:tcBorders>
              <w:left w:val="single" w:sz="4" w:space="0" w:color="auto"/>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0,168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0,463</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0,686</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0,675</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0,651</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0,605</w:t>
            </w:r>
          </w:p>
        </w:tc>
      </w:tr>
      <w:tr w:rsidR="00786AB4" w:rsidRPr="00194498" w:rsidTr="00786AB4">
        <w:trPr>
          <w:trHeight w:val="255"/>
        </w:trPr>
        <w:tc>
          <w:tcPr>
            <w:tcW w:w="442" w:type="pct"/>
            <w:vMerge/>
            <w:tcBorders>
              <w:left w:val="nil"/>
              <w:right w:val="nil"/>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90</w:t>
            </w:r>
          </w:p>
        </w:tc>
        <w:tc>
          <w:tcPr>
            <w:tcW w:w="368" w:type="pct"/>
            <w:tcBorders>
              <w:left w:val="single" w:sz="4" w:space="0" w:color="auto"/>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0,199</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0,492</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0,596</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0,682</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0,673</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0,672</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0,608</w:t>
            </w:r>
          </w:p>
        </w:tc>
      </w:tr>
      <w:tr w:rsidR="00786AB4" w:rsidRPr="00194498" w:rsidTr="00786AB4">
        <w:trPr>
          <w:trHeight w:val="255"/>
        </w:trPr>
        <w:tc>
          <w:tcPr>
            <w:tcW w:w="442" w:type="pct"/>
            <w:vMerge/>
            <w:tcBorders>
              <w:left w:val="nil"/>
              <w:right w:val="nil"/>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100</w:t>
            </w:r>
          </w:p>
        </w:tc>
        <w:tc>
          <w:tcPr>
            <w:tcW w:w="368" w:type="pct"/>
            <w:tcBorders>
              <w:left w:val="single" w:sz="4" w:space="0" w:color="auto"/>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0,522</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0,634</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0,665</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0,669</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0,666</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0,662</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0,651</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0,641</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0,610</w:t>
            </w:r>
          </w:p>
        </w:tc>
      </w:tr>
      <w:tr w:rsidR="00786AB4" w:rsidRPr="00194498" w:rsidTr="00786AB4">
        <w:trPr>
          <w:trHeight w:val="255"/>
        </w:trPr>
        <w:tc>
          <w:tcPr>
            <w:tcW w:w="442" w:type="pct"/>
            <w:vMerge/>
            <w:tcBorders>
              <w:left w:val="nil"/>
              <w:right w:val="nil"/>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110</w:t>
            </w:r>
          </w:p>
        </w:tc>
        <w:tc>
          <w:tcPr>
            <w:tcW w:w="368" w:type="pct"/>
            <w:tcBorders>
              <w:left w:val="single" w:sz="4" w:space="0" w:color="auto"/>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0,239</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0,653</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0,655</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0,642</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0,639</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0,608</w:t>
            </w:r>
          </w:p>
        </w:tc>
      </w:tr>
      <w:tr w:rsidR="00786AB4" w:rsidRPr="00194498" w:rsidTr="00786AB4">
        <w:trPr>
          <w:trHeight w:val="255"/>
        </w:trPr>
        <w:tc>
          <w:tcPr>
            <w:tcW w:w="442" w:type="pct"/>
            <w:vMerge/>
            <w:tcBorders>
              <w:left w:val="nil"/>
              <w:right w:val="nil"/>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120</w:t>
            </w:r>
          </w:p>
        </w:tc>
        <w:tc>
          <w:tcPr>
            <w:tcW w:w="368" w:type="pct"/>
            <w:tcBorders>
              <w:left w:val="single" w:sz="4" w:space="0" w:color="auto"/>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0,535</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0,632</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0,639</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0,635</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0,601</w:t>
            </w:r>
          </w:p>
        </w:tc>
      </w:tr>
      <w:tr w:rsidR="00786AB4" w:rsidRPr="00194498" w:rsidTr="00786AB4">
        <w:trPr>
          <w:trHeight w:val="255"/>
        </w:trPr>
        <w:tc>
          <w:tcPr>
            <w:tcW w:w="442" w:type="pct"/>
            <w:vMerge/>
            <w:tcBorders>
              <w:left w:val="nil"/>
              <w:right w:val="nil"/>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130</w:t>
            </w:r>
          </w:p>
        </w:tc>
        <w:tc>
          <w:tcPr>
            <w:tcW w:w="368" w:type="pct"/>
            <w:tcBorders>
              <w:left w:val="single" w:sz="4" w:space="0" w:color="auto"/>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0,203</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0,546</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0,625</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0,621</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0,613</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0,598</w:t>
            </w:r>
          </w:p>
        </w:tc>
      </w:tr>
      <w:tr w:rsidR="00786AB4" w:rsidRPr="00194498" w:rsidTr="00786AB4">
        <w:trPr>
          <w:trHeight w:val="255"/>
        </w:trPr>
        <w:tc>
          <w:tcPr>
            <w:tcW w:w="442" w:type="pct"/>
            <w:vMerge/>
            <w:tcBorders>
              <w:left w:val="nil"/>
              <w:right w:val="nil"/>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140</w:t>
            </w:r>
          </w:p>
        </w:tc>
        <w:tc>
          <w:tcPr>
            <w:tcW w:w="368" w:type="pct"/>
            <w:tcBorders>
              <w:left w:val="single" w:sz="4" w:space="0" w:color="auto"/>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0,612</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0,615</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0,612</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0,596</w:t>
            </w:r>
          </w:p>
        </w:tc>
      </w:tr>
      <w:tr w:rsidR="00786AB4" w:rsidRPr="00194498" w:rsidTr="00786AB4">
        <w:trPr>
          <w:trHeight w:val="255"/>
        </w:trPr>
        <w:tc>
          <w:tcPr>
            <w:tcW w:w="442" w:type="pct"/>
            <w:vMerge/>
            <w:tcBorders>
              <w:left w:val="nil"/>
              <w:right w:val="nil"/>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150</w:t>
            </w:r>
          </w:p>
        </w:tc>
        <w:tc>
          <w:tcPr>
            <w:tcW w:w="368" w:type="pct"/>
            <w:tcBorders>
              <w:left w:val="single" w:sz="4" w:space="0" w:color="auto"/>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0,222</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0,566</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0,601</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0,603</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0,605</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0,603</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0,599</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0,590</w:t>
            </w:r>
          </w:p>
        </w:tc>
      </w:tr>
      <w:tr w:rsidR="00786AB4" w:rsidRPr="00194498" w:rsidTr="00786AB4">
        <w:trPr>
          <w:trHeight w:val="255"/>
        </w:trPr>
        <w:tc>
          <w:tcPr>
            <w:tcW w:w="442" w:type="pct"/>
            <w:vMerge/>
            <w:tcBorders>
              <w:left w:val="nil"/>
              <w:right w:val="nil"/>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160</w:t>
            </w:r>
          </w:p>
        </w:tc>
        <w:tc>
          <w:tcPr>
            <w:tcW w:w="368" w:type="pct"/>
            <w:tcBorders>
              <w:left w:val="single" w:sz="4" w:space="0" w:color="auto"/>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0,586</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0,582</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0,577</w:t>
            </w:r>
          </w:p>
        </w:tc>
      </w:tr>
      <w:tr w:rsidR="00786AB4" w:rsidRPr="00194498" w:rsidTr="00786AB4">
        <w:trPr>
          <w:trHeight w:val="255"/>
        </w:trPr>
        <w:tc>
          <w:tcPr>
            <w:tcW w:w="442" w:type="pct"/>
            <w:vMerge/>
            <w:tcBorders>
              <w:left w:val="nil"/>
              <w:right w:val="nil"/>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170</w:t>
            </w:r>
          </w:p>
        </w:tc>
        <w:tc>
          <w:tcPr>
            <w:tcW w:w="368" w:type="pct"/>
            <w:tcBorders>
              <w:left w:val="single" w:sz="4" w:space="0" w:color="auto"/>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0,275</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0,564</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0,569</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0,569</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0,566</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0,566</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0,549</w:t>
            </w:r>
          </w:p>
        </w:tc>
      </w:tr>
      <w:tr w:rsidR="00786AB4" w:rsidRPr="00194498" w:rsidTr="00786AB4">
        <w:trPr>
          <w:trHeight w:val="255"/>
        </w:trPr>
        <w:tc>
          <w:tcPr>
            <w:tcW w:w="442" w:type="pct"/>
            <w:vMerge/>
            <w:tcBorders>
              <w:left w:val="nil"/>
              <w:right w:val="nil"/>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180</w:t>
            </w:r>
          </w:p>
        </w:tc>
        <w:tc>
          <w:tcPr>
            <w:tcW w:w="368" w:type="pct"/>
            <w:tcBorders>
              <w:left w:val="single" w:sz="4" w:space="0" w:color="auto"/>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0,286</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0,534</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0,531</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0,522</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0,526</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0,520</w:t>
            </w:r>
          </w:p>
        </w:tc>
      </w:tr>
      <w:tr w:rsidR="00786AB4" w:rsidRPr="00194498" w:rsidTr="00786AB4">
        <w:trPr>
          <w:trHeight w:val="255"/>
        </w:trPr>
        <w:tc>
          <w:tcPr>
            <w:tcW w:w="442" w:type="pct"/>
            <w:vMerge/>
            <w:tcBorders>
              <w:left w:val="nil"/>
              <w:right w:val="nil"/>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190</w:t>
            </w:r>
          </w:p>
        </w:tc>
        <w:tc>
          <w:tcPr>
            <w:tcW w:w="368" w:type="pct"/>
            <w:tcBorders>
              <w:left w:val="single" w:sz="4" w:space="0" w:color="auto"/>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0,429</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0,431</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0,424</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r>
      <w:tr w:rsidR="00786AB4" w:rsidRPr="00194498" w:rsidTr="00786AB4">
        <w:trPr>
          <w:trHeight w:val="255"/>
        </w:trPr>
        <w:tc>
          <w:tcPr>
            <w:tcW w:w="442" w:type="pct"/>
            <w:vMerge/>
            <w:tcBorders>
              <w:left w:val="nil"/>
              <w:right w:val="nil"/>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199</w:t>
            </w:r>
          </w:p>
        </w:tc>
        <w:tc>
          <w:tcPr>
            <w:tcW w:w="368" w:type="pct"/>
            <w:tcBorders>
              <w:left w:val="single" w:sz="4" w:space="0" w:color="auto"/>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786AB4" w:rsidRPr="00194498" w:rsidTr="00786AB4">
        <w:trPr>
          <w:trHeight w:val="255"/>
        </w:trPr>
        <w:tc>
          <w:tcPr>
            <w:tcW w:w="950" w:type="pct"/>
            <w:gridSpan w:val="2"/>
            <w:tcBorders>
              <w:left w:val="nil"/>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Entropia máxima</w:t>
            </w:r>
          </w:p>
        </w:tc>
        <w:tc>
          <w:tcPr>
            <w:tcW w:w="368" w:type="pct"/>
            <w:tcBorders>
              <w:left w:val="single" w:sz="4" w:space="0" w:color="auto"/>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0,286</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0,566</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0,688</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0,762</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0,775</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0,763</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0,687</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0,618</w:t>
            </w:r>
          </w:p>
        </w:tc>
      </w:tr>
      <w:tr w:rsidR="00786AB4" w:rsidRPr="00194498" w:rsidTr="00786AB4">
        <w:trPr>
          <w:trHeight w:val="255"/>
        </w:trPr>
        <w:tc>
          <w:tcPr>
            <w:tcW w:w="950" w:type="pct"/>
            <w:gridSpan w:val="2"/>
            <w:tcBorders>
              <w:left w:val="nil"/>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Janela ótima</w:t>
            </w:r>
          </w:p>
        </w:tc>
        <w:tc>
          <w:tcPr>
            <w:tcW w:w="368" w:type="pct"/>
            <w:tcBorders>
              <w:left w:val="single" w:sz="4" w:space="0" w:color="auto"/>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180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150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110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80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40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40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40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40</w:t>
            </w:r>
          </w:p>
        </w:tc>
        <w:tc>
          <w:tcPr>
            <w:tcW w:w="368" w:type="pct"/>
            <w:tcBorders>
              <w:left w:val="nil"/>
              <w:right w:val="nil"/>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50</w:t>
            </w:r>
          </w:p>
        </w:tc>
      </w:tr>
      <w:tr w:rsidR="00786AB4" w:rsidRPr="00194498" w:rsidTr="00786AB4">
        <w:trPr>
          <w:trHeight w:val="255"/>
        </w:trPr>
        <w:tc>
          <w:tcPr>
            <w:tcW w:w="5000" w:type="pct"/>
            <w:gridSpan w:val="13"/>
            <w:tcBorders>
              <w:left w:val="nil"/>
              <w:right w:val="nil"/>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Taxa de variação de entropia =</w:t>
            </w:r>
            <w:r w:rsidR="00044E80">
              <w:rPr>
                <w:rFonts w:ascii="Times New Roman" w:eastAsia="Times New Roman" w:hAnsi="Times New Roman" w:cs="Times New Roman"/>
                <w:sz w:val="20"/>
                <w:szCs w:val="20"/>
                <w:lang w:eastAsia="pt-BR"/>
              </w:rPr>
              <w:t xml:space="preserve"> </w:t>
            </w:r>
            <w:proofErr w:type="gramStart"/>
            <w:r w:rsidR="00044E80">
              <w:rPr>
                <w:rFonts w:ascii="Times New Roman" w:eastAsia="Times New Roman" w:hAnsi="Times New Roman" w:cs="Times New Roman"/>
                <w:sz w:val="20"/>
                <w:szCs w:val="20"/>
                <w:lang w:eastAsia="pt-BR"/>
              </w:rPr>
              <w:t>5,1.</w:t>
            </w:r>
            <w:proofErr w:type="gramEnd"/>
            <w:r w:rsidR="00044E80">
              <w:rPr>
                <w:rFonts w:ascii="Times New Roman" w:eastAsia="Times New Roman" w:hAnsi="Times New Roman" w:cs="Times New Roman"/>
                <w:sz w:val="20"/>
                <w:szCs w:val="20"/>
                <w:lang w:eastAsia="pt-BR"/>
              </w:rPr>
              <w:t>10</w:t>
            </w:r>
            <w:r w:rsidR="00044E80" w:rsidRPr="00044E80">
              <w:rPr>
                <w:rFonts w:ascii="Times New Roman" w:eastAsia="Times New Roman" w:hAnsi="Times New Roman" w:cs="Times New Roman"/>
                <w:sz w:val="20"/>
                <w:szCs w:val="20"/>
                <w:vertAlign w:val="superscript"/>
                <w:lang w:eastAsia="pt-BR"/>
              </w:rPr>
              <w:t>-3</w:t>
            </w:r>
            <w:r w:rsidR="00044E80">
              <w:rPr>
                <w:rFonts w:ascii="Times New Roman" w:eastAsia="Times New Roman" w:hAnsi="Times New Roman" w:cs="Times New Roman"/>
                <w:sz w:val="20"/>
                <w:szCs w:val="20"/>
                <w:lang w:eastAsia="pt-BR"/>
              </w:rPr>
              <w:t xml:space="preserve"> [s</w:t>
            </w:r>
            <w:r w:rsidR="00044E80" w:rsidRPr="00044E80">
              <w:rPr>
                <w:rFonts w:ascii="Times New Roman" w:eastAsia="Times New Roman" w:hAnsi="Times New Roman" w:cs="Times New Roman"/>
                <w:sz w:val="20"/>
                <w:szCs w:val="20"/>
                <w:vertAlign w:val="superscript"/>
                <w:lang w:eastAsia="pt-BR"/>
              </w:rPr>
              <w:t>-1</w:t>
            </w:r>
            <w:r w:rsidR="00044E80">
              <w:rPr>
                <w:rFonts w:ascii="Times New Roman" w:eastAsia="Times New Roman" w:hAnsi="Times New Roman" w:cs="Times New Roman"/>
                <w:sz w:val="20"/>
                <w:szCs w:val="20"/>
                <w:lang w:eastAsia="pt-BR"/>
              </w:rPr>
              <w:t>]</w:t>
            </w:r>
          </w:p>
        </w:tc>
      </w:tr>
    </w:tbl>
    <w:p w:rsidR="00195F4A" w:rsidRDefault="00195F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821E6E"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sidRPr="00821E6E">
        <w:rPr>
          <w:rFonts w:ascii="Times New Roman" w:hAnsi="Times New Roman" w:cs="Times New Roman"/>
          <w:noProof/>
          <w:sz w:val="24"/>
          <w:szCs w:val="24"/>
          <w:lang w:eastAsia="pt-BR"/>
        </w:rPr>
        <w:drawing>
          <wp:inline distT="0" distB="0" distL="0" distR="0">
            <wp:extent cx="4680000" cy="2152650"/>
            <wp:effectExtent l="19050" t="0" r="25350" b="0"/>
            <wp:docPr id="56"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2D76EC" w:rsidRPr="002C6088" w:rsidRDefault="002D76EC" w:rsidP="002C6D85">
      <w:pPr>
        <w:autoSpaceDE w:val="0"/>
        <w:autoSpaceDN w:val="0"/>
        <w:adjustRightInd w:val="0"/>
        <w:spacing w:after="120" w:line="360" w:lineRule="auto"/>
        <w:jc w:val="both"/>
        <w:rPr>
          <w:rFonts w:ascii="Times New Roman" w:hAnsi="Times New Roman" w:cs="Times New Roman"/>
          <w:noProof/>
          <w:sz w:val="20"/>
          <w:szCs w:val="20"/>
          <w:lang w:eastAsia="pt-BR"/>
        </w:rPr>
      </w:pPr>
      <w:r w:rsidRPr="00B52770">
        <w:rPr>
          <w:rFonts w:ascii="Times New Roman" w:hAnsi="Times New Roman" w:cs="Times New Roman"/>
          <w:noProof/>
          <w:sz w:val="20"/>
          <w:szCs w:val="20"/>
          <w:lang w:eastAsia="pt-BR"/>
        </w:rPr>
        <w:t>Gr</w:t>
      </w:r>
      <w:r>
        <w:rPr>
          <w:rFonts w:ascii="Times New Roman" w:hAnsi="Times New Roman" w:cs="Times New Roman"/>
          <w:noProof/>
          <w:sz w:val="20"/>
          <w:szCs w:val="20"/>
          <w:lang w:eastAsia="pt-BR"/>
        </w:rPr>
        <w:t xml:space="preserve">áfico </w:t>
      </w:r>
      <w:r w:rsidR="00AE6110">
        <w:rPr>
          <w:rFonts w:ascii="Times New Roman" w:hAnsi="Times New Roman" w:cs="Times New Roman"/>
          <w:noProof/>
          <w:sz w:val="20"/>
          <w:szCs w:val="20"/>
          <w:lang w:eastAsia="pt-BR"/>
        </w:rPr>
        <w:t>19</w:t>
      </w:r>
      <w:r>
        <w:rPr>
          <w:rFonts w:ascii="Times New Roman" w:hAnsi="Times New Roman" w:cs="Times New Roman"/>
          <w:noProof/>
          <w:sz w:val="20"/>
          <w:szCs w:val="20"/>
          <w:lang w:eastAsia="pt-BR"/>
        </w:rPr>
        <w:t xml:space="preserve">. Entropia normalizada e janela ótima </w:t>
      </w:r>
      <w:r w:rsidRPr="00B52770">
        <w:rPr>
          <w:rFonts w:ascii="Times New Roman" w:hAnsi="Times New Roman" w:cs="Times New Roman"/>
          <w:i/>
          <w:noProof/>
          <w:sz w:val="20"/>
          <w:szCs w:val="20"/>
          <w:lang w:eastAsia="pt-BR"/>
        </w:rPr>
        <w:t>versus</w:t>
      </w:r>
      <w:r>
        <w:rPr>
          <w:rFonts w:ascii="Times New Roman" w:hAnsi="Times New Roman" w:cs="Times New Roman"/>
          <w:noProof/>
          <w:sz w:val="20"/>
          <w:szCs w:val="20"/>
          <w:lang w:eastAsia="pt-BR"/>
        </w:rPr>
        <w:t xml:space="preserve"> tempo para o experimento 7.</w:t>
      </w:r>
    </w:p>
    <w:p w:rsidR="00786AB4" w:rsidRPr="00490114" w:rsidRDefault="00786AB4" w:rsidP="00786AB4">
      <w:pPr>
        <w:autoSpaceDE w:val="0"/>
        <w:autoSpaceDN w:val="0"/>
        <w:adjustRightInd w:val="0"/>
        <w:spacing w:after="120" w:line="240" w:lineRule="auto"/>
        <w:rPr>
          <w:rFonts w:ascii="Times New Roman" w:hAnsi="Times New Roman" w:cs="Times New Roman"/>
          <w:noProof/>
          <w:sz w:val="24"/>
          <w:szCs w:val="24"/>
          <w:lang w:eastAsia="pt-BR"/>
        </w:rPr>
      </w:pPr>
    </w:p>
    <w:p w:rsidR="00391321" w:rsidRDefault="00391321"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EXPERIMENTO 8 - POROSIDADE 34%,</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GLICERINA,</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 xml:space="preserve">VAZÃO </w:t>
      </w:r>
      <w:r w:rsidR="008A5AA8">
        <w:rPr>
          <w:rFonts w:ascii="Times New Roman" w:hAnsi="Times New Roman" w:cs="Times New Roman"/>
          <w:noProof/>
          <w:sz w:val="24"/>
          <w:szCs w:val="24"/>
          <w:lang w:eastAsia="pt-BR"/>
        </w:rPr>
        <w:t xml:space="preserve">44 </w:t>
      </w:r>
      <w:r w:rsidR="000E6341">
        <w:rPr>
          <w:rFonts w:ascii="Times New Roman" w:hAnsi="Times New Roman" w:cs="Times New Roman"/>
          <w:noProof/>
          <w:sz w:val="24"/>
          <w:szCs w:val="24"/>
          <w:lang w:eastAsia="pt-BR"/>
        </w:rPr>
        <w:t>ML/MIN</w:t>
      </w:r>
    </w:p>
    <w:p w:rsidR="002D76EC" w:rsidRDefault="002D76EC"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E71060" w:rsidRDefault="00E71060"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extent cx="540057" cy="540000"/>
            <wp:effectExtent l="19050" t="19050" r="12393" b="12450"/>
            <wp:docPr id="479" name="Imagem 22" descr="C:\Users\NATHAN\Desktop\Documents\Nathan\UFES\PG e PRH29\Experimentos PG\Experimento 02 - Glicerina x Vidro fino x Velocidade 4\2 ao 18 + 20\(crop)exp08t0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THAN\Desktop\Documents\Nathan\UFES\PG e PRH29\Experimentos PG\Experimento 02 - Glicerina x Vidro fino x Velocidade 4\2 ao 18 + 20\(crop)exp08t022.bmp"/>
                    <pic:cNvPicPr>
                      <a:picLocks noChangeAspect="1" noChangeArrowheads="1"/>
                    </pic:cNvPicPr>
                  </pic:nvPicPr>
                  <pic:blipFill>
                    <a:blip r:embed="rId124"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57" cy="540000"/>
            <wp:effectExtent l="19050" t="19050" r="12393" b="12450"/>
            <wp:docPr id="480" name="Imagem 23" descr="C:\Users\NATHAN\Desktop\Documents\Nathan\UFES\PG e PRH29\Experimentos PG\Experimento 02 - Glicerina x Vidro fino x Velocidade 4\2 ao 18 + 20\(crop)exp08t0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THAN\Desktop\Documents\Nathan\UFES\PG e PRH29\Experimentos PG\Experimento 02 - Glicerina x Vidro fino x Velocidade 4\2 ao 18 + 20\(crop)exp08t043.bmp"/>
                    <pic:cNvPicPr>
                      <a:picLocks noChangeAspect="1" noChangeArrowheads="1"/>
                    </pic:cNvPicPr>
                  </pic:nvPicPr>
                  <pic:blipFill>
                    <a:blip r:embed="rId125"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57" cy="540000"/>
            <wp:effectExtent l="19050" t="19050" r="12393" b="12450"/>
            <wp:docPr id="481" name="Imagem 24" descr="C:\Users\NATHAN\Desktop\Documents\Nathan\UFES\PG e PRH29\Experimentos PG\Experimento 02 - Glicerina x Vidro fino x Velocidade 4\2 ao 18 + 20\(crop)exp08t06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THAN\Desktop\Documents\Nathan\UFES\PG e PRH29\Experimentos PG\Experimento 02 - Glicerina x Vidro fino x Velocidade 4\2 ao 18 + 20\(crop)exp08t065.bmp"/>
                    <pic:cNvPicPr>
                      <a:picLocks noChangeAspect="1" noChangeArrowheads="1"/>
                    </pic:cNvPicPr>
                  </pic:nvPicPr>
                  <pic:blipFill>
                    <a:blip r:embed="rId126"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82" name="Imagem 25" descr="C:\Users\NATHAN\Desktop\Documents\Nathan\UFES\PG e PRH29\Experimentos PG\Experimento 02 - Glicerina x Vidro fino x Velocidade 4\2 ao 18 + 20\(crop)exp08t08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ATHAN\Desktop\Documents\Nathan\UFES\PG e PRH29\Experimentos PG\Experimento 02 - Glicerina x Vidro fino x Velocidade 4\2 ao 18 + 20\(crop)exp08t087.bmp"/>
                    <pic:cNvPicPr>
                      <a:picLocks noChangeAspect="1" noChangeArrowheads="1"/>
                    </pic:cNvPicPr>
                  </pic:nvPicPr>
                  <pic:blipFill>
                    <a:blip r:embed="rId127"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83" name="Imagem 26" descr="C:\Users\NATHAN\Desktop\Documents\Nathan\UFES\PG e PRH29\Experimentos PG\Experimento 02 - Glicerina x Vidro fino x Velocidade 4\2 ao 18 + 20\(crop)exp08t1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ATHAN\Desktop\Documents\Nathan\UFES\PG e PRH29\Experimentos PG\Experimento 02 - Glicerina x Vidro fino x Velocidade 4\2 ao 18 + 20\(crop)exp08t110.bmp"/>
                    <pic:cNvPicPr>
                      <a:picLocks noChangeAspect="1" noChangeArrowheads="1"/>
                    </pic:cNvPicPr>
                  </pic:nvPicPr>
                  <pic:blipFill>
                    <a:blip r:embed="rId128"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84" name="Imagem 27" descr="C:\Users\NATHAN\Desktop\Documents\Nathan\UFES\PG e PRH29\Experimentos PG\Experimento 02 - Glicerina x Vidro fino x Velocidade 4\2 ao 18 + 20\(crop)exp08t1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ATHAN\Desktop\Documents\Nathan\UFES\PG e PRH29\Experimentos PG\Experimento 02 - Glicerina x Vidro fino x Velocidade 4\2 ao 18 + 20\(crop)exp08t131.bmp"/>
                    <pic:cNvPicPr>
                      <a:picLocks noChangeAspect="1" noChangeArrowheads="1"/>
                    </pic:cNvPicPr>
                  </pic:nvPicPr>
                  <pic:blipFill>
                    <a:blip r:embed="rId129"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85" name="Imagem 28" descr="C:\Users\NATHAN\Desktop\Documents\Nathan\UFES\PG e PRH29\Experimentos PG\Experimento 02 - Glicerina x Vidro fino x Velocidade 4\2 ao 18 + 20\(crop)exp08t1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ATHAN\Desktop\Documents\Nathan\UFES\PG e PRH29\Experimentos PG\Experimento 02 - Glicerina x Vidro fino x Velocidade 4\2 ao 18 + 20\(crop)exp08t151.bmp"/>
                    <pic:cNvPicPr>
                      <a:picLocks noChangeAspect="1" noChangeArrowheads="1"/>
                    </pic:cNvPicPr>
                  </pic:nvPicPr>
                  <pic:blipFill>
                    <a:blip r:embed="rId130"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86" name="Imagem 29" descr="C:\Users\NATHAN\Desktop\Documents\Nathan\UFES\PG e PRH29\Experimentos PG\Experimento 02 - Glicerina x Vidro fino x Velocidade 4\2 ao 18 + 20\(crop)exp08t17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ATHAN\Desktop\Documents\Nathan\UFES\PG e PRH29\Experimentos PG\Experimento 02 - Glicerina x Vidro fino x Velocidade 4\2 ao 18 + 20\(crop)exp08t170.bmp"/>
                    <pic:cNvPicPr>
                      <a:picLocks noChangeAspect="1" noChangeArrowheads="1"/>
                    </pic:cNvPicPr>
                  </pic:nvPicPr>
                  <pic:blipFill>
                    <a:blip r:embed="rId131"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87" name="Imagem 30" descr="C:\Users\NATHAN\Desktop\Documents\Nathan\UFES\PG e PRH29\Experimentos PG\Experimento 02 - Glicerina x Vidro fino x Velocidade 4\2 ao 18 + 20\(crop)exp08t19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ATHAN\Desktop\Documents\Nathan\UFES\PG e PRH29\Experimentos PG\Experimento 02 - Glicerina x Vidro fino x Velocidade 4\2 ao 18 + 20\(crop)exp08t192.bmp"/>
                    <pic:cNvPicPr>
                      <a:picLocks noChangeAspect="1" noChangeArrowheads="1"/>
                    </pic:cNvPicPr>
                  </pic:nvPicPr>
                  <pic:blipFill>
                    <a:blip r:embed="rId132"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88" name="Imagem 21" descr="C:\Users\NATHAN\Desktop\Documents\Nathan\UFES\PG e PRH29\Experimentos PG\Experimento 02 - Glicerina x Vidro fino x Velocidade 4\2 ao 18 + 20\(crop)exp08t2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THAN\Desktop\Documents\Nathan\UFES\PG e PRH29\Experimentos PG\Experimento 02 - Glicerina x Vidro fino x Velocidade 4\2 ao 18 + 20\(crop)exp08t213.bmp"/>
                    <pic:cNvPicPr>
                      <a:picLocks noChangeAspect="1" noChangeArrowheads="1"/>
                    </pic:cNvPicPr>
                  </pic:nvPicPr>
                  <pic:blipFill>
                    <a:blip r:embed="rId133"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p>
    <w:p w:rsidR="00A444D2" w:rsidRPr="00195F4A" w:rsidRDefault="00A444D2" w:rsidP="001149C5">
      <w:pPr>
        <w:autoSpaceDE w:val="0"/>
        <w:autoSpaceDN w:val="0"/>
        <w:adjustRightInd w:val="0"/>
        <w:spacing w:after="120" w:line="240" w:lineRule="auto"/>
        <w:jc w:val="both"/>
        <w:rPr>
          <w:rFonts w:ascii="Times New Roman" w:hAnsi="Times New Roman" w:cs="Times New Roman"/>
          <w:noProof/>
          <w:sz w:val="20"/>
          <w:szCs w:val="20"/>
          <w:lang w:eastAsia="pt-BR"/>
        </w:rPr>
      </w:pPr>
      <w:r>
        <w:rPr>
          <w:rFonts w:ascii="Times New Roman" w:hAnsi="Times New Roman" w:cs="Times New Roman"/>
          <w:noProof/>
          <w:sz w:val="20"/>
          <w:szCs w:val="20"/>
          <w:lang w:eastAsia="pt-BR"/>
        </w:rPr>
        <w:t>Figura 23. Imagens do experimento 8</w:t>
      </w:r>
      <w:r w:rsidR="001149C5">
        <w:rPr>
          <w:rFonts w:ascii="Times New Roman" w:hAnsi="Times New Roman" w:cs="Times New Roman"/>
          <w:noProof/>
          <w:sz w:val="20"/>
          <w:szCs w:val="20"/>
          <w:lang w:eastAsia="pt-BR"/>
        </w:rPr>
        <w:t xml:space="preserve"> para os tempos 22, 43, 65, 87, 110, 131, 151, 170, 192 e 213 segundos.</w:t>
      </w:r>
    </w:p>
    <w:p w:rsidR="00195F4A" w:rsidRDefault="00195F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tbl>
      <w:tblPr>
        <w:tblW w:w="5000" w:type="pct"/>
        <w:tblBorders>
          <w:top w:val="single" w:sz="4" w:space="0" w:color="auto"/>
          <w:bottom w:val="single" w:sz="4" w:space="0" w:color="auto"/>
          <w:insideH w:val="single" w:sz="4" w:space="0" w:color="auto"/>
        </w:tblBorders>
        <w:tblCellMar>
          <w:left w:w="70" w:type="dxa"/>
          <w:right w:w="70" w:type="dxa"/>
        </w:tblCellMar>
        <w:tblLook w:val="04A0"/>
      </w:tblPr>
      <w:tblGrid>
        <w:gridCol w:w="813"/>
        <w:gridCol w:w="938"/>
        <w:gridCol w:w="678"/>
        <w:gridCol w:w="678"/>
        <w:gridCol w:w="678"/>
        <w:gridCol w:w="678"/>
        <w:gridCol w:w="678"/>
        <w:gridCol w:w="678"/>
        <w:gridCol w:w="678"/>
        <w:gridCol w:w="678"/>
        <w:gridCol w:w="678"/>
        <w:gridCol w:w="678"/>
        <w:gridCol w:w="680"/>
      </w:tblGrid>
      <w:tr w:rsidR="00786AB4" w:rsidRPr="00194498" w:rsidTr="003B392C">
        <w:trPr>
          <w:trHeight w:val="255"/>
        </w:trPr>
        <w:tc>
          <w:tcPr>
            <w:tcW w:w="5000" w:type="pct"/>
            <w:gridSpan w:val="13"/>
            <w:tcBorders>
              <w:top w:val="nil"/>
            </w:tcBorders>
            <w:vAlign w:val="center"/>
          </w:tcPr>
          <w:p w:rsidR="00786AB4" w:rsidRPr="00C74BC9" w:rsidRDefault="00786AB4" w:rsidP="00786AB4">
            <w:pPr>
              <w:spacing w:after="0" w:line="240" w:lineRule="auto"/>
              <w:jc w:val="center"/>
              <w:rPr>
                <w:rFonts w:ascii="Times New Roman" w:eastAsia="Times New Roman" w:hAnsi="Times New Roman" w:cs="Times New Roman"/>
                <w:sz w:val="24"/>
                <w:szCs w:val="24"/>
                <w:lang w:eastAsia="pt-BR"/>
              </w:rPr>
            </w:pPr>
            <w:r w:rsidRPr="00C74BC9">
              <w:rPr>
                <w:rFonts w:ascii="Times New Roman" w:eastAsia="Times New Roman" w:hAnsi="Times New Roman" w:cs="Times New Roman"/>
                <w:sz w:val="24"/>
                <w:szCs w:val="24"/>
                <w:lang w:eastAsia="pt-BR"/>
              </w:rPr>
              <w:t xml:space="preserve">TABELA 16 – DADOS DO EXPERIMENTO </w:t>
            </w:r>
            <w:proofErr w:type="gramStart"/>
            <w:r w:rsidRPr="00C74BC9">
              <w:rPr>
                <w:rFonts w:ascii="Times New Roman" w:eastAsia="Times New Roman" w:hAnsi="Times New Roman" w:cs="Times New Roman"/>
                <w:sz w:val="24"/>
                <w:szCs w:val="24"/>
                <w:lang w:eastAsia="pt-BR"/>
              </w:rPr>
              <w:t>8</w:t>
            </w:r>
            <w:proofErr w:type="gramEnd"/>
          </w:p>
        </w:tc>
      </w:tr>
      <w:tr w:rsidR="00786AB4" w:rsidRPr="00194498" w:rsidTr="003B392C">
        <w:trPr>
          <w:trHeight w:val="255"/>
        </w:trPr>
        <w:tc>
          <w:tcPr>
            <w:tcW w:w="950" w:type="pct"/>
            <w:gridSpan w:val="2"/>
            <w:tcBorders>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Tempo [s]</w:t>
            </w:r>
          </w:p>
        </w:tc>
        <w:tc>
          <w:tcPr>
            <w:tcW w:w="368" w:type="pct"/>
            <w:tcBorders>
              <w:left w:val="single" w:sz="4" w:space="0" w:color="auto"/>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0</w:t>
            </w:r>
            <w:proofErr w:type="gramEnd"/>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22</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43</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65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87</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110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131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151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170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192</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213</w:t>
            </w:r>
          </w:p>
        </w:tc>
      </w:tr>
      <w:tr w:rsidR="00786AB4" w:rsidRPr="00194498" w:rsidTr="003B392C">
        <w:trPr>
          <w:trHeight w:val="255"/>
        </w:trPr>
        <w:tc>
          <w:tcPr>
            <w:tcW w:w="442" w:type="pct"/>
            <w:vMerge w:val="restart"/>
            <w:textDirection w:val="btLr"/>
            <w:vAlign w:val="center"/>
          </w:tcPr>
          <w:p w:rsidR="00786AB4" w:rsidRPr="00194498" w:rsidRDefault="00786AB4" w:rsidP="00786AB4">
            <w:pPr>
              <w:spacing w:after="0" w:line="240" w:lineRule="auto"/>
              <w:ind w:left="113" w:right="113"/>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Tamanho da janela</w:t>
            </w:r>
          </w:p>
        </w:tc>
        <w:tc>
          <w:tcPr>
            <w:tcW w:w="509" w:type="pct"/>
            <w:tcBorders>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p>
        </w:tc>
        <w:tc>
          <w:tcPr>
            <w:tcW w:w="368" w:type="pct"/>
            <w:tcBorders>
              <w:left w:val="single" w:sz="4" w:space="0" w:color="auto"/>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0,103</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0,377</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0,413</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0,483</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0,508</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0,486</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0,398</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0,249</w:t>
            </w:r>
          </w:p>
        </w:tc>
      </w:tr>
      <w:tr w:rsidR="00786AB4" w:rsidRPr="00194498" w:rsidTr="003B392C">
        <w:trPr>
          <w:trHeight w:val="255"/>
        </w:trPr>
        <w:tc>
          <w:tcPr>
            <w:tcW w:w="442" w:type="pct"/>
            <w:vMerge/>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20</w:t>
            </w:r>
          </w:p>
        </w:tc>
        <w:tc>
          <w:tcPr>
            <w:tcW w:w="368" w:type="pct"/>
            <w:tcBorders>
              <w:left w:val="single" w:sz="4" w:space="0" w:color="auto"/>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0,102</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0,292</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0,513</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0,507</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0,473</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0,397</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0,278</w:t>
            </w:r>
          </w:p>
        </w:tc>
      </w:tr>
      <w:tr w:rsidR="00786AB4" w:rsidRPr="00194498" w:rsidTr="003B392C">
        <w:trPr>
          <w:trHeight w:val="255"/>
        </w:trPr>
        <w:tc>
          <w:tcPr>
            <w:tcW w:w="442" w:type="pct"/>
            <w:vMerge/>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30</w:t>
            </w:r>
          </w:p>
        </w:tc>
        <w:tc>
          <w:tcPr>
            <w:tcW w:w="368" w:type="pct"/>
            <w:tcBorders>
              <w:left w:val="single" w:sz="4" w:space="0" w:color="auto"/>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0,147</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0,283</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0,569</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0,623</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0,539</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0,419</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0,326</w:t>
            </w:r>
          </w:p>
        </w:tc>
      </w:tr>
      <w:tr w:rsidR="00786AB4" w:rsidRPr="00194498" w:rsidTr="003B392C">
        <w:trPr>
          <w:trHeight w:val="255"/>
        </w:trPr>
        <w:tc>
          <w:tcPr>
            <w:tcW w:w="442" w:type="pct"/>
            <w:vMerge/>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40</w:t>
            </w:r>
          </w:p>
        </w:tc>
        <w:tc>
          <w:tcPr>
            <w:tcW w:w="368" w:type="pct"/>
            <w:tcBorders>
              <w:left w:val="single" w:sz="4" w:space="0" w:color="auto"/>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0,147</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0,654</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0,607</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0,547</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0,526</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0,419</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0,359</w:t>
            </w:r>
          </w:p>
        </w:tc>
      </w:tr>
      <w:tr w:rsidR="00786AB4" w:rsidRPr="00194498" w:rsidTr="003B392C">
        <w:trPr>
          <w:trHeight w:val="255"/>
        </w:trPr>
        <w:tc>
          <w:tcPr>
            <w:tcW w:w="442" w:type="pct"/>
            <w:vMerge/>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50</w:t>
            </w:r>
          </w:p>
        </w:tc>
        <w:tc>
          <w:tcPr>
            <w:tcW w:w="368" w:type="pct"/>
            <w:tcBorders>
              <w:left w:val="single" w:sz="4" w:space="0" w:color="auto"/>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0,160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0,379</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0,539</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0,683</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0,627</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0,537</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0,522</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0,436</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0,363</w:t>
            </w:r>
          </w:p>
        </w:tc>
      </w:tr>
      <w:tr w:rsidR="00786AB4" w:rsidRPr="00194498" w:rsidTr="003B392C">
        <w:trPr>
          <w:trHeight w:val="255"/>
        </w:trPr>
        <w:tc>
          <w:tcPr>
            <w:tcW w:w="442" w:type="pct"/>
            <w:vMerge/>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60</w:t>
            </w:r>
          </w:p>
        </w:tc>
        <w:tc>
          <w:tcPr>
            <w:tcW w:w="368" w:type="pct"/>
            <w:tcBorders>
              <w:left w:val="single" w:sz="4" w:space="0" w:color="auto"/>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0,174</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0,392</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0,556</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0,662</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0,686</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0,574</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0,449</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0,375</w:t>
            </w:r>
          </w:p>
        </w:tc>
      </w:tr>
      <w:tr w:rsidR="00786AB4" w:rsidRPr="00194498" w:rsidTr="003B392C">
        <w:trPr>
          <w:trHeight w:val="255"/>
        </w:trPr>
        <w:tc>
          <w:tcPr>
            <w:tcW w:w="442" w:type="pct"/>
            <w:vMerge/>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70</w:t>
            </w:r>
          </w:p>
        </w:tc>
        <w:tc>
          <w:tcPr>
            <w:tcW w:w="368" w:type="pct"/>
            <w:tcBorders>
              <w:left w:val="single" w:sz="4" w:space="0" w:color="auto"/>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0,223</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0,409</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0,586</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0,686</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0,573</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0,413</w:t>
            </w:r>
          </w:p>
        </w:tc>
      </w:tr>
      <w:tr w:rsidR="00786AB4" w:rsidRPr="00194498" w:rsidTr="003B392C">
        <w:trPr>
          <w:trHeight w:val="255"/>
        </w:trPr>
        <w:tc>
          <w:tcPr>
            <w:tcW w:w="442" w:type="pct"/>
            <w:vMerge/>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80</w:t>
            </w:r>
          </w:p>
        </w:tc>
        <w:tc>
          <w:tcPr>
            <w:tcW w:w="368" w:type="pct"/>
            <w:tcBorders>
              <w:left w:val="single" w:sz="4" w:space="0" w:color="auto"/>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0,242</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0,458</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0,589</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0,687</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0,653</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0,574</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0,489</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0,421</w:t>
            </w:r>
          </w:p>
        </w:tc>
      </w:tr>
      <w:tr w:rsidR="00786AB4" w:rsidRPr="00194498" w:rsidTr="003B392C">
        <w:trPr>
          <w:trHeight w:val="255"/>
        </w:trPr>
        <w:tc>
          <w:tcPr>
            <w:tcW w:w="442" w:type="pct"/>
            <w:vMerge/>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90</w:t>
            </w:r>
          </w:p>
        </w:tc>
        <w:tc>
          <w:tcPr>
            <w:tcW w:w="368" w:type="pct"/>
            <w:tcBorders>
              <w:left w:val="single" w:sz="4" w:space="0" w:color="auto"/>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0,223</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0,683</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0,676</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0,658</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0,628</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0,593</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0,426</w:t>
            </w:r>
          </w:p>
        </w:tc>
      </w:tr>
      <w:tr w:rsidR="00786AB4" w:rsidRPr="00194498" w:rsidTr="003B392C">
        <w:trPr>
          <w:trHeight w:val="255"/>
        </w:trPr>
        <w:tc>
          <w:tcPr>
            <w:tcW w:w="442" w:type="pct"/>
            <w:vMerge/>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100</w:t>
            </w:r>
          </w:p>
        </w:tc>
        <w:tc>
          <w:tcPr>
            <w:tcW w:w="368" w:type="pct"/>
            <w:tcBorders>
              <w:left w:val="single" w:sz="4" w:space="0" w:color="auto"/>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0,259</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0,492</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0,668</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0,666</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0,587</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0,443</w:t>
            </w:r>
          </w:p>
        </w:tc>
      </w:tr>
      <w:tr w:rsidR="00786AB4" w:rsidRPr="00194498" w:rsidTr="003B392C">
        <w:trPr>
          <w:trHeight w:val="255"/>
        </w:trPr>
        <w:tc>
          <w:tcPr>
            <w:tcW w:w="442" w:type="pct"/>
            <w:vMerge/>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110</w:t>
            </w:r>
          </w:p>
        </w:tc>
        <w:tc>
          <w:tcPr>
            <w:tcW w:w="368" w:type="pct"/>
            <w:tcBorders>
              <w:left w:val="single" w:sz="4" w:space="0" w:color="auto"/>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0,512</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0,647</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0,653</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0,472</w:t>
            </w:r>
          </w:p>
        </w:tc>
      </w:tr>
      <w:tr w:rsidR="00786AB4" w:rsidRPr="00194498" w:rsidTr="003B392C">
        <w:trPr>
          <w:trHeight w:val="255"/>
        </w:trPr>
        <w:tc>
          <w:tcPr>
            <w:tcW w:w="442" w:type="pct"/>
            <w:vMerge/>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120</w:t>
            </w:r>
          </w:p>
        </w:tc>
        <w:tc>
          <w:tcPr>
            <w:tcW w:w="368" w:type="pct"/>
            <w:tcBorders>
              <w:left w:val="single" w:sz="4" w:space="0" w:color="auto"/>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0,292</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0,638</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0,644</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0,639</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0,636</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0,616</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0,556</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0,479</w:t>
            </w:r>
          </w:p>
        </w:tc>
      </w:tr>
      <w:tr w:rsidR="00786AB4" w:rsidRPr="00194498" w:rsidTr="003B392C">
        <w:trPr>
          <w:trHeight w:val="255"/>
        </w:trPr>
        <w:tc>
          <w:tcPr>
            <w:tcW w:w="442" w:type="pct"/>
            <w:vMerge/>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130</w:t>
            </w:r>
          </w:p>
        </w:tc>
        <w:tc>
          <w:tcPr>
            <w:tcW w:w="368" w:type="pct"/>
            <w:tcBorders>
              <w:left w:val="single" w:sz="4" w:space="0" w:color="auto"/>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0,259</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0,578</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0,623</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0,514</w:t>
            </w:r>
          </w:p>
        </w:tc>
      </w:tr>
      <w:tr w:rsidR="00786AB4" w:rsidRPr="00194498" w:rsidTr="003B392C">
        <w:trPr>
          <w:trHeight w:val="255"/>
        </w:trPr>
        <w:tc>
          <w:tcPr>
            <w:tcW w:w="442" w:type="pct"/>
            <w:vMerge/>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140</w:t>
            </w:r>
          </w:p>
        </w:tc>
        <w:tc>
          <w:tcPr>
            <w:tcW w:w="368" w:type="pct"/>
            <w:tcBorders>
              <w:left w:val="single" w:sz="4" w:space="0" w:color="auto"/>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0,612</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0,617</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0,609</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0,594</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0,554</w:t>
            </w:r>
          </w:p>
        </w:tc>
      </w:tr>
      <w:tr w:rsidR="00786AB4" w:rsidRPr="00194498" w:rsidTr="003B392C">
        <w:trPr>
          <w:trHeight w:val="255"/>
        </w:trPr>
        <w:tc>
          <w:tcPr>
            <w:tcW w:w="442" w:type="pct"/>
            <w:vMerge/>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150</w:t>
            </w:r>
          </w:p>
        </w:tc>
        <w:tc>
          <w:tcPr>
            <w:tcW w:w="368" w:type="pct"/>
            <w:tcBorders>
              <w:left w:val="single" w:sz="4" w:space="0" w:color="auto"/>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0,301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0,567</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0,599</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0,602</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0,602</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0,603</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0,592</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0,573</w:t>
            </w:r>
          </w:p>
        </w:tc>
      </w:tr>
      <w:tr w:rsidR="00786AB4" w:rsidRPr="00194498" w:rsidTr="003B392C">
        <w:trPr>
          <w:trHeight w:val="255"/>
        </w:trPr>
        <w:tc>
          <w:tcPr>
            <w:tcW w:w="442" w:type="pct"/>
            <w:vMerge/>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160</w:t>
            </w:r>
          </w:p>
        </w:tc>
        <w:tc>
          <w:tcPr>
            <w:tcW w:w="368" w:type="pct"/>
            <w:tcBorders>
              <w:left w:val="single" w:sz="4" w:space="0" w:color="auto"/>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0,333</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0,579</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0,587</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0,587</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0,584</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0,584</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0,589</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0,586</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0,568</w:t>
            </w:r>
          </w:p>
        </w:tc>
      </w:tr>
      <w:tr w:rsidR="00786AB4" w:rsidRPr="00194498" w:rsidTr="003B392C">
        <w:trPr>
          <w:trHeight w:val="255"/>
        </w:trPr>
        <w:tc>
          <w:tcPr>
            <w:tcW w:w="442" w:type="pct"/>
            <w:vMerge/>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170</w:t>
            </w:r>
          </w:p>
        </w:tc>
        <w:tc>
          <w:tcPr>
            <w:tcW w:w="368" w:type="pct"/>
            <w:tcBorders>
              <w:left w:val="single" w:sz="4" w:space="0" w:color="auto"/>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0,329</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0,567</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0,566</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0,566</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0,568</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0,562</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0,552</w:t>
            </w:r>
          </w:p>
        </w:tc>
      </w:tr>
      <w:tr w:rsidR="00786AB4" w:rsidRPr="00194498" w:rsidTr="003B392C">
        <w:trPr>
          <w:trHeight w:val="255"/>
        </w:trPr>
        <w:tc>
          <w:tcPr>
            <w:tcW w:w="442" w:type="pct"/>
            <w:vMerge/>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180</w:t>
            </w:r>
          </w:p>
        </w:tc>
        <w:tc>
          <w:tcPr>
            <w:tcW w:w="368" w:type="pct"/>
            <w:tcBorders>
              <w:left w:val="single" w:sz="4" w:space="0" w:color="auto"/>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0,287</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0,464</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0,528</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0,518</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0,528</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0,533</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0,523</w:t>
            </w:r>
          </w:p>
        </w:tc>
      </w:tr>
      <w:tr w:rsidR="00786AB4" w:rsidRPr="00194498" w:rsidTr="003B392C">
        <w:trPr>
          <w:trHeight w:val="255"/>
        </w:trPr>
        <w:tc>
          <w:tcPr>
            <w:tcW w:w="442" w:type="pct"/>
            <w:vMerge/>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190</w:t>
            </w:r>
          </w:p>
        </w:tc>
        <w:tc>
          <w:tcPr>
            <w:tcW w:w="368" w:type="pct"/>
            <w:tcBorders>
              <w:left w:val="single" w:sz="4" w:space="0" w:color="auto"/>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0,219</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0,274</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0,426</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0,407</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0,425</w:t>
            </w:r>
          </w:p>
        </w:tc>
      </w:tr>
      <w:tr w:rsidR="00786AB4" w:rsidRPr="00194498" w:rsidTr="003B392C">
        <w:trPr>
          <w:trHeight w:val="255"/>
        </w:trPr>
        <w:tc>
          <w:tcPr>
            <w:tcW w:w="442" w:type="pct"/>
            <w:vMerge/>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199</w:t>
            </w:r>
          </w:p>
        </w:tc>
        <w:tc>
          <w:tcPr>
            <w:tcW w:w="368" w:type="pct"/>
            <w:tcBorders>
              <w:left w:val="single" w:sz="4" w:space="0" w:color="auto"/>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786AB4" w:rsidRPr="00194498" w:rsidTr="003B392C">
        <w:trPr>
          <w:trHeight w:val="255"/>
        </w:trPr>
        <w:tc>
          <w:tcPr>
            <w:tcW w:w="950" w:type="pct"/>
            <w:gridSpan w:val="2"/>
            <w:tcBorders>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Entropia máxima</w:t>
            </w:r>
          </w:p>
        </w:tc>
        <w:tc>
          <w:tcPr>
            <w:tcW w:w="368" w:type="pct"/>
            <w:tcBorders>
              <w:left w:val="single" w:sz="4" w:space="0" w:color="auto"/>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0,333</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0,579</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0,695</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0,687</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0,661</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0,636</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0,616</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0,594</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0,573</w:t>
            </w:r>
          </w:p>
        </w:tc>
      </w:tr>
      <w:tr w:rsidR="00786AB4" w:rsidRPr="00194498" w:rsidTr="003B392C">
        <w:trPr>
          <w:trHeight w:val="255"/>
        </w:trPr>
        <w:tc>
          <w:tcPr>
            <w:tcW w:w="950" w:type="pct"/>
            <w:gridSpan w:val="2"/>
            <w:tcBorders>
              <w:right w:val="single" w:sz="4" w:space="0" w:color="auto"/>
            </w:tcBorders>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Janela ótima</w:t>
            </w:r>
          </w:p>
        </w:tc>
        <w:tc>
          <w:tcPr>
            <w:tcW w:w="368" w:type="pct"/>
            <w:tcBorders>
              <w:left w:val="single" w:sz="4" w:space="0" w:color="auto"/>
            </w:tcBorders>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160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160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80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80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120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120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140</w:t>
            </w:r>
          </w:p>
        </w:tc>
        <w:tc>
          <w:tcPr>
            <w:tcW w:w="368" w:type="pct"/>
            <w:shd w:val="clear" w:color="auto" w:fill="auto"/>
            <w:noWrap/>
            <w:vAlign w:val="center"/>
            <w:hideMark/>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150</w:t>
            </w:r>
          </w:p>
        </w:tc>
      </w:tr>
      <w:tr w:rsidR="00786AB4" w:rsidRPr="00194498" w:rsidTr="003B392C">
        <w:trPr>
          <w:trHeight w:val="255"/>
        </w:trPr>
        <w:tc>
          <w:tcPr>
            <w:tcW w:w="5000" w:type="pct"/>
            <w:gridSpan w:val="13"/>
            <w:vAlign w:val="center"/>
          </w:tcPr>
          <w:p w:rsidR="00786AB4" w:rsidRPr="00194498" w:rsidRDefault="00786AB4" w:rsidP="00786AB4">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Taxa de variação de entropia =</w:t>
            </w:r>
            <w:r w:rsidR="00044E80">
              <w:rPr>
                <w:rFonts w:ascii="Times New Roman" w:eastAsia="Times New Roman" w:hAnsi="Times New Roman" w:cs="Times New Roman"/>
                <w:sz w:val="20"/>
                <w:szCs w:val="20"/>
                <w:lang w:eastAsia="pt-BR"/>
              </w:rPr>
              <w:t xml:space="preserve"> </w:t>
            </w:r>
            <w:proofErr w:type="gramStart"/>
            <w:r w:rsidR="00044E80">
              <w:rPr>
                <w:rFonts w:ascii="Times New Roman" w:eastAsia="Times New Roman" w:hAnsi="Times New Roman" w:cs="Times New Roman"/>
                <w:sz w:val="20"/>
                <w:szCs w:val="20"/>
                <w:lang w:eastAsia="pt-BR"/>
              </w:rPr>
              <w:t>8,0.</w:t>
            </w:r>
            <w:proofErr w:type="gramEnd"/>
            <w:r w:rsidR="00044E80">
              <w:rPr>
                <w:rFonts w:ascii="Times New Roman" w:eastAsia="Times New Roman" w:hAnsi="Times New Roman" w:cs="Times New Roman"/>
                <w:sz w:val="20"/>
                <w:szCs w:val="20"/>
                <w:lang w:eastAsia="pt-BR"/>
              </w:rPr>
              <w:t>10</w:t>
            </w:r>
            <w:r w:rsidR="00044E80" w:rsidRPr="00044E80">
              <w:rPr>
                <w:rFonts w:ascii="Times New Roman" w:eastAsia="Times New Roman" w:hAnsi="Times New Roman" w:cs="Times New Roman"/>
                <w:sz w:val="20"/>
                <w:szCs w:val="20"/>
                <w:vertAlign w:val="superscript"/>
                <w:lang w:eastAsia="pt-BR"/>
              </w:rPr>
              <w:t>-3</w:t>
            </w:r>
            <w:r w:rsidR="00044E80">
              <w:rPr>
                <w:rFonts w:ascii="Times New Roman" w:eastAsia="Times New Roman" w:hAnsi="Times New Roman" w:cs="Times New Roman"/>
                <w:sz w:val="20"/>
                <w:szCs w:val="20"/>
                <w:lang w:eastAsia="pt-BR"/>
              </w:rPr>
              <w:t xml:space="preserve"> [s</w:t>
            </w:r>
            <w:r w:rsidR="00044E80" w:rsidRPr="00044E80">
              <w:rPr>
                <w:rFonts w:ascii="Times New Roman" w:eastAsia="Times New Roman" w:hAnsi="Times New Roman" w:cs="Times New Roman"/>
                <w:sz w:val="20"/>
                <w:szCs w:val="20"/>
                <w:vertAlign w:val="superscript"/>
                <w:lang w:eastAsia="pt-BR"/>
              </w:rPr>
              <w:t>-1</w:t>
            </w:r>
            <w:r w:rsidR="00044E80">
              <w:rPr>
                <w:rFonts w:ascii="Times New Roman" w:eastAsia="Times New Roman" w:hAnsi="Times New Roman" w:cs="Times New Roman"/>
                <w:sz w:val="20"/>
                <w:szCs w:val="20"/>
                <w:lang w:eastAsia="pt-BR"/>
              </w:rPr>
              <w:t>]</w:t>
            </w:r>
          </w:p>
        </w:tc>
      </w:tr>
    </w:tbl>
    <w:p w:rsidR="00195F4A" w:rsidRDefault="00195F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A91569" w:rsidRDefault="00821E6E"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sidRPr="00821E6E">
        <w:rPr>
          <w:rFonts w:ascii="Times New Roman" w:hAnsi="Times New Roman" w:cs="Times New Roman"/>
          <w:noProof/>
          <w:sz w:val="24"/>
          <w:szCs w:val="24"/>
          <w:lang w:eastAsia="pt-BR"/>
        </w:rPr>
        <w:drawing>
          <wp:inline distT="0" distB="0" distL="0" distR="0">
            <wp:extent cx="4680000" cy="2152650"/>
            <wp:effectExtent l="19050" t="0" r="25350" b="0"/>
            <wp:docPr id="57"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D76EC" w:rsidRPr="002C6088" w:rsidRDefault="002D76EC" w:rsidP="002C6D85">
      <w:pPr>
        <w:autoSpaceDE w:val="0"/>
        <w:autoSpaceDN w:val="0"/>
        <w:adjustRightInd w:val="0"/>
        <w:spacing w:after="120" w:line="360" w:lineRule="auto"/>
        <w:jc w:val="both"/>
        <w:rPr>
          <w:rFonts w:ascii="Times New Roman" w:hAnsi="Times New Roman" w:cs="Times New Roman"/>
          <w:noProof/>
          <w:sz w:val="20"/>
          <w:szCs w:val="20"/>
          <w:lang w:eastAsia="pt-BR"/>
        </w:rPr>
      </w:pPr>
      <w:r w:rsidRPr="00B52770">
        <w:rPr>
          <w:rFonts w:ascii="Times New Roman" w:hAnsi="Times New Roman" w:cs="Times New Roman"/>
          <w:noProof/>
          <w:sz w:val="20"/>
          <w:szCs w:val="20"/>
          <w:lang w:eastAsia="pt-BR"/>
        </w:rPr>
        <w:t>Gr</w:t>
      </w:r>
      <w:r>
        <w:rPr>
          <w:rFonts w:ascii="Times New Roman" w:hAnsi="Times New Roman" w:cs="Times New Roman"/>
          <w:noProof/>
          <w:sz w:val="20"/>
          <w:szCs w:val="20"/>
          <w:lang w:eastAsia="pt-BR"/>
        </w:rPr>
        <w:t>áfico 2</w:t>
      </w:r>
      <w:r w:rsidR="00AE6110">
        <w:rPr>
          <w:rFonts w:ascii="Times New Roman" w:hAnsi="Times New Roman" w:cs="Times New Roman"/>
          <w:noProof/>
          <w:sz w:val="20"/>
          <w:szCs w:val="20"/>
          <w:lang w:eastAsia="pt-BR"/>
        </w:rPr>
        <w:t>0</w:t>
      </w:r>
      <w:r>
        <w:rPr>
          <w:rFonts w:ascii="Times New Roman" w:hAnsi="Times New Roman" w:cs="Times New Roman"/>
          <w:noProof/>
          <w:sz w:val="20"/>
          <w:szCs w:val="20"/>
          <w:lang w:eastAsia="pt-BR"/>
        </w:rPr>
        <w:t xml:space="preserve">. Entropia normalizada e janela ótima </w:t>
      </w:r>
      <w:r w:rsidRPr="00B52770">
        <w:rPr>
          <w:rFonts w:ascii="Times New Roman" w:hAnsi="Times New Roman" w:cs="Times New Roman"/>
          <w:i/>
          <w:noProof/>
          <w:sz w:val="20"/>
          <w:szCs w:val="20"/>
          <w:lang w:eastAsia="pt-BR"/>
        </w:rPr>
        <w:t>versus</w:t>
      </w:r>
      <w:r>
        <w:rPr>
          <w:rFonts w:ascii="Times New Roman" w:hAnsi="Times New Roman" w:cs="Times New Roman"/>
          <w:noProof/>
          <w:sz w:val="20"/>
          <w:szCs w:val="20"/>
          <w:lang w:eastAsia="pt-BR"/>
        </w:rPr>
        <w:t xml:space="preserve"> tempo para o experimento 8.</w:t>
      </w:r>
    </w:p>
    <w:p w:rsidR="00195F4A" w:rsidRPr="00490114" w:rsidRDefault="00195F4A" w:rsidP="002D76EC">
      <w:pPr>
        <w:autoSpaceDE w:val="0"/>
        <w:autoSpaceDN w:val="0"/>
        <w:adjustRightInd w:val="0"/>
        <w:spacing w:after="120" w:line="240" w:lineRule="auto"/>
        <w:rPr>
          <w:rFonts w:ascii="Times New Roman" w:hAnsi="Times New Roman" w:cs="Times New Roman"/>
          <w:noProof/>
          <w:sz w:val="24"/>
          <w:szCs w:val="24"/>
          <w:lang w:eastAsia="pt-BR"/>
        </w:rPr>
      </w:pPr>
    </w:p>
    <w:p w:rsidR="00391321" w:rsidRDefault="00391321"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EXPERIMENTO 9 - POROSIDADE 40%,</w:t>
      </w:r>
      <w:r w:rsidR="000E6341">
        <w:rPr>
          <w:rFonts w:ascii="Times New Roman" w:hAnsi="Times New Roman" w:cs="Times New Roman"/>
          <w:noProof/>
          <w:sz w:val="24"/>
          <w:szCs w:val="24"/>
          <w:lang w:eastAsia="pt-BR"/>
        </w:rPr>
        <w:t xml:space="preserve"> CARBOPOL,</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VAZÃO 439 ML/MIN</w:t>
      </w:r>
    </w:p>
    <w:p w:rsidR="002D76EC" w:rsidRDefault="002D76EC"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E71060"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extent cx="540076" cy="540000"/>
            <wp:effectExtent l="19050" t="19050" r="12374" b="12450"/>
            <wp:docPr id="468" name="Imagem 32" descr="C:\Users\NATHAN\Desktop\Documents\Nathan\UFES\PG e PRH29\Experimentos PG\Experimento 02 - Glicerina x Vidro fino x Velocidade 4\2 ao 18 + 20\(crop)exp09t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ATHAN\Desktop\Documents\Nathan\UFES\PG e PRH29\Experimentos PG\Experimento 02 - Glicerina x Vidro fino x Velocidade 4\2 ao 18 + 20\(crop)exp09t002.bmp"/>
                    <pic:cNvPicPr>
                      <a:picLocks noChangeAspect="1" noChangeArrowheads="1"/>
                    </pic:cNvPicPr>
                  </pic:nvPicPr>
                  <pic:blipFill>
                    <a:blip r:embed="rId135"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69" name="Imagem 33" descr="C:\Users\NATHAN\Desktop\Documents\Nathan\UFES\PG e PRH29\Experimentos PG\Experimento 02 - Glicerina x Vidro fino x Velocidade 4\2 ao 18 + 20\(crop)exp09t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ATHAN\Desktop\Documents\Nathan\UFES\PG e PRH29\Experimentos PG\Experimento 02 - Glicerina x Vidro fino x Velocidade 4\2 ao 18 + 20\(crop)exp09t003.bmp"/>
                    <pic:cNvPicPr>
                      <a:picLocks noChangeAspect="1" noChangeArrowheads="1"/>
                    </pic:cNvPicPr>
                  </pic:nvPicPr>
                  <pic:blipFill>
                    <a:blip r:embed="rId136"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70" name="Imagem 34" descr="C:\Users\NATHAN\Desktop\Documents\Nathan\UFES\PG e PRH29\Experimentos PG\Experimento 02 - Glicerina x Vidro fino x Velocidade 4\2 ao 18 + 20\(crop)exp09t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ATHAN\Desktop\Documents\Nathan\UFES\PG e PRH29\Experimentos PG\Experimento 02 - Glicerina x Vidro fino x Velocidade 4\2 ao 18 + 20\(crop)exp09t005.bmp"/>
                    <pic:cNvPicPr>
                      <a:picLocks noChangeAspect="1" noChangeArrowheads="1"/>
                    </pic:cNvPicPr>
                  </pic:nvPicPr>
                  <pic:blipFill>
                    <a:blip r:embed="rId137"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71" name="Imagem 35" descr="C:\Users\NATHAN\Desktop\Documents\Nathan\UFES\PG e PRH29\Experimentos PG\Experimento 02 - Glicerina x Vidro fino x Velocidade 4\2 ao 18 + 20\(crop)exp09t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ATHAN\Desktop\Documents\Nathan\UFES\PG e PRH29\Experimentos PG\Experimento 02 - Glicerina x Vidro fino x Velocidade 4\2 ao 18 + 20\(crop)exp09t006.bmp"/>
                    <pic:cNvPicPr>
                      <a:picLocks noChangeAspect="1" noChangeArrowheads="1"/>
                    </pic:cNvPicPr>
                  </pic:nvPicPr>
                  <pic:blipFill>
                    <a:blip r:embed="rId138"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72" name="Imagem 36" descr="C:\Users\NATHAN\Desktop\Documents\Nathan\UFES\PG e PRH29\Experimentos PG\Experimento 02 - Glicerina x Vidro fino x Velocidade 4\2 ao 18 + 20\(crop)exp09t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ATHAN\Desktop\Documents\Nathan\UFES\PG e PRH29\Experimentos PG\Experimento 02 - Glicerina x Vidro fino x Velocidade 4\2 ao 18 + 20\(crop)exp09t008.bmp"/>
                    <pic:cNvPicPr>
                      <a:picLocks noChangeAspect="1" noChangeArrowheads="1"/>
                    </pic:cNvPicPr>
                  </pic:nvPicPr>
                  <pic:blipFill>
                    <a:blip r:embed="rId139"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73" name="Imagem 37" descr="C:\Users\NATHAN\Desktop\Documents\Nathan\UFES\PG e PRH29\Experimentos PG\Experimento 02 - Glicerina x Vidro fino x Velocidade 4\2 ao 18 + 20\(crop)exp09t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ATHAN\Desktop\Documents\Nathan\UFES\PG e PRH29\Experimentos PG\Experimento 02 - Glicerina x Vidro fino x Velocidade 4\2 ao 18 + 20\(crop)exp09t010.bmp"/>
                    <pic:cNvPicPr>
                      <a:picLocks noChangeAspect="1" noChangeArrowheads="1"/>
                    </pic:cNvPicPr>
                  </pic:nvPicPr>
                  <pic:blipFill>
                    <a:blip r:embed="rId140"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74" name="Imagem 38" descr="C:\Users\NATHAN\Desktop\Documents\Nathan\UFES\PG e PRH29\Experimentos PG\Experimento 02 - Glicerina x Vidro fino x Velocidade 4\2 ao 18 + 20\(crop)exp09t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ATHAN\Desktop\Documents\Nathan\UFES\PG e PRH29\Experimentos PG\Experimento 02 - Glicerina x Vidro fino x Velocidade 4\2 ao 18 + 20\(crop)exp09t011.bmp"/>
                    <pic:cNvPicPr>
                      <a:picLocks noChangeAspect="1" noChangeArrowheads="1"/>
                    </pic:cNvPicPr>
                  </pic:nvPicPr>
                  <pic:blipFill>
                    <a:blip r:embed="rId141"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75" name="Imagem 39" descr="C:\Users\NATHAN\Desktop\Documents\Nathan\UFES\PG e PRH29\Experimentos PG\Experimento 02 - Glicerina x Vidro fino x Velocidade 4\2 ao 18 + 20\(crop)exp09t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ATHAN\Desktop\Documents\Nathan\UFES\PG e PRH29\Experimentos PG\Experimento 02 - Glicerina x Vidro fino x Velocidade 4\2 ao 18 + 20\(crop)exp09t013.bmp"/>
                    <pic:cNvPicPr>
                      <a:picLocks noChangeAspect="1" noChangeArrowheads="1"/>
                    </pic:cNvPicPr>
                  </pic:nvPicPr>
                  <pic:blipFill>
                    <a:blip r:embed="rId142"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76" name="Imagem 40" descr="C:\Users\NATHAN\Desktop\Documents\Nathan\UFES\PG e PRH29\Experimentos PG\Experimento 02 - Glicerina x Vidro fino x Velocidade 4\2 ao 18 + 20\(crop)exp09t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ATHAN\Desktop\Documents\Nathan\UFES\PG e PRH29\Experimentos PG\Experimento 02 - Glicerina x Vidro fino x Velocidade 4\2 ao 18 + 20\(crop)exp09t014.bmp"/>
                    <pic:cNvPicPr>
                      <a:picLocks noChangeAspect="1" noChangeArrowheads="1"/>
                    </pic:cNvPicPr>
                  </pic:nvPicPr>
                  <pic:blipFill>
                    <a:blip r:embed="rId143"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77" name="Imagem 31" descr="C:\Users\NATHAN\Desktop\Documents\Nathan\UFES\PG e PRH29\Experimentos PG\Experimento 02 - Glicerina x Vidro fino x Velocidade 4\2 ao 18 + 20\(crop)exp09t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ATHAN\Desktop\Documents\Nathan\UFES\PG e PRH29\Experimentos PG\Experimento 02 - Glicerina x Vidro fino x Velocidade 4\2 ao 18 + 20\(crop)exp09t016.bmp"/>
                    <pic:cNvPicPr>
                      <a:picLocks noChangeAspect="1" noChangeArrowheads="1"/>
                    </pic:cNvPicPr>
                  </pic:nvPicPr>
                  <pic:blipFill>
                    <a:blip r:embed="rId144"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p>
    <w:p w:rsidR="00A444D2" w:rsidRDefault="00A444D2" w:rsidP="00A444D2">
      <w:pPr>
        <w:autoSpaceDE w:val="0"/>
        <w:autoSpaceDN w:val="0"/>
        <w:adjustRightInd w:val="0"/>
        <w:spacing w:after="120" w:line="240" w:lineRule="auto"/>
        <w:jc w:val="center"/>
        <w:rPr>
          <w:rFonts w:ascii="Times New Roman" w:hAnsi="Times New Roman" w:cs="Times New Roman"/>
          <w:noProof/>
          <w:sz w:val="20"/>
          <w:szCs w:val="20"/>
          <w:lang w:eastAsia="pt-BR"/>
        </w:rPr>
      </w:pPr>
      <w:r>
        <w:rPr>
          <w:rFonts w:ascii="Times New Roman" w:hAnsi="Times New Roman" w:cs="Times New Roman"/>
          <w:noProof/>
          <w:sz w:val="20"/>
          <w:szCs w:val="20"/>
          <w:lang w:eastAsia="pt-BR"/>
        </w:rPr>
        <w:t>Figura 24. Imagens do experimento 9</w:t>
      </w:r>
      <w:r w:rsidR="002C6D85">
        <w:rPr>
          <w:rFonts w:ascii="Times New Roman" w:hAnsi="Times New Roman" w:cs="Times New Roman"/>
          <w:noProof/>
          <w:sz w:val="20"/>
          <w:szCs w:val="20"/>
          <w:lang w:eastAsia="pt-BR"/>
        </w:rPr>
        <w:t xml:space="preserve"> para os tempos 2, 3, 5, 6, 8, 10, 11, 13, 14 e 16 segundos.</w:t>
      </w:r>
    </w:p>
    <w:p w:rsidR="008920A1" w:rsidRPr="008920A1" w:rsidRDefault="008920A1" w:rsidP="00A444D2">
      <w:pPr>
        <w:autoSpaceDE w:val="0"/>
        <w:autoSpaceDN w:val="0"/>
        <w:adjustRightInd w:val="0"/>
        <w:spacing w:after="120" w:line="240" w:lineRule="auto"/>
        <w:jc w:val="center"/>
        <w:rPr>
          <w:rFonts w:ascii="Times New Roman" w:hAnsi="Times New Roman" w:cs="Times New Roman"/>
          <w:noProof/>
          <w:sz w:val="24"/>
          <w:szCs w:val="24"/>
          <w:lang w:eastAsia="pt-BR"/>
        </w:rPr>
      </w:pPr>
    </w:p>
    <w:tbl>
      <w:tblPr>
        <w:tblW w:w="5000" w:type="pct"/>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tblPr>
      <w:tblGrid>
        <w:gridCol w:w="813"/>
        <w:gridCol w:w="938"/>
        <w:gridCol w:w="678"/>
        <w:gridCol w:w="678"/>
        <w:gridCol w:w="678"/>
        <w:gridCol w:w="678"/>
        <w:gridCol w:w="678"/>
        <w:gridCol w:w="678"/>
        <w:gridCol w:w="678"/>
        <w:gridCol w:w="678"/>
        <w:gridCol w:w="678"/>
        <w:gridCol w:w="678"/>
        <w:gridCol w:w="680"/>
      </w:tblGrid>
      <w:tr w:rsidR="008920A1" w:rsidRPr="00194498" w:rsidTr="0052334A">
        <w:trPr>
          <w:trHeight w:val="255"/>
          <w:jc w:val="center"/>
        </w:trPr>
        <w:tc>
          <w:tcPr>
            <w:tcW w:w="5000" w:type="pct"/>
            <w:gridSpan w:val="13"/>
            <w:tcBorders>
              <w:top w:val="nil"/>
              <w:bottom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4"/>
                <w:szCs w:val="24"/>
                <w:lang w:eastAsia="pt-BR"/>
              </w:rPr>
              <w:t>TABELA 17</w:t>
            </w:r>
            <w:r w:rsidR="00C74BC9" w:rsidRPr="00C74BC9">
              <w:rPr>
                <w:rFonts w:ascii="Times New Roman" w:eastAsia="Times New Roman" w:hAnsi="Times New Roman" w:cs="Times New Roman"/>
                <w:sz w:val="24"/>
                <w:szCs w:val="24"/>
                <w:lang w:eastAsia="pt-BR"/>
              </w:rPr>
              <w:t xml:space="preserve"> – DADOS DO EXPERIMENTO </w:t>
            </w:r>
            <w:proofErr w:type="gramStart"/>
            <w:r>
              <w:rPr>
                <w:rFonts w:ascii="Times New Roman" w:eastAsia="Times New Roman" w:hAnsi="Times New Roman" w:cs="Times New Roman"/>
                <w:sz w:val="24"/>
                <w:szCs w:val="24"/>
                <w:lang w:eastAsia="pt-BR"/>
              </w:rPr>
              <w:t>9</w:t>
            </w:r>
            <w:proofErr w:type="gramEnd"/>
          </w:p>
        </w:tc>
      </w:tr>
      <w:tr w:rsidR="008920A1" w:rsidRPr="00194498" w:rsidTr="0077181A">
        <w:trPr>
          <w:trHeight w:val="255"/>
          <w:jc w:val="center"/>
        </w:trPr>
        <w:tc>
          <w:tcPr>
            <w:tcW w:w="950" w:type="pct"/>
            <w:gridSpan w:val="2"/>
            <w:tcBorders>
              <w:right w:val="single" w:sz="4" w:space="0" w:color="auto"/>
            </w:tcBorders>
            <w:vAlign w:val="center"/>
          </w:tcPr>
          <w:p w:rsidR="008920A1" w:rsidRPr="00194498" w:rsidRDefault="00C74BC9"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Tempo [s]</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0</w:t>
            </w:r>
            <w:proofErr w:type="gramEnd"/>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2</w:t>
            </w:r>
            <w:proofErr w:type="gramEnd"/>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3</w:t>
            </w:r>
            <w:proofErr w:type="gramEnd"/>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5</w:t>
            </w:r>
            <w:proofErr w:type="gramEnd"/>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6</w:t>
            </w:r>
            <w:proofErr w:type="gramEnd"/>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8</w:t>
            </w:r>
            <w:proofErr w:type="gramEnd"/>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14</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16</w:t>
            </w:r>
          </w:p>
        </w:tc>
      </w:tr>
      <w:tr w:rsidR="008920A1" w:rsidRPr="00194498" w:rsidTr="0077181A">
        <w:trPr>
          <w:trHeight w:val="255"/>
          <w:jc w:val="center"/>
        </w:trPr>
        <w:tc>
          <w:tcPr>
            <w:tcW w:w="442" w:type="pct"/>
            <w:vMerge w:val="restart"/>
            <w:tcBorders>
              <w:right w:val="nil"/>
            </w:tcBorders>
            <w:textDirection w:val="btLr"/>
            <w:vAlign w:val="center"/>
          </w:tcPr>
          <w:p w:rsidR="008920A1" w:rsidRPr="00194498" w:rsidRDefault="00C74BC9" w:rsidP="0077181A">
            <w:pPr>
              <w:spacing w:after="0" w:line="240" w:lineRule="auto"/>
              <w:ind w:left="113" w:right="113"/>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Tamanho da janela</w:t>
            </w: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0,289</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0,220</w:t>
            </w:r>
          </w:p>
        </w:tc>
      </w:tr>
      <w:tr w:rsidR="008920A1" w:rsidRPr="00194498" w:rsidTr="0077181A">
        <w:trPr>
          <w:trHeight w:val="255"/>
          <w:jc w:val="center"/>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0,349</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0,295</w:t>
            </w:r>
          </w:p>
        </w:tc>
      </w:tr>
      <w:tr w:rsidR="008920A1" w:rsidRPr="00194498" w:rsidTr="0077181A">
        <w:trPr>
          <w:trHeight w:val="255"/>
          <w:jc w:val="center"/>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0,352</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0,354</w:t>
            </w:r>
          </w:p>
        </w:tc>
      </w:tr>
      <w:tr w:rsidR="008920A1" w:rsidRPr="00194498" w:rsidTr="0077181A">
        <w:trPr>
          <w:trHeight w:val="255"/>
          <w:jc w:val="center"/>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0,722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0,394</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0,382</w:t>
            </w:r>
          </w:p>
        </w:tc>
      </w:tr>
      <w:tr w:rsidR="008920A1" w:rsidRPr="00194498" w:rsidTr="0077181A">
        <w:trPr>
          <w:trHeight w:val="255"/>
          <w:jc w:val="center"/>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0,724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0,447</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0,418</w:t>
            </w:r>
          </w:p>
        </w:tc>
      </w:tr>
      <w:tr w:rsidR="008920A1" w:rsidRPr="00194498" w:rsidTr="0077181A">
        <w:trPr>
          <w:trHeight w:val="255"/>
          <w:jc w:val="center"/>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60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0,724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0,727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0,453</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0,439</w:t>
            </w:r>
          </w:p>
        </w:tc>
      </w:tr>
      <w:tr w:rsidR="008920A1" w:rsidRPr="00194498" w:rsidTr="0077181A">
        <w:trPr>
          <w:trHeight w:val="255"/>
          <w:jc w:val="center"/>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0,471</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0,452</w:t>
            </w:r>
          </w:p>
        </w:tc>
      </w:tr>
      <w:tr w:rsidR="008920A1" w:rsidRPr="00194498" w:rsidTr="0077181A">
        <w:trPr>
          <w:trHeight w:val="255"/>
          <w:jc w:val="center"/>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0,536</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0,481</w:t>
            </w:r>
          </w:p>
        </w:tc>
      </w:tr>
      <w:tr w:rsidR="008920A1" w:rsidRPr="00194498" w:rsidTr="0077181A">
        <w:trPr>
          <w:trHeight w:val="255"/>
          <w:jc w:val="center"/>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0,539</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0,528</w:t>
            </w:r>
          </w:p>
        </w:tc>
      </w:tr>
      <w:tr w:rsidR="008920A1" w:rsidRPr="00194498" w:rsidTr="0077181A">
        <w:trPr>
          <w:trHeight w:val="255"/>
          <w:jc w:val="center"/>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0,560</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0,537</w:t>
            </w:r>
          </w:p>
        </w:tc>
      </w:tr>
      <w:tr w:rsidR="008920A1" w:rsidRPr="00194498" w:rsidTr="0077181A">
        <w:trPr>
          <w:trHeight w:val="255"/>
          <w:jc w:val="center"/>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0,570</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0,539</w:t>
            </w:r>
          </w:p>
        </w:tc>
      </w:tr>
      <w:tr w:rsidR="008920A1" w:rsidRPr="00194498" w:rsidTr="0077181A">
        <w:trPr>
          <w:trHeight w:val="255"/>
          <w:jc w:val="center"/>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0,589</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0,560</w:t>
            </w:r>
          </w:p>
        </w:tc>
      </w:tr>
      <w:tr w:rsidR="008920A1" w:rsidRPr="00194498" w:rsidTr="0077181A">
        <w:trPr>
          <w:trHeight w:val="255"/>
          <w:jc w:val="center"/>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0,594</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0,556</w:t>
            </w:r>
          </w:p>
        </w:tc>
      </w:tr>
      <w:tr w:rsidR="008920A1" w:rsidRPr="00194498" w:rsidTr="0077181A">
        <w:trPr>
          <w:trHeight w:val="255"/>
          <w:jc w:val="center"/>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140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0,578</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0,556</w:t>
            </w:r>
          </w:p>
        </w:tc>
      </w:tr>
      <w:tr w:rsidR="008920A1" w:rsidRPr="00194498" w:rsidTr="0077181A">
        <w:trPr>
          <w:trHeight w:val="255"/>
          <w:jc w:val="center"/>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150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0,577</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0,560</w:t>
            </w:r>
          </w:p>
        </w:tc>
      </w:tr>
      <w:tr w:rsidR="008920A1" w:rsidRPr="00194498" w:rsidTr="0077181A">
        <w:trPr>
          <w:trHeight w:val="255"/>
          <w:jc w:val="center"/>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160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0,560</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0,535</w:t>
            </w:r>
          </w:p>
        </w:tc>
      </w:tr>
      <w:tr w:rsidR="008920A1" w:rsidRPr="00194498" w:rsidTr="0077181A">
        <w:trPr>
          <w:trHeight w:val="255"/>
          <w:jc w:val="center"/>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170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0,542</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0,506</w:t>
            </w:r>
          </w:p>
        </w:tc>
      </w:tr>
      <w:tr w:rsidR="008920A1" w:rsidRPr="00194498" w:rsidTr="0077181A">
        <w:trPr>
          <w:trHeight w:val="255"/>
          <w:jc w:val="center"/>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180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0,492</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0,473</w:t>
            </w:r>
          </w:p>
        </w:tc>
      </w:tr>
      <w:tr w:rsidR="008920A1" w:rsidRPr="00194498" w:rsidTr="0077181A">
        <w:trPr>
          <w:trHeight w:val="255"/>
          <w:jc w:val="center"/>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0,403</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0,363</w:t>
            </w:r>
          </w:p>
        </w:tc>
      </w:tr>
      <w:tr w:rsidR="008920A1" w:rsidRPr="00194498" w:rsidTr="0077181A">
        <w:trPr>
          <w:trHeight w:val="255"/>
          <w:jc w:val="center"/>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199</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8920A1" w:rsidRPr="00194498" w:rsidTr="0077181A">
        <w:trPr>
          <w:trHeight w:val="255"/>
          <w:jc w:val="center"/>
        </w:trPr>
        <w:tc>
          <w:tcPr>
            <w:tcW w:w="950" w:type="pct"/>
            <w:gridSpan w:val="2"/>
            <w:tcBorders>
              <w:right w:val="single" w:sz="4" w:space="0" w:color="auto"/>
            </w:tcBorders>
            <w:vAlign w:val="center"/>
          </w:tcPr>
          <w:p w:rsidR="008920A1" w:rsidRPr="00C74BC9" w:rsidRDefault="00C74BC9" w:rsidP="0077181A">
            <w:pPr>
              <w:spacing w:after="0" w:line="240" w:lineRule="auto"/>
              <w:jc w:val="center"/>
            </w:pPr>
            <w:r w:rsidRPr="00F03367">
              <w:rPr>
                <w:rFonts w:ascii="Times New Roman" w:eastAsia="Times New Roman" w:hAnsi="Times New Roman" w:cs="Times New Roman"/>
                <w:sz w:val="20"/>
                <w:szCs w:val="20"/>
                <w:lang w:eastAsia="pt-BR"/>
              </w:rPr>
              <w:t>Entropia máx</w:t>
            </w:r>
            <w:r>
              <w:rPr>
                <w:rFonts w:ascii="Times New Roman" w:eastAsia="Times New Roman" w:hAnsi="Times New Roman" w:cs="Times New Roman"/>
                <w:sz w:val="20"/>
                <w:szCs w:val="20"/>
                <w:lang w:eastAsia="pt-BR"/>
              </w:rPr>
              <w:t>ima</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0,724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0,594</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0,560</w:t>
            </w:r>
          </w:p>
        </w:tc>
      </w:tr>
      <w:tr w:rsidR="008920A1" w:rsidRPr="00194498" w:rsidTr="0077181A">
        <w:trPr>
          <w:trHeight w:val="255"/>
          <w:jc w:val="center"/>
        </w:trPr>
        <w:tc>
          <w:tcPr>
            <w:tcW w:w="950" w:type="pct"/>
            <w:gridSpan w:val="2"/>
            <w:tcBorders>
              <w:right w:val="single" w:sz="4" w:space="0" w:color="auto"/>
            </w:tcBorders>
            <w:vAlign w:val="center"/>
          </w:tcPr>
          <w:p w:rsidR="008920A1" w:rsidRPr="00C74BC9" w:rsidRDefault="00C74BC9" w:rsidP="0077181A">
            <w:pPr>
              <w:spacing w:after="0" w:line="240" w:lineRule="auto"/>
              <w:jc w:val="center"/>
            </w:pPr>
            <w:r w:rsidRPr="00F03367">
              <w:rPr>
                <w:rFonts w:ascii="Times New Roman" w:eastAsia="Times New Roman" w:hAnsi="Times New Roman" w:cs="Times New Roman"/>
                <w:sz w:val="20"/>
                <w:szCs w:val="20"/>
                <w:lang w:eastAsia="pt-BR"/>
              </w:rPr>
              <w:t>Janela ótima</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130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110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50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50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70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80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90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130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130</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120</w:t>
            </w:r>
          </w:p>
        </w:tc>
      </w:tr>
      <w:tr w:rsidR="008920A1" w:rsidRPr="00194498" w:rsidTr="0077181A">
        <w:trPr>
          <w:trHeight w:val="255"/>
          <w:jc w:val="center"/>
        </w:trPr>
        <w:tc>
          <w:tcPr>
            <w:tcW w:w="5000" w:type="pct"/>
            <w:gridSpan w:val="13"/>
            <w:vAlign w:val="center"/>
          </w:tcPr>
          <w:p w:rsidR="008920A1" w:rsidRPr="00194498" w:rsidRDefault="00C74BC9"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Taxa de variação de entropia =</w:t>
            </w:r>
            <w:r w:rsidR="00044E80">
              <w:rPr>
                <w:rFonts w:ascii="Times New Roman" w:eastAsia="Times New Roman" w:hAnsi="Times New Roman" w:cs="Times New Roman"/>
                <w:sz w:val="20"/>
                <w:szCs w:val="20"/>
                <w:lang w:eastAsia="pt-BR"/>
              </w:rPr>
              <w:t xml:space="preserve"> </w:t>
            </w:r>
            <w:proofErr w:type="gramStart"/>
            <w:r w:rsidR="00044E80">
              <w:rPr>
                <w:rFonts w:ascii="Times New Roman" w:eastAsia="Times New Roman" w:hAnsi="Times New Roman" w:cs="Times New Roman"/>
                <w:sz w:val="20"/>
                <w:szCs w:val="20"/>
                <w:lang w:eastAsia="pt-BR"/>
              </w:rPr>
              <w:t>121,9.</w:t>
            </w:r>
            <w:proofErr w:type="gramEnd"/>
            <w:r w:rsidR="00044E80">
              <w:rPr>
                <w:rFonts w:ascii="Times New Roman" w:eastAsia="Times New Roman" w:hAnsi="Times New Roman" w:cs="Times New Roman"/>
                <w:sz w:val="20"/>
                <w:szCs w:val="20"/>
                <w:lang w:eastAsia="pt-BR"/>
              </w:rPr>
              <w:t>10</w:t>
            </w:r>
            <w:r w:rsidR="00044E80" w:rsidRPr="00044E80">
              <w:rPr>
                <w:rFonts w:ascii="Times New Roman" w:eastAsia="Times New Roman" w:hAnsi="Times New Roman" w:cs="Times New Roman"/>
                <w:sz w:val="20"/>
                <w:szCs w:val="20"/>
                <w:vertAlign w:val="superscript"/>
                <w:lang w:eastAsia="pt-BR"/>
              </w:rPr>
              <w:t>-3</w:t>
            </w:r>
            <w:r w:rsidR="00044E80">
              <w:rPr>
                <w:rFonts w:ascii="Times New Roman" w:eastAsia="Times New Roman" w:hAnsi="Times New Roman" w:cs="Times New Roman"/>
                <w:sz w:val="20"/>
                <w:szCs w:val="20"/>
                <w:lang w:eastAsia="pt-BR"/>
              </w:rPr>
              <w:t xml:space="preserve"> [s</w:t>
            </w:r>
            <w:r w:rsidR="00044E80" w:rsidRPr="00044E80">
              <w:rPr>
                <w:rFonts w:ascii="Times New Roman" w:eastAsia="Times New Roman" w:hAnsi="Times New Roman" w:cs="Times New Roman"/>
                <w:sz w:val="20"/>
                <w:szCs w:val="20"/>
                <w:vertAlign w:val="superscript"/>
                <w:lang w:eastAsia="pt-BR"/>
              </w:rPr>
              <w:t>-1</w:t>
            </w:r>
            <w:r w:rsidR="00044E80">
              <w:rPr>
                <w:rFonts w:ascii="Times New Roman" w:eastAsia="Times New Roman" w:hAnsi="Times New Roman" w:cs="Times New Roman"/>
                <w:sz w:val="20"/>
                <w:szCs w:val="20"/>
                <w:lang w:eastAsia="pt-BR"/>
              </w:rPr>
              <w:t>]</w:t>
            </w:r>
          </w:p>
        </w:tc>
      </w:tr>
    </w:tbl>
    <w:p w:rsidR="00195F4A" w:rsidRDefault="00195F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821E6E"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sidRPr="00821E6E">
        <w:rPr>
          <w:rFonts w:ascii="Times New Roman" w:hAnsi="Times New Roman" w:cs="Times New Roman"/>
          <w:noProof/>
          <w:sz w:val="24"/>
          <w:szCs w:val="24"/>
          <w:lang w:eastAsia="pt-BR"/>
        </w:rPr>
        <w:drawing>
          <wp:inline distT="0" distB="0" distL="0" distR="0">
            <wp:extent cx="4680000" cy="2152650"/>
            <wp:effectExtent l="19050" t="0" r="25350" b="0"/>
            <wp:docPr id="58"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2D76EC" w:rsidRPr="002C6088" w:rsidRDefault="002D76EC" w:rsidP="002D76EC">
      <w:pPr>
        <w:autoSpaceDE w:val="0"/>
        <w:autoSpaceDN w:val="0"/>
        <w:adjustRightInd w:val="0"/>
        <w:spacing w:after="120" w:line="360" w:lineRule="auto"/>
        <w:jc w:val="center"/>
        <w:rPr>
          <w:rFonts w:ascii="Times New Roman" w:hAnsi="Times New Roman" w:cs="Times New Roman"/>
          <w:noProof/>
          <w:sz w:val="20"/>
          <w:szCs w:val="20"/>
          <w:lang w:eastAsia="pt-BR"/>
        </w:rPr>
      </w:pPr>
      <w:r w:rsidRPr="00B52770">
        <w:rPr>
          <w:rFonts w:ascii="Times New Roman" w:hAnsi="Times New Roman" w:cs="Times New Roman"/>
          <w:noProof/>
          <w:sz w:val="20"/>
          <w:szCs w:val="20"/>
          <w:lang w:eastAsia="pt-BR"/>
        </w:rPr>
        <w:t>Gr</w:t>
      </w:r>
      <w:r>
        <w:rPr>
          <w:rFonts w:ascii="Times New Roman" w:hAnsi="Times New Roman" w:cs="Times New Roman"/>
          <w:noProof/>
          <w:sz w:val="20"/>
          <w:szCs w:val="20"/>
          <w:lang w:eastAsia="pt-BR"/>
        </w:rPr>
        <w:t>áfico 2</w:t>
      </w:r>
      <w:r w:rsidR="00AE6110">
        <w:rPr>
          <w:rFonts w:ascii="Times New Roman" w:hAnsi="Times New Roman" w:cs="Times New Roman"/>
          <w:noProof/>
          <w:sz w:val="20"/>
          <w:szCs w:val="20"/>
          <w:lang w:eastAsia="pt-BR"/>
        </w:rPr>
        <w:t>1</w:t>
      </w:r>
      <w:r>
        <w:rPr>
          <w:rFonts w:ascii="Times New Roman" w:hAnsi="Times New Roman" w:cs="Times New Roman"/>
          <w:noProof/>
          <w:sz w:val="20"/>
          <w:szCs w:val="20"/>
          <w:lang w:eastAsia="pt-BR"/>
        </w:rPr>
        <w:t xml:space="preserve">. Entropia normalizada e janela ótima </w:t>
      </w:r>
      <w:r w:rsidRPr="00B52770">
        <w:rPr>
          <w:rFonts w:ascii="Times New Roman" w:hAnsi="Times New Roman" w:cs="Times New Roman"/>
          <w:i/>
          <w:noProof/>
          <w:sz w:val="20"/>
          <w:szCs w:val="20"/>
          <w:lang w:eastAsia="pt-BR"/>
        </w:rPr>
        <w:t>versus</w:t>
      </w:r>
      <w:r>
        <w:rPr>
          <w:rFonts w:ascii="Times New Roman" w:hAnsi="Times New Roman" w:cs="Times New Roman"/>
          <w:noProof/>
          <w:sz w:val="20"/>
          <w:szCs w:val="20"/>
          <w:lang w:eastAsia="pt-BR"/>
        </w:rPr>
        <w:t xml:space="preserve"> tempo para o experimento 9.</w:t>
      </w:r>
    </w:p>
    <w:p w:rsidR="00A91569" w:rsidRPr="00490114" w:rsidRDefault="00A91569" w:rsidP="002D76EC">
      <w:pPr>
        <w:autoSpaceDE w:val="0"/>
        <w:autoSpaceDN w:val="0"/>
        <w:adjustRightInd w:val="0"/>
        <w:spacing w:after="120" w:line="240" w:lineRule="auto"/>
        <w:rPr>
          <w:rFonts w:ascii="Times New Roman" w:hAnsi="Times New Roman" w:cs="Times New Roman"/>
          <w:noProof/>
          <w:sz w:val="24"/>
          <w:szCs w:val="24"/>
          <w:lang w:eastAsia="pt-BR"/>
        </w:rPr>
      </w:pPr>
    </w:p>
    <w:p w:rsidR="00391321" w:rsidRDefault="00391321"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EXPERIMENTO 10 - POROSIDADE 40%,</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GLICERINA,</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 xml:space="preserve">VAZÃO </w:t>
      </w:r>
      <w:r w:rsidR="008A5AA8">
        <w:rPr>
          <w:rFonts w:ascii="Times New Roman" w:hAnsi="Times New Roman" w:cs="Times New Roman"/>
          <w:noProof/>
          <w:sz w:val="24"/>
          <w:szCs w:val="24"/>
          <w:lang w:eastAsia="pt-BR"/>
        </w:rPr>
        <w:t xml:space="preserve">25 </w:t>
      </w:r>
      <w:r w:rsidR="000E6341">
        <w:rPr>
          <w:rFonts w:ascii="Times New Roman" w:hAnsi="Times New Roman" w:cs="Times New Roman"/>
          <w:noProof/>
          <w:sz w:val="24"/>
          <w:szCs w:val="24"/>
          <w:lang w:eastAsia="pt-BR"/>
        </w:rPr>
        <w:t>ML/MIN</w:t>
      </w:r>
    </w:p>
    <w:p w:rsidR="002D76EC" w:rsidRDefault="002D76EC"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E71060"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extent cx="540057" cy="540000"/>
            <wp:effectExtent l="19050" t="19050" r="12393" b="12450"/>
            <wp:docPr id="458" name="Imagem 42" descr="C:\Users\NATHAN\Desktop\Documents\Nathan\UFES\PG e PRH29\Experimentos PG\Experimento 02 - Glicerina x Vidro fino x Velocidade 4\2 ao 18 + 20\(crop)exp10t0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ATHAN\Desktop\Documents\Nathan\UFES\PG e PRH29\Experimentos PG\Experimento 02 - Glicerina x Vidro fino x Velocidade 4\2 ao 18 + 20\(crop)exp10t020.bmp"/>
                    <pic:cNvPicPr>
                      <a:picLocks noChangeAspect="1" noChangeArrowheads="1"/>
                    </pic:cNvPicPr>
                  </pic:nvPicPr>
                  <pic:blipFill>
                    <a:blip r:embed="rId146"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57" cy="540000"/>
            <wp:effectExtent l="19050" t="19050" r="12393" b="12450"/>
            <wp:docPr id="459" name="Imagem 43" descr="C:\Users\NATHAN\Desktop\Documents\Nathan\UFES\PG e PRH29\Experimentos PG\Experimento 02 - Glicerina x Vidro fino x Velocidade 4\2 ao 18 + 20\(crop)exp10t03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ATHAN\Desktop\Documents\Nathan\UFES\PG e PRH29\Experimentos PG\Experimento 02 - Glicerina x Vidro fino x Velocidade 4\2 ao 18 + 20\(crop)exp10t039.bmp"/>
                    <pic:cNvPicPr>
                      <a:picLocks noChangeAspect="1" noChangeArrowheads="1"/>
                    </pic:cNvPicPr>
                  </pic:nvPicPr>
                  <pic:blipFill>
                    <a:blip r:embed="rId147"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60" name="Imagem 44" descr="C:\Users\NATHAN\Desktop\Documents\Nathan\UFES\PG e PRH29\Experimentos PG\Experimento 02 - Glicerina x Vidro fino x Velocidade 4\2 ao 18 + 20\(crop)exp10t06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NATHAN\Desktop\Documents\Nathan\UFES\PG e PRH29\Experimentos PG\Experimento 02 - Glicerina x Vidro fino x Velocidade 4\2 ao 18 + 20\(crop)exp10t060.bmp"/>
                    <pic:cNvPicPr>
                      <a:picLocks noChangeAspect="1" noChangeArrowheads="1"/>
                    </pic:cNvPicPr>
                  </pic:nvPicPr>
                  <pic:blipFill>
                    <a:blip r:embed="rId148"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61" name="Imagem 45" descr="C:\Users\NATHAN\Desktop\Documents\Nathan\UFES\PG e PRH29\Experimentos PG\Experimento 02 - Glicerina x Vidro fino x Velocidade 4\2 ao 18 + 20\(crop)exp10t07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ATHAN\Desktop\Documents\Nathan\UFES\PG e PRH29\Experimentos PG\Experimento 02 - Glicerina x Vidro fino x Velocidade 4\2 ao 18 + 20\(crop)exp10t079.bmp"/>
                    <pic:cNvPicPr>
                      <a:picLocks noChangeAspect="1" noChangeArrowheads="1"/>
                    </pic:cNvPicPr>
                  </pic:nvPicPr>
                  <pic:blipFill>
                    <a:blip r:embed="rId149"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62" name="Imagem 46" descr="C:\Users\NATHAN\Desktop\Documents\Nathan\UFES\PG e PRH29\Experimentos PG\Experimento 02 - Glicerina x Vidro fino x Velocidade 4\2 ao 18 + 20\(crop)exp10t09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ATHAN\Desktop\Documents\Nathan\UFES\PG e PRH29\Experimentos PG\Experimento 02 - Glicerina x Vidro fino x Velocidade 4\2 ao 18 + 20\(crop)exp10t099.bmp"/>
                    <pic:cNvPicPr>
                      <a:picLocks noChangeAspect="1" noChangeArrowheads="1"/>
                    </pic:cNvPicPr>
                  </pic:nvPicPr>
                  <pic:blipFill>
                    <a:blip r:embed="rId150"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63" name="Imagem 47" descr="C:\Users\NATHAN\Desktop\Documents\Nathan\UFES\PG e PRH29\Experimentos PG\Experimento 02 - Glicerina x Vidro fino x Velocidade 4\2 ao 18 + 20\(crop)exp10t1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ATHAN\Desktop\Documents\Nathan\UFES\PG e PRH29\Experimentos PG\Experimento 02 - Glicerina x Vidro fino x Velocidade 4\2 ao 18 + 20\(crop)exp10t118.bmp"/>
                    <pic:cNvPicPr>
                      <a:picLocks noChangeAspect="1" noChangeArrowheads="1"/>
                    </pic:cNvPicPr>
                  </pic:nvPicPr>
                  <pic:blipFill>
                    <a:blip r:embed="rId151"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64" name="Imagem 48" descr="C:\Users\NATHAN\Desktop\Documents\Nathan\UFES\PG e PRH29\Experimentos PG\Experimento 02 - Glicerina x Vidro fino x Velocidade 4\2 ao 18 + 20\(crop)exp10t1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ATHAN\Desktop\Documents\Nathan\UFES\PG e PRH29\Experimentos PG\Experimento 02 - Glicerina x Vidro fino x Velocidade 4\2 ao 18 + 20\(crop)exp10t138.bmp"/>
                    <pic:cNvPicPr>
                      <a:picLocks noChangeAspect="1" noChangeArrowheads="1"/>
                    </pic:cNvPicPr>
                  </pic:nvPicPr>
                  <pic:blipFill>
                    <a:blip r:embed="rId152"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65" name="Imagem 49" descr="C:\Users\NATHAN\Desktop\Documents\Nathan\UFES\PG e PRH29\Experimentos PG\Experimento 02 - Glicerina x Vidro fino x Velocidade 4\2 ao 18 + 20\(crop)exp10t15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ATHAN\Desktop\Documents\Nathan\UFES\PG e PRH29\Experimentos PG\Experimento 02 - Glicerina x Vidro fino x Velocidade 4\2 ao 18 + 20\(crop)exp10t157.bmp"/>
                    <pic:cNvPicPr>
                      <a:picLocks noChangeAspect="1" noChangeArrowheads="1"/>
                    </pic:cNvPicPr>
                  </pic:nvPicPr>
                  <pic:blipFill>
                    <a:blip r:embed="rId153"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66" name="Imagem 50" descr="C:\Users\NATHAN\Desktop\Documents\Nathan\UFES\PG e PRH29\Experimentos PG\Experimento 02 - Glicerina x Vidro fino x Velocidade 4\2 ao 18 + 20\(crop)exp10t19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ATHAN\Desktop\Documents\Nathan\UFES\PG e PRH29\Experimentos PG\Experimento 02 - Glicerina x Vidro fino x Velocidade 4\2 ao 18 + 20\(crop)exp10t194.bmp"/>
                    <pic:cNvPicPr>
                      <a:picLocks noChangeAspect="1" noChangeArrowheads="1"/>
                    </pic:cNvPicPr>
                  </pic:nvPicPr>
                  <pic:blipFill>
                    <a:blip r:embed="rId154"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67" name="Imagem 41" descr="C:\Users\NATHAN\Desktop\Documents\Nathan\UFES\PG e PRH29\Experimentos PG\Experimento 02 - Glicerina x Vidro fino x Velocidade 4\2 ao 18 + 20\(crop)exp10t2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ATHAN\Desktop\Documents\Nathan\UFES\PG e PRH29\Experimentos PG\Experimento 02 - Glicerina x Vidro fino x Velocidade 4\2 ao 18 + 20\(crop)exp10t225.bmp"/>
                    <pic:cNvPicPr>
                      <a:picLocks noChangeAspect="1" noChangeArrowheads="1"/>
                    </pic:cNvPicPr>
                  </pic:nvPicPr>
                  <pic:blipFill>
                    <a:blip r:embed="rId155"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p>
    <w:p w:rsidR="00A444D2" w:rsidRDefault="00A444D2" w:rsidP="002C6D85">
      <w:pPr>
        <w:autoSpaceDE w:val="0"/>
        <w:autoSpaceDN w:val="0"/>
        <w:adjustRightInd w:val="0"/>
        <w:spacing w:after="120" w:line="240" w:lineRule="auto"/>
        <w:jc w:val="both"/>
        <w:rPr>
          <w:rFonts w:ascii="Times New Roman" w:hAnsi="Times New Roman" w:cs="Times New Roman"/>
          <w:noProof/>
          <w:sz w:val="20"/>
          <w:szCs w:val="20"/>
          <w:lang w:eastAsia="pt-BR"/>
        </w:rPr>
      </w:pPr>
      <w:r>
        <w:rPr>
          <w:rFonts w:ascii="Times New Roman" w:hAnsi="Times New Roman" w:cs="Times New Roman"/>
          <w:noProof/>
          <w:sz w:val="20"/>
          <w:szCs w:val="20"/>
          <w:lang w:eastAsia="pt-BR"/>
        </w:rPr>
        <w:t>Figura 25. Imagens do experimento 10</w:t>
      </w:r>
      <w:r w:rsidR="002C6D85">
        <w:rPr>
          <w:rFonts w:ascii="Times New Roman" w:hAnsi="Times New Roman" w:cs="Times New Roman"/>
          <w:noProof/>
          <w:sz w:val="20"/>
          <w:szCs w:val="20"/>
          <w:lang w:eastAsia="pt-BR"/>
        </w:rPr>
        <w:t xml:space="preserve"> para os tempos 20, 39, 60, 79, 99, 118, 138, 157, 194 e 225 segundos.</w:t>
      </w:r>
    </w:p>
    <w:p w:rsidR="008920A1" w:rsidRPr="008920A1" w:rsidRDefault="008920A1" w:rsidP="00A444D2">
      <w:pPr>
        <w:autoSpaceDE w:val="0"/>
        <w:autoSpaceDN w:val="0"/>
        <w:adjustRightInd w:val="0"/>
        <w:spacing w:after="120" w:line="240" w:lineRule="auto"/>
        <w:jc w:val="center"/>
        <w:rPr>
          <w:rFonts w:ascii="Times New Roman" w:hAnsi="Times New Roman" w:cs="Times New Roman"/>
          <w:noProof/>
          <w:sz w:val="24"/>
          <w:szCs w:val="24"/>
          <w:lang w:eastAsia="pt-BR"/>
        </w:rPr>
      </w:pPr>
    </w:p>
    <w:tbl>
      <w:tblPr>
        <w:tblW w:w="5000" w:type="pct"/>
        <w:tblBorders>
          <w:top w:val="single" w:sz="4" w:space="0" w:color="auto"/>
          <w:bottom w:val="single" w:sz="4" w:space="0" w:color="auto"/>
          <w:insideH w:val="single" w:sz="4" w:space="0" w:color="auto"/>
        </w:tblBorders>
        <w:tblCellMar>
          <w:left w:w="70" w:type="dxa"/>
          <w:right w:w="70" w:type="dxa"/>
        </w:tblCellMar>
        <w:tblLook w:val="04A0"/>
      </w:tblPr>
      <w:tblGrid>
        <w:gridCol w:w="813"/>
        <w:gridCol w:w="938"/>
        <w:gridCol w:w="678"/>
        <w:gridCol w:w="678"/>
        <w:gridCol w:w="678"/>
        <w:gridCol w:w="678"/>
        <w:gridCol w:w="678"/>
        <w:gridCol w:w="678"/>
        <w:gridCol w:w="678"/>
        <w:gridCol w:w="678"/>
        <w:gridCol w:w="678"/>
        <w:gridCol w:w="678"/>
        <w:gridCol w:w="680"/>
      </w:tblGrid>
      <w:tr w:rsidR="008920A1" w:rsidRPr="00194498" w:rsidTr="0052334A">
        <w:trPr>
          <w:trHeight w:val="255"/>
        </w:trPr>
        <w:tc>
          <w:tcPr>
            <w:tcW w:w="5000" w:type="pct"/>
            <w:gridSpan w:val="13"/>
            <w:tcBorders>
              <w:top w:val="nil"/>
            </w:tcBorders>
            <w:vAlign w:val="center"/>
          </w:tcPr>
          <w:p w:rsidR="008920A1" w:rsidRPr="00194498" w:rsidRDefault="0052334A" w:rsidP="0077181A">
            <w:pPr>
              <w:spacing w:after="0" w:line="240" w:lineRule="auto"/>
              <w:jc w:val="center"/>
              <w:rPr>
                <w:rFonts w:ascii="Times New Roman" w:eastAsia="Times New Roman" w:hAnsi="Times New Roman" w:cs="Times New Roman"/>
                <w:sz w:val="20"/>
                <w:szCs w:val="20"/>
                <w:lang w:eastAsia="pt-BR"/>
              </w:rPr>
            </w:pPr>
            <w:proofErr w:type="gramStart"/>
            <w:r>
              <w:rPr>
                <w:rFonts w:ascii="Times New Roman" w:eastAsia="Times New Roman" w:hAnsi="Times New Roman" w:cs="Times New Roman"/>
                <w:sz w:val="24"/>
                <w:szCs w:val="24"/>
                <w:lang w:eastAsia="pt-BR"/>
              </w:rPr>
              <w:t>TABELA 18</w:t>
            </w:r>
            <w:r w:rsidR="00C74BC9" w:rsidRPr="00C74BC9">
              <w:rPr>
                <w:rFonts w:ascii="Times New Roman" w:eastAsia="Times New Roman" w:hAnsi="Times New Roman" w:cs="Times New Roman"/>
                <w:sz w:val="24"/>
                <w:szCs w:val="24"/>
                <w:lang w:eastAsia="pt-BR"/>
              </w:rPr>
              <w:t xml:space="preserve"> – DADOS DO EXPERIMENTO </w:t>
            </w:r>
            <w:r>
              <w:rPr>
                <w:rFonts w:ascii="Times New Roman" w:eastAsia="Times New Roman" w:hAnsi="Times New Roman" w:cs="Times New Roman"/>
                <w:sz w:val="24"/>
                <w:szCs w:val="24"/>
                <w:lang w:eastAsia="pt-BR"/>
              </w:rPr>
              <w:t>10</w:t>
            </w:r>
            <w:proofErr w:type="gramEnd"/>
          </w:p>
        </w:tc>
      </w:tr>
      <w:tr w:rsidR="008920A1" w:rsidRPr="00194498" w:rsidTr="0077181A">
        <w:trPr>
          <w:trHeight w:val="255"/>
        </w:trPr>
        <w:tc>
          <w:tcPr>
            <w:tcW w:w="950" w:type="pct"/>
            <w:gridSpan w:val="2"/>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Tempo [s]</w:t>
            </w:r>
          </w:p>
        </w:tc>
        <w:tc>
          <w:tcPr>
            <w:tcW w:w="368" w:type="pct"/>
            <w:tcBorders>
              <w:left w:val="single" w:sz="4" w:space="0" w:color="auto"/>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0</w:t>
            </w:r>
            <w:proofErr w:type="gramEnd"/>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39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60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79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99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118</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138</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157</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194</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225</w:t>
            </w:r>
          </w:p>
        </w:tc>
      </w:tr>
      <w:tr w:rsidR="008920A1" w:rsidRPr="00194498" w:rsidTr="0077181A">
        <w:trPr>
          <w:trHeight w:val="255"/>
        </w:trPr>
        <w:tc>
          <w:tcPr>
            <w:tcW w:w="442" w:type="pct"/>
            <w:vMerge w:val="restart"/>
            <w:textDirection w:val="btLr"/>
            <w:vAlign w:val="center"/>
          </w:tcPr>
          <w:p w:rsidR="008920A1" w:rsidRPr="00194498" w:rsidRDefault="0095337B" w:rsidP="0077181A">
            <w:pPr>
              <w:spacing w:after="0" w:line="240" w:lineRule="auto"/>
              <w:ind w:left="113" w:right="113"/>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Tamanho da janela</w:t>
            </w:r>
          </w:p>
        </w:tc>
        <w:tc>
          <w:tcPr>
            <w:tcW w:w="509" w:type="pct"/>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p>
        </w:tc>
        <w:tc>
          <w:tcPr>
            <w:tcW w:w="368" w:type="pct"/>
            <w:tcBorders>
              <w:left w:val="single" w:sz="4" w:space="0" w:color="auto"/>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0,051</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0,237</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0,711</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0,829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0,883</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0,891</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0,845</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0,778</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0,665</w:t>
            </w:r>
          </w:p>
        </w:tc>
      </w:tr>
      <w:tr w:rsidR="008920A1" w:rsidRPr="00194498" w:rsidTr="0077181A">
        <w:trPr>
          <w:trHeight w:val="255"/>
        </w:trPr>
        <w:tc>
          <w:tcPr>
            <w:tcW w:w="442" w:type="pct"/>
            <w:vMerge/>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20</w:t>
            </w:r>
          </w:p>
        </w:tc>
        <w:tc>
          <w:tcPr>
            <w:tcW w:w="368" w:type="pct"/>
            <w:tcBorders>
              <w:left w:val="single" w:sz="4" w:space="0" w:color="auto"/>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0,079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0,266</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0,531</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0,716</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0,850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0,900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0,887</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0,846</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0,798</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0,744</w:t>
            </w:r>
          </w:p>
        </w:tc>
      </w:tr>
      <w:tr w:rsidR="008920A1" w:rsidRPr="00194498" w:rsidTr="0077181A">
        <w:trPr>
          <w:trHeight w:val="255"/>
        </w:trPr>
        <w:tc>
          <w:tcPr>
            <w:tcW w:w="442" w:type="pct"/>
            <w:vMerge/>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30</w:t>
            </w:r>
          </w:p>
        </w:tc>
        <w:tc>
          <w:tcPr>
            <w:tcW w:w="368" w:type="pct"/>
            <w:tcBorders>
              <w:left w:val="single" w:sz="4" w:space="0" w:color="auto"/>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0,086</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0,273</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0,582</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0,732</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0,818</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0,856</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0,859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0,819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0,798</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0,775</w:t>
            </w:r>
          </w:p>
        </w:tc>
      </w:tr>
      <w:tr w:rsidR="008920A1" w:rsidRPr="00194498" w:rsidTr="0077181A">
        <w:trPr>
          <w:trHeight w:val="255"/>
        </w:trPr>
        <w:tc>
          <w:tcPr>
            <w:tcW w:w="442" w:type="pct"/>
            <w:vMerge/>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40</w:t>
            </w:r>
          </w:p>
        </w:tc>
        <w:tc>
          <w:tcPr>
            <w:tcW w:w="368" w:type="pct"/>
            <w:tcBorders>
              <w:left w:val="single" w:sz="4" w:space="0" w:color="auto"/>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0,083</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0,734</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0,807</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0,807</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0,802</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0,797</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0,787</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0,761</w:t>
            </w:r>
          </w:p>
        </w:tc>
      </w:tr>
      <w:tr w:rsidR="008920A1" w:rsidRPr="00194498" w:rsidTr="0077181A">
        <w:trPr>
          <w:trHeight w:val="255"/>
        </w:trPr>
        <w:tc>
          <w:tcPr>
            <w:tcW w:w="442" w:type="pct"/>
            <w:vMerge/>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50</w:t>
            </w:r>
          </w:p>
        </w:tc>
        <w:tc>
          <w:tcPr>
            <w:tcW w:w="368" w:type="pct"/>
            <w:tcBorders>
              <w:left w:val="single" w:sz="4" w:space="0" w:color="auto"/>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0,303</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0,585</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0,744</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0,766</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0,773</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0,770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0,768</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0,766</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0,748</w:t>
            </w:r>
          </w:p>
        </w:tc>
      </w:tr>
      <w:tr w:rsidR="008920A1" w:rsidRPr="00194498" w:rsidTr="0077181A">
        <w:trPr>
          <w:trHeight w:val="255"/>
        </w:trPr>
        <w:tc>
          <w:tcPr>
            <w:tcW w:w="442" w:type="pct"/>
            <w:vMerge/>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60</w:t>
            </w:r>
          </w:p>
        </w:tc>
        <w:tc>
          <w:tcPr>
            <w:tcW w:w="368" w:type="pct"/>
            <w:tcBorders>
              <w:left w:val="single" w:sz="4" w:space="0" w:color="auto"/>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0,340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0,625</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0,735</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0,742</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0,743</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0,737</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0,742</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0,737</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0,719</w:t>
            </w:r>
          </w:p>
        </w:tc>
      </w:tr>
      <w:tr w:rsidR="008920A1" w:rsidRPr="00194498" w:rsidTr="0077181A">
        <w:trPr>
          <w:trHeight w:val="255"/>
        </w:trPr>
        <w:tc>
          <w:tcPr>
            <w:tcW w:w="442" w:type="pct"/>
            <w:vMerge/>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70</w:t>
            </w:r>
          </w:p>
        </w:tc>
        <w:tc>
          <w:tcPr>
            <w:tcW w:w="368" w:type="pct"/>
            <w:tcBorders>
              <w:left w:val="single" w:sz="4" w:space="0" w:color="auto"/>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0,109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0,633</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0,717</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0,714</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0,715</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0,718</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0,715</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0,715</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0,702</w:t>
            </w:r>
          </w:p>
        </w:tc>
      </w:tr>
      <w:tr w:rsidR="008920A1" w:rsidRPr="00194498" w:rsidTr="0077181A">
        <w:trPr>
          <w:trHeight w:val="255"/>
        </w:trPr>
        <w:tc>
          <w:tcPr>
            <w:tcW w:w="442" w:type="pct"/>
            <w:vMerge/>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80</w:t>
            </w:r>
          </w:p>
        </w:tc>
        <w:tc>
          <w:tcPr>
            <w:tcW w:w="368" w:type="pct"/>
            <w:tcBorders>
              <w:left w:val="single" w:sz="4" w:space="0" w:color="auto"/>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0,126</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0,362</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0,657</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0,695</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0,697</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0,696</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0,694</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0,697</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0,694</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0,680</w:t>
            </w:r>
          </w:p>
        </w:tc>
      </w:tr>
      <w:tr w:rsidR="008920A1" w:rsidRPr="00194498" w:rsidTr="0077181A">
        <w:trPr>
          <w:trHeight w:val="255"/>
        </w:trPr>
        <w:tc>
          <w:tcPr>
            <w:tcW w:w="442" w:type="pct"/>
            <w:vMerge/>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90</w:t>
            </w:r>
          </w:p>
        </w:tc>
        <w:tc>
          <w:tcPr>
            <w:tcW w:w="368" w:type="pct"/>
            <w:tcBorders>
              <w:left w:val="single" w:sz="4" w:space="0" w:color="auto"/>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0,142</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0,657</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0,677</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0,676</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0,675</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0,675</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0,669</w:t>
            </w:r>
          </w:p>
        </w:tc>
      </w:tr>
      <w:tr w:rsidR="008920A1" w:rsidRPr="00194498" w:rsidTr="0077181A">
        <w:trPr>
          <w:trHeight w:val="255"/>
        </w:trPr>
        <w:tc>
          <w:tcPr>
            <w:tcW w:w="442" w:type="pct"/>
            <w:vMerge/>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100</w:t>
            </w:r>
          </w:p>
        </w:tc>
        <w:tc>
          <w:tcPr>
            <w:tcW w:w="368" w:type="pct"/>
            <w:tcBorders>
              <w:left w:val="single" w:sz="4" w:space="0" w:color="auto"/>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0,136</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0,434</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0,665</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0,661</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0,661</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0,661</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0,663</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0,664</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0,657</w:t>
            </w:r>
          </w:p>
        </w:tc>
      </w:tr>
      <w:tr w:rsidR="008920A1" w:rsidRPr="00194498" w:rsidTr="0077181A">
        <w:trPr>
          <w:trHeight w:val="255"/>
        </w:trPr>
        <w:tc>
          <w:tcPr>
            <w:tcW w:w="442" w:type="pct"/>
            <w:vMerge/>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110</w:t>
            </w:r>
          </w:p>
        </w:tc>
        <w:tc>
          <w:tcPr>
            <w:tcW w:w="368" w:type="pct"/>
            <w:tcBorders>
              <w:left w:val="single" w:sz="4" w:space="0" w:color="auto"/>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0,142</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0,464</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0,635</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0,648</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0,647</w:t>
            </w:r>
          </w:p>
        </w:tc>
      </w:tr>
      <w:tr w:rsidR="008920A1" w:rsidRPr="00194498" w:rsidTr="0077181A">
        <w:trPr>
          <w:trHeight w:val="255"/>
        </w:trPr>
        <w:tc>
          <w:tcPr>
            <w:tcW w:w="442" w:type="pct"/>
            <w:vMerge/>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120</w:t>
            </w:r>
          </w:p>
        </w:tc>
        <w:tc>
          <w:tcPr>
            <w:tcW w:w="368" w:type="pct"/>
            <w:tcBorders>
              <w:left w:val="single" w:sz="4" w:space="0" w:color="auto"/>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0,183</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0,634</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0,641</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0,637</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0,636</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0,636</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0,632</w:t>
            </w:r>
          </w:p>
        </w:tc>
      </w:tr>
      <w:tr w:rsidR="008920A1" w:rsidRPr="00194498" w:rsidTr="0077181A">
        <w:trPr>
          <w:trHeight w:val="255"/>
        </w:trPr>
        <w:tc>
          <w:tcPr>
            <w:tcW w:w="442" w:type="pct"/>
            <w:vMerge/>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130</w:t>
            </w:r>
          </w:p>
        </w:tc>
        <w:tc>
          <w:tcPr>
            <w:tcW w:w="368" w:type="pct"/>
            <w:tcBorders>
              <w:left w:val="single" w:sz="4" w:space="0" w:color="auto"/>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0,142</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0,552</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0,624</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0,625</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0,631</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0,628</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0,625</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0,624</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0,621</w:t>
            </w:r>
          </w:p>
        </w:tc>
      </w:tr>
      <w:tr w:rsidR="008920A1" w:rsidRPr="00194498" w:rsidTr="0077181A">
        <w:trPr>
          <w:trHeight w:val="255"/>
        </w:trPr>
        <w:tc>
          <w:tcPr>
            <w:tcW w:w="442" w:type="pct"/>
            <w:vMerge/>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140</w:t>
            </w:r>
          </w:p>
        </w:tc>
        <w:tc>
          <w:tcPr>
            <w:tcW w:w="368" w:type="pct"/>
            <w:tcBorders>
              <w:left w:val="single" w:sz="4" w:space="0" w:color="auto"/>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0,192</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0,615</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0,615</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0,615</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0,611</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0,613</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0,611</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0,611</w:t>
            </w:r>
          </w:p>
        </w:tc>
      </w:tr>
      <w:tr w:rsidR="008920A1" w:rsidRPr="00194498" w:rsidTr="0077181A">
        <w:trPr>
          <w:trHeight w:val="255"/>
        </w:trPr>
        <w:tc>
          <w:tcPr>
            <w:tcW w:w="442" w:type="pct"/>
            <w:vMerge/>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150</w:t>
            </w:r>
          </w:p>
        </w:tc>
        <w:tc>
          <w:tcPr>
            <w:tcW w:w="368" w:type="pct"/>
            <w:tcBorders>
              <w:left w:val="single" w:sz="4" w:space="0" w:color="auto"/>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0,203</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0,578</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0,598</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0,604</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0,605</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0,602</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0,602</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0,602</w:t>
            </w:r>
          </w:p>
        </w:tc>
      </w:tr>
      <w:tr w:rsidR="008920A1" w:rsidRPr="00194498" w:rsidTr="0077181A">
        <w:trPr>
          <w:trHeight w:val="255"/>
        </w:trPr>
        <w:tc>
          <w:tcPr>
            <w:tcW w:w="442" w:type="pct"/>
            <w:vMerge/>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160</w:t>
            </w:r>
          </w:p>
        </w:tc>
        <w:tc>
          <w:tcPr>
            <w:tcW w:w="368" w:type="pct"/>
            <w:tcBorders>
              <w:left w:val="single" w:sz="4" w:space="0" w:color="auto"/>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0,209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0,584</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0,586</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0,584</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0,586</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0,588</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0,589</w:t>
            </w:r>
          </w:p>
        </w:tc>
      </w:tr>
      <w:tr w:rsidR="008920A1" w:rsidRPr="00194498" w:rsidTr="0077181A">
        <w:trPr>
          <w:trHeight w:val="255"/>
        </w:trPr>
        <w:tc>
          <w:tcPr>
            <w:tcW w:w="442" w:type="pct"/>
            <w:vMerge/>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170</w:t>
            </w:r>
          </w:p>
        </w:tc>
        <w:tc>
          <w:tcPr>
            <w:tcW w:w="368" w:type="pct"/>
            <w:tcBorders>
              <w:left w:val="single" w:sz="4" w:space="0" w:color="auto"/>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0,255</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0,566</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0,564</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0,567</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0,568</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0,565</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0,562</w:t>
            </w:r>
          </w:p>
        </w:tc>
      </w:tr>
      <w:tr w:rsidR="008920A1" w:rsidRPr="00194498" w:rsidTr="0077181A">
        <w:trPr>
          <w:trHeight w:val="255"/>
        </w:trPr>
        <w:tc>
          <w:tcPr>
            <w:tcW w:w="442" w:type="pct"/>
            <w:vMerge/>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180</w:t>
            </w:r>
          </w:p>
        </w:tc>
        <w:tc>
          <w:tcPr>
            <w:tcW w:w="368" w:type="pct"/>
            <w:tcBorders>
              <w:left w:val="single" w:sz="4" w:space="0" w:color="auto"/>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0,287</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0,522</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0,531</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0,525</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0,525</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0,528</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0,531</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0,523</w:t>
            </w:r>
          </w:p>
        </w:tc>
      </w:tr>
      <w:tr w:rsidR="008920A1" w:rsidRPr="00194498" w:rsidTr="0077181A">
        <w:trPr>
          <w:trHeight w:val="255"/>
        </w:trPr>
        <w:tc>
          <w:tcPr>
            <w:tcW w:w="442" w:type="pct"/>
            <w:vMerge/>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190</w:t>
            </w:r>
          </w:p>
        </w:tc>
        <w:tc>
          <w:tcPr>
            <w:tcW w:w="368" w:type="pct"/>
            <w:tcBorders>
              <w:left w:val="single" w:sz="4" w:space="0" w:color="auto"/>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0,423</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0,425</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0,426</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0,426</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0,427</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0,426</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0,429</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0,429</w:t>
            </w:r>
          </w:p>
        </w:tc>
      </w:tr>
      <w:tr w:rsidR="008920A1" w:rsidRPr="00194498" w:rsidTr="0077181A">
        <w:trPr>
          <w:trHeight w:val="255"/>
        </w:trPr>
        <w:tc>
          <w:tcPr>
            <w:tcW w:w="442" w:type="pct"/>
            <w:vMerge/>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199</w:t>
            </w:r>
          </w:p>
        </w:tc>
        <w:tc>
          <w:tcPr>
            <w:tcW w:w="368" w:type="pct"/>
            <w:tcBorders>
              <w:left w:val="single" w:sz="4" w:space="0" w:color="auto"/>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8920A1" w:rsidRPr="00194498" w:rsidTr="0077181A">
        <w:trPr>
          <w:trHeight w:val="255"/>
        </w:trPr>
        <w:tc>
          <w:tcPr>
            <w:tcW w:w="950" w:type="pct"/>
            <w:gridSpan w:val="2"/>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Entropia máxima</w:t>
            </w:r>
          </w:p>
        </w:tc>
        <w:tc>
          <w:tcPr>
            <w:tcW w:w="368" w:type="pct"/>
            <w:tcBorders>
              <w:left w:val="single" w:sz="4" w:space="0" w:color="auto"/>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0,287</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0,657</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0,744</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0,850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0,900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0,891</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0,846</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0,798</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0,775</w:t>
            </w:r>
          </w:p>
        </w:tc>
      </w:tr>
      <w:tr w:rsidR="008920A1" w:rsidRPr="00194498" w:rsidTr="0077181A">
        <w:trPr>
          <w:trHeight w:val="255"/>
        </w:trPr>
        <w:tc>
          <w:tcPr>
            <w:tcW w:w="950" w:type="pct"/>
            <w:gridSpan w:val="2"/>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Janela ótima</w:t>
            </w:r>
          </w:p>
        </w:tc>
        <w:tc>
          <w:tcPr>
            <w:tcW w:w="368" w:type="pct"/>
            <w:tcBorders>
              <w:left w:val="single" w:sz="4" w:space="0" w:color="auto"/>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180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160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80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50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30</w:t>
            </w:r>
          </w:p>
        </w:tc>
        <w:tc>
          <w:tcPr>
            <w:tcW w:w="368" w:type="pct"/>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30</w:t>
            </w:r>
          </w:p>
        </w:tc>
      </w:tr>
      <w:tr w:rsidR="008920A1" w:rsidRPr="00194498" w:rsidTr="0077181A">
        <w:trPr>
          <w:trHeight w:val="255"/>
        </w:trPr>
        <w:tc>
          <w:tcPr>
            <w:tcW w:w="5000" w:type="pct"/>
            <w:gridSpan w:val="13"/>
            <w:vAlign w:val="center"/>
          </w:tcPr>
          <w:p w:rsidR="008920A1" w:rsidRPr="00194498" w:rsidRDefault="00C74BC9"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Taxa de variação de entropia =</w:t>
            </w:r>
            <w:r w:rsidR="00044E80">
              <w:rPr>
                <w:rFonts w:ascii="Times New Roman" w:eastAsia="Times New Roman" w:hAnsi="Times New Roman" w:cs="Times New Roman"/>
                <w:sz w:val="20"/>
                <w:szCs w:val="20"/>
                <w:lang w:eastAsia="pt-BR"/>
              </w:rPr>
              <w:t xml:space="preserve"> </w:t>
            </w:r>
            <w:proofErr w:type="gramStart"/>
            <w:r w:rsidR="00044E80">
              <w:rPr>
                <w:rFonts w:ascii="Times New Roman" w:eastAsia="Times New Roman" w:hAnsi="Times New Roman" w:cs="Times New Roman"/>
                <w:sz w:val="20"/>
                <w:szCs w:val="20"/>
                <w:lang w:eastAsia="pt-BR"/>
              </w:rPr>
              <w:t>7,6.</w:t>
            </w:r>
            <w:proofErr w:type="gramEnd"/>
            <w:r w:rsidR="00044E80">
              <w:rPr>
                <w:rFonts w:ascii="Times New Roman" w:eastAsia="Times New Roman" w:hAnsi="Times New Roman" w:cs="Times New Roman"/>
                <w:sz w:val="20"/>
                <w:szCs w:val="20"/>
                <w:lang w:eastAsia="pt-BR"/>
              </w:rPr>
              <w:t>10</w:t>
            </w:r>
            <w:r w:rsidR="00044E80" w:rsidRPr="00044E80">
              <w:rPr>
                <w:rFonts w:ascii="Times New Roman" w:eastAsia="Times New Roman" w:hAnsi="Times New Roman" w:cs="Times New Roman"/>
                <w:sz w:val="20"/>
                <w:szCs w:val="20"/>
                <w:vertAlign w:val="superscript"/>
                <w:lang w:eastAsia="pt-BR"/>
              </w:rPr>
              <w:t>-3</w:t>
            </w:r>
            <w:r w:rsidR="00044E80">
              <w:rPr>
                <w:rFonts w:ascii="Times New Roman" w:eastAsia="Times New Roman" w:hAnsi="Times New Roman" w:cs="Times New Roman"/>
                <w:sz w:val="20"/>
                <w:szCs w:val="20"/>
                <w:lang w:eastAsia="pt-BR"/>
              </w:rPr>
              <w:t xml:space="preserve"> [s</w:t>
            </w:r>
            <w:r w:rsidR="00044E80" w:rsidRPr="00044E80">
              <w:rPr>
                <w:rFonts w:ascii="Times New Roman" w:eastAsia="Times New Roman" w:hAnsi="Times New Roman" w:cs="Times New Roman"/>
                <w:sz w:val="20"/>
                <w:szCs w:val="20"/>
                <w:vertAlign w:val="superscript"/>
                <w:lang w:eastAsia="pt-BR"/>
              </w:rPr>
              <w:t>-1</w:t>
            </w:r>
            <w:r w:rsidR="00044E80">
              <w:rPr>
                <w:rFonts w:ascii="Times New Roman" w:eastAsia="Times New Roman" w:hAnsi="Times New Roman" w:cs="Times New Roman"/>
                <w:sz w:val="20"/>
                <w:szCs w:val="20"/>
                <w:lang w:eastAsia="pt-BR"/>
              </w:rPr>
              <w:t>]</w:t>
            </w:r>
          </w:p>
        </w:tc>
      </w:tr>
    </w:tbl>
    <w:p w:rsidR="00195F4A" w:rsidRDefault="00195F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821E6E"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sidRPr="00821E6E">
        <w:rPr>
          <w:rFonts w:ascii="Times New Roman" w:hAnsi="Times New Roman" w:cs="Times New Roman"/>
          <w:noProof/>
          <w:sz w:val="24"/>
          <w:szCs w:val="24"/>
          <w:lang w:eastAsia="pt-BR"/>
        </w:rPr>
        <w:drawing>
          <wp:inline distT="0" distB="0" distL="0" distR="0">
            <wp:extent cx="4680000" cy="2156603"/>
            <wp:effectExtent l="19050" t="0" r="25350" b="0"/>
            <wp:docPr id="59"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2D76EC" w:rsidRPr="002C6088" w:rsidRDefault="002D76EC" w:rsidP="002C6D85">
      <w:pPr>
        <w:autoSpaceDE w:val="0"/>
        <w:autoSpaceDN w:val="0"/>
        <w:adjustRightInd w:val="0"/>
        <w:spacing w:after="120" w:line="360" w:lineRule="auto"/>
        <w:jc w:val="both"/>
        <w:rPr>
          <w:rFonts w:ascii="Times New Roman" w:hAnsi="Times New Roman" w:cs="Times New Roman"/>
          <w:noProof/>
          <w:sz w:val="20"/>
          <w:szCs w:val="20"/>
          <w:lang w:eastAsia="pt-BR"/>
        </w:rPr>
      </w:pPr>
      <w:r w:rsidRPr="00B52770">
        <w:rPr>
          <w:rFonts w:ascii="Times New Roman" w:hAnsi="Times New Roman" w:cs="Times New Roman"/>
          <w:noProof/>
          <w:sz w:val="20"/>
          <w:szCs w:val="20"/>
          <w:lang w:eastAsia="pt-BR"/>
        </w:rPr>
        <w:t>Gr</w:t>
      </w:r>
      <w:r>
        <w:rPr>
          <w:rFonts w:ascii="Times New Roman" w:hAnsi="Times New Roman" w:cs="Times New Roman"/>
          <w:noProof/>
          <w:sz w:val="20"/>
          <w:szCs w:val="20"/>
          <w:lang w:eastAsia="pt-BR"/>
        </w:rPr>
        <w:t>áfico 2</w:t>
      </w:r>
      <w:r w:rsidR="00AE6110">
        <w:rPr>
          <w:rFonts w:ascii="Times New Roman" w:hAnsi="Times New Roman" w:cs="Times New Roman"/>
          <w:noProof/>
          <w:sz w:val="20"/>
          <w:szCs w:val="20"/>
          <w:lang w:eastAsia="pt-BR"/>
        </w:rPr>
        <w:t>2</w:t>
      </w:r>
      <w:r>
        <w:rPr>
          <w:rFonts w:ascii="Times New Roman" w:hAnsi="Times New Roman" w:cs="Times New Roman"/>
          <w:noProof/>
          <w:sz w:val="20"/>
          <w:szCs w:val="20"/>
          <w:lang w:eastAsia="pt-BR"/>
        </w:rPr>
        <w:t xml:space="preserve">. Entropia normalizada e janela ótima </w:t>
      </w:r>
      <w:r w:rsidRPr="00B52770">
        <w:rPr>
          <w:rFonts w:ascii="Times New Roman" w:hAnsi="Times New Roman" w:cs="Times New Roman"/>
          <w:i/>
          <w:noProof/>
          <w:sz w:val="20"/>
          <w:szCs w:val="20"/>
          <w:lang w:eastAsia="pt-BR"/>
        </w:rPr>
        <w:t>versus</w:t>
      </w:r>
      <w:r>
        <w:rPr>
          <w:rFonts w:ascii="Times New Roman" w:hAnsi="Times New Roman" w:cs="Times New Roman"/>
          <w:noProof/>
          <w:sz w:val="20"/>
          <w:szCs w:val="20"/>
          <w:lang w:eastAsia="pt-BR"/>
        </w:rPr>
        <w:t xml:space="preserve"> tempo para o experimento 10.</w:t>
      </w:r>
    </w:p>
    <w:p w:rsidR="00A91569" w:rsidRPr="00490114" w:rsidRDefault="00A91569" w:rsidP="002D76EC">
      <w:pPr>
        <w:autoSpaceDE w:val="0"/>
        <w:autoSpaceDN w:val="0"/>
        <w:adjustRightInd w:val="0"/>
        <w:spacing w:after="120" w:line="240" w:lineRule="auto"/>
        <w:rPr>
          <w:rFonts w:ascii="Times New Roman" w:hAnsi="Times New Roman" w:cs="Times New Roman"/>
          <w:noProof/>
          <w:sz w:val="24"/>
          <w:szCs w:val="24"/>
          <w:lang w:eastAsia="pt-BR"/>
        </w:rPr>
      </w:pPr>
    </w:p>
    <w:p w:rsidR="00391321" w:rsidRDefault="00391321"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EXPERIMENTO 11 - POROSIDADE 40%,</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GLICERINA,</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 xml:space="preserve">VAZÃO </w:t>
      </w:r>
      <w:r w:rsidR="008A5AA8">
        <w:rPr>
          <w:rFonts w:ascii="Times New Roman" w:hAnsi="Times New Roman" w:cs="Times New Roman"/>
          <w:noProof/>
          <w:sz w:val="24"/>
          <w:szCs w:val="24"/>
          <w:lang w:eastAsia="pt-BR"/>
        </w:rPr>
        <w:t xml:space="preserve">44 </w:t>
      </w:r>
      <w:r w:rsidR="000E6341">
        <w:rPr>
          <w:rFonts w:ascii="Times New Roman" w:hAnsi="Times New Roman" w:cs="Times New Roman"/>
          <w:noProof/>
          <w:sz w:val="24"/>
          <w:szCs w:val="24"/>
          <w:lang w:eastAsia="pt-BR"/>
        </w:rPr>
        <w:t>ML/MIN</w:t>
      </w:r>
    </w:p>
    <w:p w:rsidR="00E71060" w:rsidRDefault="00E71060"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E71060" w:rsidRDefault="00E71060"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extent cx="540076" cy="540000"/>
            <wp:effectExtent l="19050" t="19050" r="12374" b="12450"/>
            <wp:docPr id="448" name="Imagem 52" descr="C:\Users\NATHAN\Desktop\Documents\Nathan\UFES\PG e PRH29\Experimentos PG\Experimento 02 - Glicerina x Vidro fino x Velocidade 4\2 ao 18 + 20\(crop)exp11t0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NATHAN\Desktop\Documents\Nathan\UFES\PG e PRH29\Experimentos PG\Experimento 02 - Glicerina x Vidro fino x Velocidade 4\2 ao 18 + 20\(crop)exp11t021.bmp"/>
                    <pic:cNvPicPr>
                      <a:picLocks noChangeAspect="1" noChangeArrowheads="1"/>
                    </pic:cNvPicPr>
                  </pic:nvPicPr>
                  <pic:blipFill>
                    <a:blip r:embed="rId157"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49" name="Imagem 53" descr="C:\Users\NATHAN\Desktop\Documents\Nathan\UFES\PG e PRH29\Experimentos PG\Experimento 02 - Glicerina x Vidro fino x Velocidade 4\2 ao 18 + 20\(crop)exp11t0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ATHAN\Desktop\Documents\Nathan\UFES\PG e PRH29\Experimentos PG\Experimento 02 - Glicerina x Vidro fino x Velocidade 4\2 ao 18 + 20\(crop)exp11t043.bmp"/>
                    <pic:cNvPicPr>
                      <a:picLocks noChangeAspect="1" noChangeArrowheads="1"/>
                    </pic:cNvPicPr>
                  </pic:nvPicPr>
                  <pic:blipFill>
                    <a:blip r:embed="rId158"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50" name="Imagem 54" descr="C:\Users\NATHAN\Desktop\Documents\Nathan\UFES\PG e PRH29\Experimentos PG\Experimento 02 - Glicerina x Vidro fino x Velocidade 4\2 ao 18 + 20\(crop)exp11t06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ATHAN\Desktop\Documents\Nathan\UFES\PG e PRH29\Experimentos PG\Experimento 02 - Glicerina x Vidro fino x Velocidade 4\2 ao 18 + 20\(crop)exp11t065.bmp"/>
                    <pic:cNvPicPr>
                      <a:picLocks noChangeAspect="1" noChangeArrowheads="1"/>
                    </pic:cNvPicPr>
                  </pic:nvPicPr>
                  <pic:blipFill>
                    <a:blip r:embed="rId159"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51" name="Imagem 55" descr="C:\Users\NATHAN\Desktop\Documents\Nathan\UFES\PG e PRH29\Experimentos PG\Experimento 02 - Glicerina x Vidro fino x Velocidade 4\2 ao 18 + 20\(crop)exp11t08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ATHAN\Desktop\Documents\Nathan\UFES\PG e PRH29\Experimentos PG\Experimento 02 - Glicerina x Vidro fino x Velocidade 4\2 ao 18 + 20\(crop)exp11t087.bmp"/>
                    <pic:cNvPicPr>
                      <a:picLocks noChangeAspect="1" noChangeArrowheads="1"/>
                    </pic:cNvPicPr>
                  </pic:nvPicPr>
                  <pic:blipFill>
                    <a:blip r:embed="rId160"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52" name="Imagem 56" descr="C:\Users\NATHAN\Desktop\Documents\Nathan\UFES\PG e PRH29\Experimentos PG\Experimento 02 - Glicerina x Vidro fino x Velocidade 4\2 ao 18 + 20\(crop)exp11t1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NATHAN\Desktop\Documents\Nathan\UFES\PG e PRH29\Experimentos PG\Experimento 02 - Glicerina x Vidro fino x Velocidade 4\2 ao 18 + 20\(crop)exp11t109.bmp"/>
                    <pic:cNvPicPr>
                      <a:picLocks noChangeAspect="1" noChangeArrowheads="1"/>
                    </pic:cNvPicPr>
                  </pic:nvPicPr>
                  <pic:blipFill>
                    <a:blip r:embed="rId161"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53" name="Imagem 57" descr="C:\Users\NATHAN\Desktop\Documents\Nathan\UFES\PG e PRH29\Experimentos PG\Experimento 02 - Glicerina x Vidro fino x Velocidade 4\2 ao 18 + 20\(crop)exp11t1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NATHAN\Desktop\Documents\Nathan\UFES\PG e PRH29\Experimentos PG\Experimento 02 - Glicerina x Vidro fino x Velocidade 4\2 ao 18 + 20\(crop)exp11t131.bmp"/>
                    <pic:cNvPicPr>
                      <a:picLocks noChangeAspect="1" noChangeArrowheads="1"/>
                    </pic:cNvPicPr>
                  </pic:nvPicPr>
                  <pic:blipFill>
                    <a:blip r:embed="rId162"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54" name="Imagem 58" descr="C:\Users\NATHAN\Desktop\Documents\Nathan\UFES\PG e PRH29\Experimentos PG\Experimento 02 - Glicerina x Vidro fino x Velocidade 4\2 ao 18 + 20\(crop)exp11t1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ATHAN\Desktop\Documents\Nathan\UFES\PG e PRH29\Experimentos PG\Experimento 02 - Glicerina x Vidro fino x Velocidade 4\2 ao 18 + 20\(crop)exp11t154.bmp"/>
                    <pic:cNvPicPr>
                      <a:picLocks noChangeAspect="1" noChangeArrowheads="1"/>
                    </pic:cNvPicPr>
                  </pic:nvPicPr>
                  <pic:blipFill>
                    <a:blip r:embed="rId163"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55" name="Imagem 59" descr="C:\Users\NATHAN\Desktop\Documents\Nathan\UFES\PG e PRH29\Experimentos PG\Experimento 02 - Glicerina x Vidro fino x Velocidade 4\2 ao 18 + 20\(crop)exp11t17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THAN\Desktop\Documents\Nathan\UFES\PG e PRH29\Experimentos PG\Experimento 02 - Glicerina x Vidro fino x Velocidade 4\2 ao 18 + 20\(crop)exp11t175.bmp"/>
                    <pic:cNvPicPr>
                      <a:picLocks noChangeAspect="1" noChangeArrowheads="1"/>
                    </pic:cNvPicPr>
                  </pic:nvPicPr>
                  <pic:blipFill>
                    <a:blip r:embed="rId164"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56" name="Imagem 60" descr="C:\Users\NATHAN\Desktop\Documents\Nathan\UFES\PG e PRH29\Experimentos PG\Experimento 02 - Glicerina x Vidro fino x Velocidade 4\2 ao 18 + 20\(crop)exp11t19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NATHAN\Desktop\Documents\Nathan\UFES\PG e PRH29\Experimentos PG\Experimento 02 - Glicerina x Vidro fino x Velocidade 4\2 ao 18 + 20\(crop)exp11t196.bmp"/>
                    <pic:cNvPicPr>
                      <a:picLocks noChangeAspect="1" noChangeArrowheads="1"/>
                    </pic:cNvPicPr>
                  </pic:nvPicPr>
                  <pic:blipFill>
                    <a:blip r:embed="rId165"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57" name="Imagem 51" descr="C:\Users\NATHAN\Desktop\Documents\Nathan\UFES\PG e PRH29\Experimentos PG\Experimento 02 - Glicerina x Vidro fino x Velocidade 4\2 ao 18 + 20\(crop)exp11t2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NATHAN\Desktop\Documents\Nathan\UFES\PG e PRH29\Experimentos PG\Experimento 02 - Glicerina x Vidro fino x Velocidade 4\2 ao 18 + 20\(crop)exp11t238.bmp"/>
                    <pic:cNvPicPr>
                      <a:picLocks noChangeAspect="1" noChangeArrowheads="1"/>
                    </pic:cNvPicPr>
                  </pic:nvPicPr>
                  <pic:blipFill>
                    <a:blip r:embed="rId166"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p>
    <w:p w:rsidR="00A444D2" w:rsidRDefault="00A444D2" w:rsidP="002C6D85">
      <w:pPr>
        <w:autoSpaceDE w:val="0"/>
        <w:autoSpaceDN w:val="0"/>
        <w:adjustRightInd w:val="0"/>
        <w:spacing w:after="120" w:line="240" w:lineRule="auto"/>
        <w:jc w:val="both"/>
        <w:rPr>
          <w:rFonts w:ascii="Times New Roman" w:hAnsi="Times New Roman" w:cs="Times New Roman"/>
          <w:noProof/>
          <w:sz w:val="20"/>
          <w:szCs w:val="20"/>
          <w:lang w:eastAsia="pt-BR"/>
        </w:rPr>
      </w:pPr>
      <w:r>
        <w:rPr>
          <w:rFonts w:ascii="Times New Roman" w:hAnsi="Times New Roman" w:cs="Times New Roman"/>
          <w:noProof/>
          <w:sz w:val="20"/>
          <w:szCs w:val="20"/>
          <w:lang w:eastAsia="pt-BR"/>
        </w:rPr>
        <w:t>Figura 26. Imagens do experimento 11</w:t>
      </w:r>
      <w:r w:rsidR="002C6D85" w:rsidRPr="002C6D85">
        <w:rPr>
          <w:rFonts w:ascii="Times New Roman" w:hAnsi="Times New Roman" w:cs="Times New Roman"/>
          <w:noProof/>
          <w:sz w:val="20"/>
          <w:szCs w:val="20"/>
          <w:lang w:eastAsia="pt-BR"/>
        </w:rPr>
        <w:t xml:space="preserve"> </w:t>
      </w:r>
      <w:r w:rsidR="002C6D85">
        <w:rPr>
          <w:rFonts w:ascii="Times New Roman" w:hAnsi="Times New Roman" w:cs="Times New Roman"/>
          <w:noProof/>
          <w:sz w:val="20"/>
          <w:szCs w:val="20"/>
          <w:lang w:eastAsia="pt-BR"/>
        </w:rPr>
        <w:t>para os tempos 21, 43, 65, 87, 109, 131, 154, 175, 196 e 238 segundos.</w:t>
      </w:r>
    </w:p>
    <w:p w:rsidR="0077181A" w:rsidRPr="0077181A" w:rsidRDefault="0077181A" w:rsidP="00A444D2">
      <w:pPr>
        <w:autoSpaceDE w:val="0"/>
        <w:autoSpaceDN w:val="0"/>
        <w:adjustRightInd w:val="0"/>
        <w:spacing w:after="120" w:line="240" w:lineRule="auto"/>
        <w:jc w:val="center"/>
        <w:rPr>
          <w:rFonts w:ascii="Times New Roman" w:hAnsi="Times New Roman" w:cs="Times New Roman"/>
          <w:noProof/>
          <w:sz w:val="24"/>
          <w:szCs w:val="24"/>
          <w:lang w:eastAsia="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3"/>
        <w:gridCol w:w="938"/>
        <w:gridCol w:w="678"/>
        <w:gridCol w:w="678"/>
        <w:gridCol w:w="678"/>
        <w:gridCol w:w="678"/>
        <w:gridCol w:w="678"/>
        <w:gridCol w:w="678"/>
        <w:gridCol w:w="678"/>
        <w:gridCol w:w="678"/>
        <w:gridCol w:w="678"/>
        <w:gridCol w:w="678"/>
        <w:gridCol w:w="680"/>
      </w:tblGrid>
      <w:tr w:rsidR="008920A1" w:rsidRPr="00194498" w:rsidTr="0052334A">
        <w:trPr>
          <w:trHeight w:val="255"/>
        </w:trPr>
        <w:tc>
          <w:tcPr>
            <w:tcW w:w="5000" w:type="pct"/>
            <w:gridSpan w:val="13"/>
            <w:tcBorders>
              <w:top w:val="nil"/>
              <w:left w:val="nil"/>
              <w:bottom w:val="single" w:sz="4" w:space="0" w:color="auto"/>
              <w:right w:val="nil"/>
            </w:tcBorders>
            <w:vAlign w:val="center"/>
          </w:tcPr>
          <w:p w:rsidR="008920A1" w:rsidRPr="00194498" w:rsidRDefault="0052334A" w:rsidP="0077181A">
            <w:pPr>
              <w:spacing w:after="0" w:line="240" w:lineRule="auto"/>
              <w:jc w:val="center"/>
              <w:rPr>
                <w:rFonts w:ascii="Times New Roman" w:eastAsia="Times New Roman" w:hAnsi="Times New Roman" w:cs="Times New Roman"/>
                <w:sz w:val="20"/>
                <w:szCs w:val="20"/>
                <w:lang w:eastAsia="pt-BR"/>
              </w:rPr>
            </w:pPr>
            <w:proofErr w:type="gramStart"/>
            <w:r>
              <w:rPr>
                <w:rFonts w:ascii="Times New Roman" w:eastAsia="Times New Roman" w:hAnsi="Times New Roman" w:cs="Times New Roman"/>
                <w:sz w:val="24"/>
                <w:szCs w:val="24"/>
                <w:lang w:eastAsia="pt-BR"/>
              </w:rPr>
              <w:t>TABELA 19</w:t>
            </w:r>
            <w:r w:rsidR="00C74BC9" w:rsidRPr="00C74BC9">
              <w:rPr>
                <w:rFonts w:ascii="Times New Roman" w:eastAsia="Times New Roman" w:hAnsi="Times New Roman" w:cs="Times New Roman"/>
                <w:sz w:val="24"/>
                <w:szCs w:val="24"/>
                <w:lang w:eastAsia="pt-BR"/>
              </w:rPr>
              <w:t xml:space="preserve"> – DADOS DO EXPERIMENTO </w:t>
            </w:r>
            <w:r>
              <w:rPr>
                <w:rFonts w:ascii="Times New Roman" w:eastAsia="Times New Roman" w:hAnsi="Times New Roman" w:cs="Times New Roman"/>
                <w:sz w:val="24"/>
                <w:szCs w:val="24"/>
                <w:lang w:eastAsia="pt-BR"/>
              </w:rPr>
              <w:t>11</w:t>
            </w:r>
            <w:proofErr w:type="gramEnd"/>
          </w:p>
        </w:tc>
      </w:tr>
      <w:tr w:rsidR="008920A1" w:rsidRPr="00194498" w:rsidTr="0077181A">
        <w:trPr>
          <w:trHeight w:val="255"/>
        </w:trPr>
        <w:tc>
          <w:tcPr>
            <w:tcW w:w="950" w:type="pct"/>
            <w:gridSpan w:val="2"/>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Tempo [s]</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0</w:t>
            </w:r>
            <w:proofErr w:type="gramEnd"/>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43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65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87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131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154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175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196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238</w:t>
            </w:r>
          </w:p>
        </w:tc>
      </w:tr>
      <w:tr w:rsidR="008920A1" w:rsidRPr="00194498" w:rsidTr="0077181A">
        <w:trPr>
          <w:trHeight w:val="255"/>
        </w:trPr>
        <w:tc>
          <w:tcPr>
            <w:tcW w:w="442" w:type="pct"/>
            <w:vMerge w:val="restart"/>
            <w:tcBorders>
              <w:left w:val="nil"/>
              <w:right w:val="nil"/>
            </w:tcBorders>
            <w:textDirection w:val="btLr"/>
            <w:vAlign w:val="center"/>
          </w:tcPr>
          <w:p w:rsidR="008920A1" w:rsidRPr="00194498" w:rsidRDefault="0095337B" w:rsidP="0077181A">
            <w:pPr>
              <w:spacing w:after="0" w:line="240" w:lineRule="auto"/>
              <w:ind w:left="113" w:right="113"/>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Tamanho da janela</w:t>
            </w: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0,068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0,206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0,179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0,026</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0,071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0,038</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0,063</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0,092</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0,074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0,093</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60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0,103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0,116</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0,117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0,140</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0,112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0,155</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0,153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0,158</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0,153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0,175</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0,205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0,191</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0,174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0,207</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0,189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0,221</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140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0,187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0,234</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150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0,256</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160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0,227</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170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0,264</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180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0,310</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0,292</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199</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8920A1" w:rsidRPr="00194498" w:rsidTr="0077181A">
        <w:trPr>
          <w:trHeight w:val="255"/>
        </w:trPr>
        <w:tc>
          <w:tcPr>
            <w:tcW w:w="950" w:type="pct"/>
            <w:gridSpan w:val="2"/>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Entropia máxima</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0,310</w:t>
            </w:r>
          </w:p>
        </w:tc>
      </w:tr>
      <w:tr w:rsidR="008920A1" w:rsidRPr="00194498" w:rsidTr="0077181A">
        <w:trPr>
          <w:trHeight w:val="255"/>
        </w:trPr>
        <w:tc>
          <w:tcPr>
            <w:tcW w:w="950" w:type="pct"/>
            <w:gridSpan w:val="2"/>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Janela ótima</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170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130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60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50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90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110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130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170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180</w:t>
            </w:r>
          </w:p>
        </w:tc>
      </w:tr>
      <w:tr w:rsidR="008920A1" w:rsidRPr="00194498" w:rsidTr="0077181A">
        <w:trPr>
          <w:trHeight w:val="255"/>
        </w:trPr>
        <w:tc>
          <w:tcPr>
            <w:tcW w:w="5000" w:type="pct"/>
            <w:gridSpan w:val="13"/>
            <w:tcBorders>
              <w:left w:val="nil"/>
              <w:right w:val="nil"/>
            </w:tcBorders>
            <w:vAlign w:val="center"/>
          </w:tcPr>
          <w:p w:rsidR="008920A1" w:rsidRPr="00194498" w:rsidRDefault="00C74BC9"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Taxa de variação de entropia =</w:t>
            </w:r>
            <w:r w:rsidR="00044E80">
              <w:rPr>
                <w:rFonts w:ascii="Times New Roman" w:eastAsia="Times New Roman" w:hAnsi="Times New Roman" w:cs="Times New Roman"/>
                <w:sz w:val="20"/>
                <w:szCs w:val="20"/>
                <w:lang w:eastAsia="pt-BR"/>
              </w:rPr>
              <w:t xml:space="preserve"> </w:t>
            </w:r>
            <w:proofErr w:type="gramStart"/>
            <w:r w:rsidR="00044E80">
              <w:rPr>
                <w:rFonts w:ascii="Times New Roman" w:eastAsia="Times New Roman" w:hAnsi="Times New Roman" w:cs="Times New Roman"/>
                <w:sz w:val="20"/>
                <w:szCs w:val="20"/>
                <w:lang w:eastAsia="pt-BR"/>
              </w:rPr>
              <w:t>6,5.</w:t>
            </w:r>
            <w:proofErr w:type="gramEnd"/>
            <w:r w:rsidR="00044E80">
              <w:rPr>
                <w:rFonts w:ascii="Times New Roman" w:eastAsia="Times New Roman" w:hAnsi="Times New Roman" w:cs="Times New Roman"/>
                <w:sz w:val="20"/>
                <w:szCs w:val="20"/>
                <w:lang w:eastAsia="pt-BR"/>
              </w:rPr>
              <w:t>10</w:t>
            </w:r>
            <w:r w:rsidR="00044E80" w:rsidRPr="00044E80">
              <w:rPr>
                <w:rFonts w:ascii="Times New Roman" w:eastAsia="Times New Roman" w:hAnsi="Times New Roman" w:cs="Times New Roman"/>
                <w:sz w:val="20"/>
                <w:szCs w:val="20"/>
                <w:vertAlign w:val="superscript"/>
                <w:lang w:eastAsia="pt-BR"/>
              </w:rPr>
              <w:t>-3</w:t>
            </w:r>
            <w:r w:rsidR="00044E80">
              <w:rPr>
                <w:rFonts w:ascii="Times New Roman" w:eastAsia="Times New Roman" w:hAnsi="Times New Roman" w:cs="Times New Roman"/>
                <w:sz w:val="20"/>
                <w:szCs w:val="20"/>
                <w:lang w:eastAsia="pt-BR"/>
              </w:rPr>
              <w:t xml:space="preserve"> [s</w:t>
            </w:r>
            <w:r w:rsidR="00044E80" w:rsidRPr="00044E80">
              <w:rPr>
                <w:rFonts w:ascii="Times New Roman" w:eastAsia="Times New Roman" w:hAnsi="Times New Roman" w:cs="Times New Roman"/>
                <w:sz w:val="20"/>
                <w:szCs w:val="20"/>
                <w:vertAlign w:val="superscript"/>
                <w:lang w:eastAsia="pt-BR"/>
              </w:rPr>
              <w:t>-1</w:t>
            </w:r>
            <w:r w:rsidR="00044E80">
              <w:rPr>
                <w:rFonts w:ascii="Times New Roman" w:eastAsia="Times New Roman" w:hAnsi="Times New Roman" w:cs="Times New Roman"/>
                <w:sz w:val="20"/>
                <w:szCs w:val="20"/>
                <w:lang w:eastAsia="pt-BR"/>
              </w:rPr>
              <w:t>]</w:t>
            </w:r>
          </w:p>
        </w:tc>
      </w:tr>
    </w:tbl>
    <w:p w:rsidR="00195F4A" w:rsidRDefault="00195F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821E6E"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sidRPr="00821E6E">
        <w:rPr>
          <w:rFonts w:ascii="Times New Roman" w:hAnsi="Times New Roman" w:cs="Times New Roman"/>
          <w:noProof/>
          <w:sz w:val="24"/>
          <w:szCs w:val="24"/>
          <w:lang w:eastAsia="pt-BR"/>
        </w:rPr>
        <w:drawing>
          <wp:inline distT="0" distB="0" distL="0" distR="0">
            <wp:extent cx="4680000" cy="2156603"/>
            <wp:effectExtent l="19050" t="0" r="25350" b="0"/>
            <wp:docPr id="60"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2D76EC" w:rsidRPr="002C6088" w:rsidRDefault="002D76EC" w:rsidP="002C6D85">
      <w:pPr>
        <w:autoSpaceDE w:val="0"/>
        <w:autoSpaceDN w:val="0"/>
        <w:adjustRightInd w:val="0"/>
        <w:spacing w:after="120" w:line="360" w:lineRule="auto"/>
        <w:jc w:val="both"/>
        <w:rPr>
          <w:rFonts w:ascii="Times New Roman" w:hAnsi="Times New Roman" w:cs="Times New Roman"/>
          <w:noProof/>
          <w:sz w:val="20"/>
          <w:szCs w:val="20"/>
          <w:lang w:eastAsia="pt-BR"/>
        </w:rPr>
      </w:pPr>
      <w:r w:rsidRPr="00B52770">
        <w:rPr>
          <w:rFonts w:ascii="Times New Roman" w:hAnsi="Times New Roman" w:cs="Times New Roman"/>
          <w:noProof/>
          <w:sz w:val="20"/>
          <w:szCs w:val="20"/>
          <w:lang w:eastAsia="pt-BR"/>
        </w:rPr>
        <w:t>Gr</w:t>
      </w:r>
      <w:r>
        <w:rPr>
          <w:rFonts w:ascii="Times New Roman" w:hAnsi="Times New Roman" w:cs="Times New Roman"/>
          <w:noProof/>
          <w:sz w:val="20"/>
          <w:szCs w:val="20"/>
          <w:lang w:eastAsia="pt-BR"/>
        </w:rPr>
        <w:t>áfico 2</w:t>
      </w:r>
      <w:r w:rsidR="00AE6110">
        <w:rPr>
          <w:rFonts w:ascii="Times New Roman" w:hAnsi="Times New Roman" w:cs="Times New Roman"/>
          <w:noProof/>
          <w:sz w:val="20"/>
          <w:szCs w:val="20"/>
          <w:lang w:eastAsia="pt-BR"/>
        </w:rPr>
        <w:t>3</w:t>
      </w:r>
      <w:r>
        <w:rPr>
          <w:rFonts w:ascii="Times New Roman" w:hAnsi="Times New Roman" w:cs="Times New Roman"/>
          <w:noProof/>
          <w:sz w:val="20"/>
          <w:szCs w:val="20"/>
          <w:lang w:eastAsia="pt-BR"/>
        </w:rPr>
        <w:t xml:space="preserve">. Entropia normalizada e janela ótima </w:t>
      </w:r>
      <w:r w:rsidRPr="00B52770">
        <w:rPr>
          <w:rFonts w:ascii="Times New Roman" w:hAnsi="Times New Roman" w:cs="Times New Roman"/>
          <w:i/>
          <w:noProof/>
          <w:sz w:val="20"/>
          <w:szCs w:val="20"/>
          <w:lang w:eastAsia="pt-BR"/>
        </w:rPr>
        <w:t>versus</w:t>
      </w:r>
      <w:r>
        <w:rPr>
          <w:rFonts w:ascii="Times New Roman" w:hAnsi="Times New Roman" w:cs="Times New Roman"/>
          <w:noProof/>
          <w:sz w:val="20"/>
          <w:szCs w:val="20"/>
          <w:lang w:eastAsia="pt-BR"/>
        </w:rPr>
        <w:t xml:space="preserve"> tempo para o experimento 11.</w:t>
      </w:r>
    </w:p>
    <w:p w:rsidR="00195F4A" w:rsidRPr="00490114" w:rsidRDefault="00195F4A" w:rsidP="008920A1">
      <w:pPr>
        <w:autoSpaceDE w:val="0"/>
        <w:autoSpaceDN w:val="0"/>
        <w:adjustRightInd w:val="0"/>
        <w:spacing w:after="120" w:line="240" w:lineRule="auto"/>
        <w:rPr>
          <w:rFonts w:ascii="Times New Roman" w:hAnsi="Times New Roman" w:cs="Times New Roman"/>
          <w:noProof/>
          <w:sz w:val="24"/>
          <w:szCs w:val="24"/>
          <w:lang w:eastAsia="pt-BR"/>
        </w:rPr>
      </w:pPr>
    </w:p>
    <w:p w:rsidR="00391321" w:rsidRDefault="00391321"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EXPERIMENTO 12 - POROSIDADE 40%,</w:t>
      </w:r>
      <w:r w:rsidR="000E6341">
        <w:rPr>
          <w:rFonts w:ascii="Times New Roman" w:hAnsi="Times New Roman" w:cs="Times New Roman"/>
          <w:noProof/>
          <w:sz w:val="24"/>
          <w:szCs w:val="24"/>
          <w:lang w:eastAsia="pt-BR"/>
        </w:rPr>
        <w:t xml:space="preserve"> CARBOPOL,</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VAZÃO 158 ML/MIN</w:t>
      </w:r>
    </w:p>
    <w:p w:rsidR="002D76EC" w:rsidRDefault="002D76EC"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E71060"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extent cx="540076" cy="540000"/>
            <wp:effectExtent l="19050" t="19050" r="12374" b="12450"/>
            <wp:docPr id="438" name="Imagem 62" descr="C:\Users\NATHAN\Desktop\Documents\Nathan\UFES\PG e PRH29\Experimentos PG\Experimento 02 - Glicerina x Vidro fino x Velocidade 4\2 ao 18 + 20\(crop)exp12t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NATHAN\Desktop\Documents\Nathan\UFES\PG e PRH29\Experimentos PG\Experimento 02 - Glicerina x Vidro fino x Velocidade 4\2 ao 18 + 20\(crop)exp12t003.bmp"/>
                    <pic:cNvPicPr>
                      <a:picLocks noChangeAspect="1" noChangeArrowheads="1"/>
                    </pic:cNvPicPr>
                  </pic:nvPicPr>
                  <pic:blipFill>
                    <a:blip r:embed="rId168"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39" name="Imagem 63" descr="C:\Users\NATHAN\Desktop\Documents\Nathan\UFES\PG e PRH29\Experimentos PG\Experimento 02 - Glicerina x Vidro fino x Velocidade 4\2 ao 18 + 20\(crop)exp12t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NATHAN\Desktop\Documents\Nathan\UFES\PG e PRH29\Experimentos PG\Experimento 02 - Glicerina x Vidro fino x Velocidade 4\2 ao 18 + 20\(crop)exp12t006.bmp"/>
                    <pic:cNvPicPr>
                      <a:picLocks noChangeAspect="1" noChangeArrowheads="1"/>
                    </pic:cNvPicPr>
                  </pic:nvPicPr>
                  <pic:blipFill>
                    <a:blip r:embed="rId169"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40" name="Imagem 64" descr="C:\Users\NATHAN\Desktop\Documents\Nathan\UFES\PG e PRH29\Experimentos PG\Experimento 02 - Glicerina x Vidro fino x Velocidade 4\2 ao 18 + 20\(crop)exp12t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NATHAN\Desktop\Documents\Nathan\UFES\PG e PRH29\Experimentos PG\Experimento 02 - Glicerina x Vidro fino x Velocidade 4\2 ao 18 + 20\(crop)exp12t009.bmp"/>
                    <pic:cNvPicPr>
                      <a:picLocks noChangeAspect="1" noChangeArrowheads="1"/>
                    </pic:cNvPicPr>
                  </pic:nvPicPr>
                  <pic:blipFill>
                    <a:blip r:embed="rId170"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41" name="Imagem 65" descr="C:\Users\NATHAN\Desktop\Documents\Nathan\UFES\PG e PRH29\Experimentos PG\Experimento 02 - Glicerina x Vidro fino x Velocidade 4\2 ao 18 + 20\(crop)exp12t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ATHAN\Desktop\Documents\Nathan\UFES\PG e PRH29\Experimentos PG\Experimento 02 - Glicerina x Vidro fino x Velocidade 4\2 ao 18 + 20\(crop)exp12t012.bmp"/>
                    <pic:cNvPicPr>
                      <a:picLocks noChangeAspect="1" noChangeArrowheads="1"/>
                    </pic:cNvPicPr>
                  </pic:nvPicPr>
                  <pic:blipFill>
                    <a:blip r:embed="rId171"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42" name="Imagem 66" descr="C:\Users\NATHAN\Desktop\Documents\Nathan\UFES\PG e PRH29\Experimentos PG\Experimento 02 - Glicerina x Vidro fino x Velocidade 4\2 ao 18 + 20\(crop)exp12t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NATHAN\Desktop\Documents\Nathan\UFES\PG e PRH29\Experimentos PG\Experimento 02 - Glicerina x Vidro fino x Velocidade 4\2 ao 18 + 20\(crop)exp12t015.bmp"/>
                    <pic:cNvPicPr>
                      <a:picLocks noChangeAspect="1" noChangeArrowheads="1"/>
                    </pic:cNvPicPr>
                  </pic:nvPicPr>
                  <pic:blipFill>
                    <a:blip r:embed="rId172"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43" name="Imagem 67" descr="C:\Users\NATHAN\Desktop\Documents\Nathan\UFES\PG e PRH29\Experimentos PG\Experimento 02 - Glicerina x Vidro fino x Velocidade 4\2 ao 18 + 20\(crop)exp12t0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NATHAN\Desktop\Documents\Nathan\UFES\PG e PRH29\Experimentos PG\Experimento 02 - Glicerina x Vidro fino x Velocidade 4\2 ao 18 + 20\(crop)exp12t019.bmp"/>
                    <pic:cNvPicPr>
                      <a:picLocks noChangeAspect="1" noChangeArrowheads="1"/>
                    </pic:cNvPicPr>
                  </pic:nvPicPr>
                  <pic:blipFill>
                    <a:blip r:embed="rId173"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44" name="Imagem 68" descr="C:\Users\NATHAN\Desktop\Documents\Nathan\UFES\PG e PRH29\Experimentos PG\Experimento 02 - Glicerina x Vidro fino x Velocidade 4\2 ao 18 + 20\(crop)exp12t0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NATHAN\Desktop\Documents\Nathan\UFES\PG e PRH29\Experimentos PG\Experimento 02 - Glicerina x Vidro fino x Velocidade 4\2 ao 18 + 20\(crop)exp12t022.bmp"/>
                    <pic:cNvPicPr>
                      <a:picLocks noChangeAspect="1" noChangeArrowheads="1"/>
                    </pic:cNvPicPr>
                  </pic:nvPicPr>
                  <pic:blipFill>
                    <a:blip r:embed="rId174"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45" name="Imagem 69" descr="C:\Users\NATHAN\Desktop\Documents\Nathan\UFES\PG e PRH29\Experimentos PG\Experimento 02 - Glicerina x Vidro fino x Velocidade 4\2 ao 18 + 20\(crop)exp12t0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NATHAN\Desktop\Documents\Nathan\UFES\PG e PRH29\Experimentos PG\Experimento 02 - Glicerina x Vidro fino x Velocidade 4\2 ao 18 + 20\(crop)exp12t028.bmp"/>
                    <pic:cNvPicPr>
                      <a:picLocks noChangeAspect="1" noChangeArrowheads="1"/>
                    </pic:cNvPicPr>
                  </pic:nvPicPr>
                  <pic:blipFill>
                    <a:blip r:embed="rId175"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46" name="Imagem 70" descr="C:\Users\NATHAN\Desktop\Documents\Nathan\UFES\PG e PRH29\Experimentos PG\Experimento 02 - Glicerina x Vidro fino x Velocidade 4\2 ao 18 + 20\(crop)exp12t0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ATHAN\Desktop\Documents\Nathan\UFES\PG e PRH29\Experimentos PG\Experimento 02 - Glicerina x Vidro fino x Velocidade 4\2 ao 18 + 20\(crop)exp12t034.bmp"/>
                    <pic:cNvPicPr>
                      <a:picLocks noChangeAspect="1" noChangeArrowheads="1"/>
                    </pic:cNvPicPr>
                  </pic:nvPicPr>
                  <pic:blipFill>
                    <a:blip r:embed="rId176"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47" name="Imagem 61" descr="C:\Users\NATHAN\Desktop\Documents\Nathan\UFES\PG e PRH29\Experimentos PG\Experimento 02 - Glicerina x Vidro fino x Velocidade 4\2 ao 18 + 20\(crop)exp12t0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NATHAN\Desktop\Documents\Nathan\UFES\PG e PRH29\Experimentos PG\Experimento 02 - Glicerina x Vidro fino x Velocidade 4\2 ao 18 + 20\(crop)exp12t040.bmp"/>
                    <pic:cNvPicPr>
                      <a:picLocks noChangeAspect="1" noChangeArrowheads="1"/>
                    </pic:cNvPicPr>
                  </pic:nvPicPr>
                  <pic:blipFill>
                    <a:blip r:embed="rId177"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p>
    <w:p w:rsidR="00A444D2" w:rsidRDefault="00A444D2" w:rsidP="002C6D85">
      <w:pPr>
        <w:autoSpaceDE w:val="0"/>
        <w:autoSpaceDN w:val="0"/>
        <w:adjustRightInd w:val="0"/>
        <w:spacing w:after="120" w:line="240" w:lineRule="auto"/>
        <w:jc w:val="both"/>
        <w:rPr>
          <w:rFonts w:ascii="Times New Roman" w:hAnsi="Times New Roman" w:cs="Times New Roman"/>
          <w:noProof/>
          <w:sz w:val="20"/>
          <w:szCs w:val="20"/>
          <w:lang w:eastAsia="pt-BR"/>
        </w:rPr>
      </w:pPr>
      <w:r>
        <w:rPr>
          <w:rFonts w:ascii="Times New Roman" w:hAnsi="Times New Roman" w:cs="Times New Roman"/>
          <w:noProof/>
          <w:sz w:val="20"/>
          <w:szCs w:val="20"/>
          <w:lang w:eastAsia="pt-BR"/>
        </w:rPr>
        <w:t>Figura 27. Imagens do experimento 12</w:t>
      </w:r>
      <w:r w:rsidR="002C6D85" w:rsidRPr="002C6D85">
        <w:rPr>
          <w:rFonts w:ascii="Times New Roman" w:hAnsi="Times New Roman" w:cs="Times New Roman"/>
          <w:noProof/>
          <w:sz w:val="20"/>
          <w:szCs w:val="20"/>
          <w:lang w:eastAsia="pt-BR"/>
        </w:rPr>
        <w:t xml:space="preserve"> </w:t>
      </w:r>
      <w:r w:rsidR="002C6D85">
        <w:rPr>
          <w:rFonts w:ascii="Times New Roman" w:hAnsi="Times New Roman" w:cs="Times New Roman"/>
          <w:noProof/>
          <w:sz w:val="20"/>
          <w:szCs w:val="20"/>
          <w:lang w:eastAsia="pt-BR"/>
        </w:rPr>
        <w:t>para os tempos 3, 6, 9, 12, 15, 19, 22, 28, 34 e 40 segundos.</w:t>
      </w:r>
    </w:p>
    <w:p w:rsidR="0077181A" w:rsidRPr="0077181A" w:rsidRDefault="0077181A" w:rsidP="00A444D2">
      <w:pPr>
        <w:autoSpaceDE w:val="0"/>
        <w:autoSpaceDN w:val="0"/>
        <w:adjustRightInd w:val="0"/>
        <w:spacing w:after="120" w:line="240" w:lineRule="auto"/>
        <w:jc w:val="center"/>
        <w:rPr>
          <w:rFonts w:ascii="Times New Roman" w:hAnsi="Times New Roman" w:cs="Times New Roman"/>
          <w:noProof/>
          <w:sz w:val="24"/>
          <w:szCs w:val="24"/>
          <w:lang w:eastAsia="pt-BR"/>
        </w:rPr>
      </w:pPr>
    </w:p>
    <w:tbl>
      <w:tblPr>
        <w:tblW w:w="5000"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tblPr>
      <w:tblGrid>
        <w:gridCol w:w="813"/>
        <w:gridCol w:w="938"/>
        <w:gridCol w:w="678"/>
        <w:gridCol w:w="678"/>
        <w:gridCol w:w="678"/>
        <w:gridCol w:w="678"/>
        <w:gridCol w:w="678"/>
        <w:gridCol w:w="678"/>
        <w:gridCol w:w="678"/>
        <w:gridCol w:w="678"/>
        <w:gridCol w:w="678"/>
        <w:gridCol w:w="678"/>
        <w:gridCol w:w="680"/>
      </w:tblGrid>
      <w:tr w:rsidR="008920A1" w:rsidRPr="00194498" w:rsidTr="0052334A">
        <w:trPr>
          <w:trHeight w:val="255"/>
        </w:trPr>
        <w:tc>
          <w:tcPr>
            <w:tcW w:w="5000" w:type="pct"/>
            <w:gridSpan w:val="13"/>
            <w:tcBorders>
              <w:top w:val="nil"/>
              <w:bottom w:val="single" w:sz="4" w:space="0" w:color="auto"/>
            </w:tcBorders>
            <w:vAlign w:val="center"/>
          </w:tcPr>
          <w:p w:rsidR="008920A1" w:rsidRPr="00194498" w:rsidRDefault="0052334A" w:rsidP="0077181A">
            <w:pPr>
              <w:spacing w:after="0" w:line="240" w:lineRule="auto"/>
              <w:jc w:val="center"/>
              <w:rPr>
                <w:rFonts w:ascii="Times New Roman" w:eastAsia="Times New Roman" w:hAnsi="Times New Roman" w:cs="Times New Roman"/>
                <w:sz w:val="20"/>
                <w:szCs w:val="20"/>
                <w:lang w:eastAsia="pt-BR"/>
              </w:rPr>
            </w:pPr>
            <w:proofErr w:type="gramStart"/>
            <w:r>
              <w:rPr>
                <w:rFonts w:ascii="Times New Roman" w:eastAsia="Times New Roman" w:hAnsi="Times New Roman" w:cs="Times New Roman"/>
                <w:sz w:val="24"/>
                <w:szCs w:val="24"/>
                <w:lang w:eastAsia="pt-BR"/>
              </w:rPr>
              <w:t>TABELA 20</w:t>
            </w:r>
            <w:r w:rsidR="00C74BC9" w:rsidRPr="00C74BC9">
              <w:rPr>
                <w:rFonts w:ascii="Times New Roman" w:eastAsia="Times New Roman" w:hAnsi="Times New Roman" w:cs="Times New Roman"/>
                <w:sz w:val="24"/>
                <w:szCs w:val="24"/>
                <w:lang w:eastAsia="pt-BR"/>
              </w:rPr>
              <w:t xml:space="preserve"> – DADOS DO EXPERIMENTO </w:t>
            </w:r>
            <w:r>
              <w:rPr>
                <w:rFonts w:ascii="Times New Roman" w:eastAsia="Times New Roman" w:hAnsi="Times New Roman" w:cs="Times New Roman"/>
                <w:sz w:val="24"/>
                <w:szCs w:val="24"/>
                <w:lang w:eastAsia="pt-BR"/>
              </w:rPr>
              <w:t>12</w:t>
            </w:r>
            <w:proofErr w:type="gramEnd"/>
          </w:p>
        </w:tc>
      </w:tr>
      <w:tr w:rsidR="008920A1" w:rsidRPr="00194498" w:rsidTr="0077181A">
        <w:trPr>
          <w:trHeight w:val="255"/>
        </w:trPr>
        <w:tc>
          <w:tcPr>
            <w:tcW w:w="950" w:type="pct"/>
            <w:gridSpan w:val="2"/>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Tempo [s]</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0</w:t>
            </w:r>
            <w:proofErr w:type="gramEnd"/>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3</w:t>
            </w:r>
            <w:proofErr w:type="gramEnd"/>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6</w:t>
            </w:r>
            <w:proofErr w:type="gramEnd"/>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9</w:t>
            </w:r>
            <w:proofErr w:type="gramEnd"/>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34</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40</w:t>
            </w:r>
          </w:p>
        </w:tc>
      </w:tr>
      <w:tr w:rsidR="008920A1" w:rsidRPr="00194498" w:rsidTr="0077181A">
        <w:trPr>
          <w:trHeight w:val="255"/>
        </w:trPr>
        <w:tc>
          <w:tcPr>
            <w:tcW w:w="442" w:type="pct"/>
            <w:vMerge w:val="restart"/>
            <w:tcBorders>
              <w:right w:val="nil"/>
            </w:tcBorders>
            <w:textDirection w:val="btLr"/>
            <w:vAlign w:val="center"/>
          </w:tcPr>
          <w:p w:rsidR="008920A1" w:rsidRPr="00194498" w:rsidRDefault="0095337B" w:rsidP="0077181A">
            <w:pPr>
              <w:spacing w:after="0" w:line="240" w:lineRule="auto"/>
              <w:ind w:left="113" w:right="113"/>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Tamanho da janela</w:t>
            </w: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0,079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0,294</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0,163</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0,409</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0,247</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0,127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0,468</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0,333</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0,476</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0,362</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0,145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0,488</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0,383</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60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0,163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0,442</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0,307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0,545</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0,452</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0,175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0,573</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0,471</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0,185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0,596</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0,490</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0,608</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0,494</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0,596</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0,496</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0,604</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0,527</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0,543</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140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0,578</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0,533</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150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0,335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0,561</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0,538</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160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0,564</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0,505</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170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0,533</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0,495</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180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0,501</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0,470</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0,405</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0,388</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199</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8920A1" w:rsidRPr="00194498" w:rsidTr="0077181A">
        <w:trPr>
          <w:trHeight w:val="255"/>
        </w:trPr>
        <w:tc>
          <w:tcPr>
            <w:tcW w:w="950" w:type="pct"/>
            <w:gridSpan w:val="2"/>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Entropia máxima</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0,608</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0,543</w:t>
            </w:r>
          </w:p>
        </w:tc>
      </w:tr>
      <w:tr w:rsidR="008920A1" w:rsidRPr="00194498" w:rsidTr="0077181A">
        <w:trPr>
          <w:trHeight w:val="255"/>
        </w:trPr>
        <w:tc>
          <w:tcPr>
            <w:tcW w:w="950" w:type="pct"/>
            <w:gridSpan w:val="2"/>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Janela ótima</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170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160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60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70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60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60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90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100</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130</w:t>
            </w:r>
          </w:p>
        </w:tc>
      </w:tr>
      <w:tr w:rsidR="008920A1" w:rsidRPr="00194498" w:rsidTr="0077181A">
        <w:trPr>
          <w:trHeight w:val="255"/>
        </w:trPr>
        <w:tc>
          <w:tcPr>
            <w:tcW w:w="5000" w:type="pct"/>
            <w:gridSpan w:val="13"/>
            <w:vAlign w:val="center"/>
          </w:tcPr>
          <w:p w:rsidR="008920A1" w:rsidRPr="00194498" w:rsidRDefault="00C74BC9"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Taxa de variação de entropia =</w:t>
            </w:r>
            <w:r w:rsidR="00044E80">
              <w:rPr>
                <w:rFonts w:ascii="Times New Roman" w:eastAsia="Times New Roman" w:hAnsi="Times New Roman" w:cs="Times New Roman"/>
                <w:sz w:val="20"/>
                <w:szCs w:val="20"/>
                <w:lang w:eastAsia="pt-BR"/>
              </w:rPr>
              <w:t xml:space="preserve"> </w:t>
            </w:r>
            <w:proofErr w:type="gramStart"/>
            <w:r w:rsidR="00044E80">
              <w:rPr>
                <w:rFonts w:ascii="Times New Roman" w:eastAsia="Times New Roman" w:hAnsi="Times New Roman" w:cs="Times New Roman"/>
                <w:sz w:val="20"/>
                <w:szCs w:val="20"/>
                <w:lang w:eastAsia="pt-BR"/>
              </w:rPr>
              <w:t>47,7.</w:t>
            </w:r>
            <w:proofErr w:type="gramEnd"/>
            <w:r w:rsidR="00044E80">
              <w:rPr>
                <w:rFonts w:ascii="Times New Roman" w:eastAsia="Times New Roman" w:hAnsi="Times New Roman" w:cs="Times New Roman"/>
                <w:sz w:val="20"/>
                <w:szCs w:val="20"/>
                <w:lang w:eastAsia="pt-BR"/>
              </w:rPr>
              <w:t>10</w:t>
            </w:r>
            <w:r w:rsidR="00044E80" w:rsidRPr="00044E80">
              <w:rPr>
                <w:rFonts w:ascii="Times New Roman" w:eastAsia="Times New Roman" w:hAnsi="Times New Roman" w:cs="Times New Roman"/>
                <w:sz w:val="20"/>
                <w:szCs w:val="20"/>
                <w:vertAlign w:val="superscript"/>
                <w:lang w:eastAsia="pt-BR"/>
              </w:rPr>
              <w:t>-3</w:t>
            </w:r>
            <w:r w:rsidR="00044E80">
              <w:rPr>
                <w:rFonts w:ascii="Times New Roman" w:eastAsia="Times New Roman" w:hAnsi="Times New Roman" w:cs="Times New Roman"/>
                <w:sz w:val="20"/>
                <w:szCs w:val="20"/>
                <w:lang w:eastAsia="pt-BR"/>
              </w:rPr>
              <w:t xml:space="preserve"> [s</w:t>
            </w:r>
            <w:r w:rsidR="00044E80" w:rsidRPr="00044E80">
              <w:rPr>
                <w:rFonts w:ascii="Times New Roman" w:eastAsia="Times New Roman" w:hAnsi="Times New Roman" w:cs="Times New Roman"/>
                <w:sz w:val="20"/>
                <w:szCs w:val="20"/>
                <w:vertAlign w:val="superscript"/>
                <w:lang w:eastAsia="pt-BR"/>
              </w:rPr>
              <w:t>-1</w:t>
            </w:r>
            <w:r w:rsidR="00044E80">
              <w:rPr>
                <w:rFonts w:ascii="Times New Roman" w:eastAsia="Times New Roman" w:hAnsi="Times New Roman" w:cs="Times New Roman"/>
                <w:sz w:val="20"/>
                <w:szCs w:val="20"/>
                <w:lang w:eastAsia="pt-BR"/>
              </w:rPr>
              <w:t>]</w:t>
            </w:r>
          </w:p>
        </w:tc>
      </w:tr>
    </w:tbl>
    <w:p w:rsidR="00195F4A" w:rsidRDefault="00195F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821E6E"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sidRPr="00821E6E">
        <w:rPr>
          <w:rFonts w:ascii="Times New Roman" w:hAnsi="Times New Roman" w:cs="Times New Roman"/>
          <w:noProof/>
          <w:sz w:val="24"/>
          <w:szCs w:val="24"/>
          <w:lang w:eastAsia="pt-BR"/>
        </w:rPr>
        <w:drawing>
          <wp:inline distT="0" distB="0" distL="0" distR="0">
            <wp:extent cx="4680000" cy="2156603"/>
            <wp:effectExtent l="19050" t="0" r="25350" b="0"/>
            <wp:docPr id="61"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2D76EC" w:rsidRPr="002C6088" w:rsidRDefault="002D76EC" w:rsidP="0069163B">
      <w:pPr>
        <w:autoSpaceDE w:val="0"/>
        <w:autoSpaceDN w:val="0"/>
        <w:adjustRightInd w:val="0"/>
        <w:spacing w:after="120" w:line="360" w:lineRule="auto"/>
        <w:jc w:val="both"/>
        <w:rPr>
          <w:rFonts w:ascii="Times New Roman" w:hAnsi="Times New Roman" w:cs="Times New Roman"/>
          <w:noProof/>
          <w:sz w:val="20"/>
          <w:szCs w:val="20"/>
          <w:lang w:eastAsia="pt-BR"/>
        </w:rPr>
      </w:pPr>
      <w:r w:rsidRPr="00B52770">
        <w:rPr>
          <w:rFonts w:ascii="Times New Roman" w:hAnsi="Times New Roman" w:cs="Times New Roman"/>
          <w:noProof/>
          <w:sz w:val="20"/>
          <w:szCs w:val="20"/>
          <w:lang w:eastAsia="pt-BR"/>
        </w:rPr>
        <w:t>Gr</w:t>
      </w:r>
      <w:r>
        <w:rPr>
          <w:rFonts w:ascii="Times New Roman" w:hAnsi="Times New Roman" w:cs="Times New Roman"/>
          <w:noProof/>
          <w:sz w:val="20"/>
          <w:szCs w:val="20"/>
          <w:lang w:eastAsia="pt-BR"/>
        </w:rPr>
        <w:t>áfico 2</w:t>
      </w:r>
      <w:r w:rsidR="00AE6110">
        <w:rPr>
          <w:rFonts w:ascii="Times New Roman" w:hAnsi="Times New Roman" w:cs="Times New Roman"/>
          <w:noProof/>
          <w:sz w:val="20"/>
          <w:szCs w:val="20"/>
          <w:lang w:eastAsia="pt-BR"/>
        </w:rPr>
        <w:t>4</w:t>
      </w:r>
      <w:r>
        <w:rPr>
          <w:rFonts w:ascii="Times New Roman" w:hAnsi="Times New Roman" w:cs="Times New Roman"/>
          <w:noProof/>
          <w:sz w:val="20"/>
          <w:szCs w:val="20"/>
          <w:lang w:eastAsia="pt-BR"/>
        </w:rPr>
        <w:t xml:space="preserve">. Entropia normalizada e janela ótima </w:t>
      </w:r>
      <w:r w:rsidRPr="00B52770">
        <w:rPr>
          <w:rFonts w:ascii="Times New Roman" w:hAnsi="Times New Roman" w:cs="Times New Roman"/>
          <w:i/>
          <w:noProof/>
          <w:sz w:val="20"/>
          <w:szCs w:val="20"/>
          <w:lang w:eastAsia="pt-BR"/>
        </w:rPr>
        <w:t>versus</w:t>
      </w:r>
      <w:r>
        <w:rPr>
          <w:rFonts w:ascii="Times New Roman" w:hAnsi="Times New Roman" w:cs="Times New Roman"/>
          <w:noProof/>
          <w:sz w:val="20"/>
          <w:szCs w:val="20"/>
          <w:lang w:eastAsia="pt-BR"/>
        </w:rPr>
        <w:t xml:space="preserve"> tempo para o experimento 12.</w:t>
      </w:r>
    </w:p>
    <w:p w:rsidR="008920A1" w:rsidRDefault="008920A1" w:rsidP="00A91569">
      <w:pPr>
        <w:autoSpaceDE w:val="0"/>
        <w:autoSpaceDN w:val="0"/>
        <w:adjustRightInd w:val="0"/>
        <w:spacing w:after="120" w:line="240" w:lineRule="auto"/>
        <w:rPr>
          <w:rFonts w:ascii="Times New Roman" w:hAnsi="Times New Roman" w:cs="Times New Roman"/>
          <w:noProof/>
          <w:sz w:val="24"/>
          <w:szCs w:val="24"/>
          <w:lang w:eastAsia="pt-BR"/>
        </w:rPr>
      </w:pPr>
    </w:p>
    <w:p w:rsidR="00391321" w:rsidRDefault="00391321"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EXPERIMENTO 13 - POROSIDADE 34%,</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CARBOPOL,</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VAZÃO 158 ML/MIN</w:t>
      </w:r>
    </w:p>
    <w:p w:rsidR="0077181A" w:rsidRDefault="0077181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E71060"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extent cx="540057" cy="540000"/>
            <wp:effectExtent l="19050" t="19050" r="12393" b="12450"/>
            <wp:docPr id="428" name="Imagem 72" descr="C:\Users\NATHAN\Desktop\Documents\Nathan\UFES\PG e PRH29\Experimentos PG\Experimento 02 - Glicerina x Vidro fino x Velocidade 4\2 ao 18 + 20\(crop)exp13t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NATHAN\Desktop\Documents\Nathan\UFES\PG e PRH29\Experimentos PG\Experimento 02 - Glicerina x Vidro fino x Velocidade 4\2 ao 18 + 20\(crop)exp13t006.bmp"/>
                    <pic:cNvPicPr>
                      <a:picLocks noChangeAspect="1" noChangeArrowheads="1"/>
                    </pic:cNvPicPr>
                  </pic:nvPicPr>
                  <pic:blipFill>
                    <a:blip r:embed="rId179"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57" cy="540000"/>
            <wp:effectExtent l="19050" t="19050" r="12393" b="12450"/>
            <wp:docPr id="429" name="Imagem 73" descr="C:\Users\NATHAN\Desktop\Documents\Nathan\UFES\PG e PRH29\Experimentos PG\Experimento 02 - Glicerina x Vidro fino x Velocidade 4\2 ao 18 + 20\(crop)exp13t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NATHAN\Desktop\Documents\Nathan\UFES\PG e PRH29\Experimentos PG\Experimento 02 - Glicerina x Vidro fino x Velocidade 4\2 ao 18 + 20\(crop)exp13t014.bmp"/>
                    <pic:cNvPicPr>
                      <a:picLocks noChangeAspect="1" noChangeArrowheads="1"/>
                    </pic:cNvPicPr>
                  </pic:nvPicPr>
                  <pic:blipFill>
                    <a:blip r:embed="rId180"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57" cy="540000"/>
            <wp:effectExtent l="19050" t="19050" r="12393" b="12450"/>
            <wp:docPr id="430" name="Imagem 74" descr="C:\Users\NATHAN\Desktop\Documents\Nathan\UFES\PG e PRH29\Experimentos PG\Experimento 02 - Glicerina x Vidro fino x Velocidade 4\2 ao 18 + 20\(crop)exp13t0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NATHAN\Desktop\Documents\Nathan\UFES\PG e PRH29\Experimentos PG\Experimento 02 - Glicerina x Vidro fino x Velocidade 4\2 ao 18 + 20\(crop)exp13t020.bmp"/>
                    <pic:cNvPicPr>
                      <a:picLocks noChangeAspect="1" noChangeArrowheads="1"/>
                    </pic:cNvPicPr>
                  </pic:nvPicPr>
                  <pic:blipFill>
                    <a:blip r:embed="rId181"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57" cy="540000"/>
            <wp:effectExtent l="19050" t="19050" r="12393" b="12450"/>
            <wp:docPr id="431" name="Imagem 75" descr="C:\Users\NATHAN\Desktop\Documents\Nathan\UFES\PG e PRH29\Experimentos PG\Experimento 02 - Glicerina x Vidro fino x Velocidade 4\2 ao 18 + 20\(crop)exp13t0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NATHAN\Desktop\Documents\Nathan\UFES\PG e PRH29\Experimentos PG\Experimento 02 - Glicerina x Vidro fino x Velocidade 4\2 ao 18 + 20\(crop)exp13t030.bmp"/>
                    <pic:cNvPicPr>
                      <a:picLocks noChangeAspect="1" noChangeArrowheads="1"/>
                    </pic:cNvPicPr>
                  </pic:nvPicPr>
                  <pic:blipFill>
                    <a:blip r:embed="rId182"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32" name="Imagem 76" descr="C:\Users\NATHAN\Desktop\Documents\Nathan\UFES\PG e PRH29\Experimentos PG\Experimento 02 - Glicerina x Vidro fino x Velocidade 4\2 ao 18 + 20\(crop)exp13t0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NATHAN\Desktop\Documents\Nathan\UFES\PG e PRH29\Experimentos PG\Experimento 02 - Glicerina x Vidro fino x Velocidade 4\2 ao 18 + 20\(crop)exp13t038.bmp"/>
                    <pic:cNvPicPr>
                      <a:picLocks noChangeAspect="1" noChangeArrowheads="1"/>
                    </pic:cNvPicPr>
                  </pic:nvPicPr>
                  <pic:blipFill>
                    <a:blip r:embed="rId183"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33" name="Imagem 77" descr="C:\Users\NATHAN\Desktop\Documents\Nathan\UFES\PG e PRH29\Experimentos PG\Experimento 02 - Glicerina x Vidro fino x Velocidade 4\2 ao 18 + 20\(crop)exp13t0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NATHAN\Desktop\Documents\Nathan\UFES\PG e PRH29\Experimentos PG\Experimento 02 - Glicerina x Vidro fino x Velocidade 4\2 ao 18 + 20\(crop)exp13t048.bmp"/>
                    <pic:cNvPicPr>
                      <a:picLocks noChangeAspect="1" noChangeArrowheads="1"/>
                    </pic:cNvPicPr>
                  </pic:nvPicPr>
                  <pic:blipFill>
                    <a:blip r:embed="rId184"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34" name="Imagem 78" descr="C:\Users\NATHAN\Desktop\Documents\Nathan\UFES\PG e PRH29\Experimentos PG\Experimento 02 - Glicerina x Vidro fino x Velocidade 4\2 ao 18 + 20\(crop)exp13t0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NATHAN\Desktop\Documents\Nathan\UFES\PG e PRH29\Experimentos PG\Experimento 02 - Glicerina x Vidro fino x Velocidade 4\2 ao 18 + 20\(crop)exp13t055.bmp"/>
                    <pic:cNvPicPr>
                      <a:picLocks noChangeAspect="1" noChangeArrowheads="1"/>
                    </pic:cNvPicPr>
                  </pic:nvPicPr>
                  <pic:blipFill>
                    <a:blip r:embed="rId185"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35" name="Imagem 79" descr="C:\Users\NATHAN\Desktop\Documents\Nathan\UFES\PG e PRH29\Experimentos PG\Experimento 02 - Glicerina x Vidro fino x Velocidade 4\2 ao 18 + 20\(crop)exp13t06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NATHAN\Desktop\Documents\Nathan\UFES\PG e PRH29\Experimentos PG\Experimento 02 - Glicerina x Vidro fino x Velocidade 4\2 ao 18 + 20\(crop)exp13t065.bmp"/>
                    <pic:cNvPicPr>
                      <a:picLocks noChangeAspect="1" noChangeArrowheads="1"/>
                    </pic:cNvPicPr>
                  </pic:nvPicPr>
                  <pic:blipFill>
                    <a:blip r:embed="rId186"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36" name="Imagem 80" descr="C:\Users\NATHAN\Desktop\Documents\Nathan\UFES\PG e PRH29\Experimentos PG\Experimento 02 - Glicerina x Vidro fino x Velocidade 4\2 ao 18 + 20\(crop)exp13t07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NATHAN\Desktop\Documents\Nathan\UFES\PG e PRH29\Experimentos PG\Experimento 02 - Glicerina x Vidro fino x Velocidade 4\2 ao 18 + 20\(crop)exp13t072.bmp"/>
                    <pic:cNvPicPr>
                      <a:picLocks noChangeAspect="1" noChangeArrowheads="1"/>
                    </pic:cNvPicPr>
                  </pic:nvPicPr>
                  <pic:blipFill>
                    <a:blip r:embed="rId187"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37" name="Imagem 71" descr="C:\Users\NATHAN\Desktop\Documents\Nathan\UFES\PG e PRH29\Experimentos PG\Experimento 02 - Glicerina x Vidro fino x Velocidade 4\2 ao 18 + 20\(crop)exp13t08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NATHAN\Desktop\Documents\Nathan\UFES\PG e PRH29\Experimentos PG\Experimento 02 - Glicerina x Vidro fino x Velocidade 4\2 ao 18 + 20\(crop)exp13t088.bmp"/>
                    <pic:cNvPicPr>
                      <a:picLocks noChangeAspect="1" noChangeArrowheads="1"/>
                    </pic:cNvPicPr>
                  </pic:nvPicPr>
                  <pic:blipFill>
                    <a:blip r:embed="rId188"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p>
    <w:p w:rsidR="00A444D2" w:rsidRDefault="00A444D2" w:rsidP="0069163B">
      <w:pPr>
        <w:autoSpaceDE w:val="0"/>
        <w:autoSpaceDN w:val="0"/>
        <w:adjustRightInd w:val="0"/>
        <w:spacing w:after="120" w:line="240" w:lineRule="auto"/>
        <w:jc w:val="both"/>
        <w:rPr>
          <w:rFonts w:ascii="Times New Roman" w:hAnsi="Times New Roman" w:cs="Times New Roman"/>
          <w:noProof/>
          <w:sz w:val="20"/>
          <w:szCs w:val="20"/>
          <w:lang w:eastAsia="pt-BR"/>
        </w:rPr>
      </w:pPr>
      <w:r>
        <w:rPr>
          <w:rFonts w:ascii="Times New Roman" w:hAnsi="Times New Roman" w:cs="Times New Roman"/>
          <w:noProof/>
          <w:sz w:val="20"/>
          <w:szCs w:val="20"/>
          <w:lang w:eastAsia="pt-BR"/>
        </w:rPr>
        <w:t>Figura 28. Imagens do experimento 13</w:t>
      </w:r>
      <w:r w:rsidR="0069163B" w:rsidRPr="0069163B">
        <w:rPr>
          <w:rFonts w:ascii="Times New Roman" w:hAnsi="Times New Roman" w:cs="Times New Roman"/>
          <w:noProof/>
          <w:sz w:val="20"/>
          <w:szCs w:val="20"/>
          <w:lang w:eastAsia="pt-BR"/>
        </w:rPr>
        <w:t xml:space="preserve"> </w:t>
      </w:r>
      <w:r w:rsidR="0069163B">
        <w:rPr>
          <w:rFonts w:ascii="Times New Roman" w:hAnsi="Times New Roman" w:cs="Times New Roman"/>
          <w:noProof/>
          <w:sz w:val="20"/>
          <w:szCs w:val="20"/>
          <w:lang w:eastAsia="pt-BR"/>
        </w:rPr>
        <w:t>para os tempos 6, 14, 20, 30, 38, 48, 55, 65, 72 e 88 segundos.</w:t>
      </w:r>
    </w:p>
    <w:p w:rsidR="0077181A" w:rsidRPr="00195F4A" w:rsidRDefault="0077181A" w:rsidP="00A444D2">
      <w:pPr>
        <w:autoSpaceDE w:val="0"/>
        <w:autoSpaceDN w:val="0"/>
        <w:adjustRightInd w:val="0"/>
        <w:spacing w:after="120" w:line="240" w:lineRule="auto"/>
        <w:jc w:val="center"/>
        <w:rPr>
          <w:rFonts w:ascii="Times New Roman" w:hAnsi="Times New Roman" w:cs="Times New Roman"/>
          <w:noProof/>
          <w:sz w:val="20"/>
          <w:szCs w:val="20"/>
          <w:lang w:eastAsia="pt-BR"/>
        </w:rPr>
      </w:pPr>
    </w:p>
    <w:tbl>
      <w:tblPr>
        <w:tblW w:w="5000"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tblPr>
      <w:tblGrid>
        <w:gridCol w:w="813"/>
        <w:gridCol w:w="938"/>
        <w:gridCol w:w="678"/>
        <w:gridCol w:w="678"/>
        <w:gridCol w:w="678"/>
        <w:gridCol w:w="678"/>
        <w:gridCol w:w="678"/>
        <w:gridCol w:w="678"/>
        <w:gridCol w:w="678"/>
        <w:gridCol w:w="678"/>
        <w:gridCol w:w="678"/>
        <w:gridCol w:w="678"/>
        <w:gridCol w:w="680"/>
      </w:tblGrid>
      <w:tr w:rsidR="008920A1" w:rsidRPr="00194498" w:rsidTr="0052334A">
        <w:trPr>
          <w:trHeight w:val="255"/>
        </w:trPr>
        <w:tc>
          <w:tcPr>
            <w:tcW w:w="5000" w:type="pct"/>
            <w:gridSpan w:val="13"/>
            <w:tcBorders>
              <w:top w:val="nil"/>
              <w:bottom w:val="single" w:sz="4" w:space="0" w:color="auto"/>
            </w:tcBorders>
            <w:vAlign w:val="center"/>
          </w:tcPr>
          <w:p w:rsidR="008920A1" w:rsidRPr="00194498" w:rsidRDefault="0052334A" w:rsidP="0077181A">
            <w:pPr>
              <w:spacing w:after="0" w:line="240" w:lineRule="auto"/>
              <w:jc w:val="center"/>
              <w:rPr>
                <w:rFonts w:ascii="Times New Roman" w:eastAsia="Times New Roman" w:hAnsi="Times New Roman" w:cs="Times New Roman"/>
                <w:sz w:val="20"/>
                <w:szCs w:val="20"/>
                <w:lang w:eastAsia="pt-BR"/>
              </w:rPr>
            </w:pPr>
            <w:proofErr w:type="gramStart"/>
            <w:r>
              <w:rPr>
                <w:rFonts w:ascii="Times New Roman" w:eastAsia="Times New Roman" w:hAnsi="Times New Roman" w:cs="Times New Roman"/>
                <w:sz w:val="24"/>
                <w:szCs w:val="24"/>
                <w:lang w:eastAsia="pt-BR"/>
              </w:rPr>
              <w:t>TABELA 21</w:t>
            </w:r>
            <w:r w:rsidR="00C74BC9" w:rsidRPr="00C74BC9">
              <w:rPr>
                <w:rFonts w:ascii="Times New Roman" w:eastAsia="Times New Roman" w:hAnsi="Times New Roman" w:cs="Times New Roman"/>
                <w:sz w:val="24"/>
                <w:szCs w:val="24"/>
                <w:lang w:eastAsia="pt-BR"/>
              </w:rPr>
              <w:t xml:space="preserve"> – DADOS DO EXPERIMENTO </w:t>
            </w:r>
            <w:r>
              <w:rPr>
                <w:rFonts w:ascii="Times New Roman" w:eastAsia="Times New Roman" w:hAnsi="Times New Roman" w:cs="Times New Roman"/>
                <w:sz w:val="24"/>
                <w:szCs w:val="24"/>
                <w:lang w:eastAsia="pt-BR"/>
              </w:rPr>
              <w:t>13</w:t>
            </w:r>
            <w:proofErr w:type="gramEnd"/>
          </w:p>
        </w:tc>
      </w:tr>
      <w:tr w:rsidR="008920A1" w:rsidRPr="00194498" w:rsidTr="0077181A">
        <w:trPr>
          <w:trHeight w:val="255"/>
        </w:trPr>
        <w:tc>
          <w:tcPr>
            <w:tcW w:w="950" w:type="pct"/>
            <w:gridSpan w:val="2"/>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Tempo [s]</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0</w:t>
            </w:r>
            <w:proofErr w:type="gramEnd"/>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6</w:t>
            </w:r>
            <w:proofErr w:type="gramEnd"/>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30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38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48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55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65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72</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88</w:t>
            </w:r>
          </w:p>
        </w:tc>
      </w:tr>
      <w:tr w:rsidR="008920A1" w:rsidRPr="00194498" w:rsidTr="0077181A">
        <w:trPr>
          <w:trHeight w:val="255"/>
        </w:trPr>
        <w:tc>
          <w:tcPr>
            <w:tcW w:w="442" w:type="pct"/>
            <w:vMerge w:val="restart"/>
            <w:tcBorders>
              <w:right w:val="nil"/>
            </w:tcBorders>
            <w:textDirection w:val="btLr"/>
            <w:vAlign w:val="center"/>
          </w:tcPr>
          <w:p w:rsidR="008920A1" w:rsidRPr="00194498" w:rsidRDefault="0095337B" w:rsidP="0077181A">
            <w:pPr>
              <w:spacing w:after="0" w:line="240" w:lineRule="auto"/>
              <w:ind w:left="113" w:right="113"/>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Tamanho da janela</w:t>
            </w: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0,175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0,125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0,079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0,010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0,116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0,075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0,039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0,014</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0,172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0,071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0,024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0,010</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0,002</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0,340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0,190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0,025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0,014</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0,198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0,066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0,024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0,014</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0,003</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60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0,078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0,041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0,020</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0,002</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0,102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0,028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0,027</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0,037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0,019</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0,003</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0,337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0,105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0,056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0,027</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0,143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0,030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0,024</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0,004</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0,349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0,154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0,075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0,048</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0,003</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0,209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0,032</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0,004</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0,050</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0,007</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140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0,127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0,081</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0,004</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150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0,164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0,099</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0,009</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160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0,197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0,118</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0,013</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170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0,142</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0,013</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180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0,191</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0,017</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0,259</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0,032</w:t>
            </w:r>
          </w:p>
        </w:tc>
      </w:tr>
      <w:tr w:rsidR="008920A1" w:rsidRPr="00194498" w:rsidTr="0077181A">
        <w:trPr>
          <w:trHeight w:val="255"/>
        </w:trPr>
        <w:tc>
          <w:tcPr>
            <w:tcW w:w="442" w:type="pct"/>
            <w:vMerge/>
            <w:tcBorders>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199</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8920A1" w:rsidRPr="00194498" w:rsidTr="0077181A">
        <w:trPr>
          <w:trHeight w:val="255"/>
        </w:trPr>
        <w:tc>
          <w:tcPr>
            <w:tcW w:w="950" w:type="pct"/>
            <w:gridSpan w:val="2"/>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Entropia máxima</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0,259</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0,032</w:t>
            </w:r>
          </w:p>
        </w:tc>
      </w:tr>
      <w:tr w:rsidR="008920A1" w:rsidRPr="00194498" w:rsidTr="0077181A">
        <w:trPr>
          <w:trHeight w:val="255"/>
        </w:trPr>
        <w:tc>
          <w:tcPr>
            <w:tcW w:w="950" w:type="pct"/>
            <w:gridSpan w:val="2"/>
            <w:tcBorders>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Janela ótima</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150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120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140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160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170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180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190</w:t>
            </w:r>
          </w:p>
        </w:tc>
        <w:tc>
          <w:tcPr>
            <w:tcW w:w="368" w:type="pct"/>
            <w:tcBorders>
              <w:lef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190</w:t>
            </w:r>
          </w:p>
        </w:tc>
      </w:tr>
      <w:tr w:rsidR="008920A1" w:rsidRPr="00194498" w:rsidTr="0077181A">
        <w:trPr>
          <w:trHeight w:val="255"/>
        </w:trPr>
        <w:tc>
          <w:tcPr>
            <w:tcW w:w="5000" w:type="pct"/>
            <w:gridSpan w:val="13"/>
            <w:vAlign w:val="center"/>
          </w:tcPr>
          <w:p w:rsidR="008920A1" w:rsidRPr="00194498" w:rsidRDefault="00C74BC9"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Taxa de variação de entropia =</w:t>
            </w:r>
            <w:r w:rsidR="00044E80">
              <w:rPr>
                <w:rFonts w:ascii="Times New Roman" w:eastAsia="Times New Roman" w:hAnsi="Times New Roman" w:cs="Times New Roman"/>
                <w:sz w:val="20"/>
                <w:szCs w:val="20"/>
                <w:lang w:eastAsia="pt-BR"/>
              </w:rPr>
              <w:t xml:space="preserve"> </w:t>
            </w:r>
            <w:proofErr w:type="gramStart"/>
            <w:r w:rsidR="00044E80">
              <w:rPr>
                <w:rFonts w:ascii="Times New Roman" w:eastAsia="Times New Roman" w:hAnsi="Times New Roman" w:cs="Times New Roman"/>
                <w:sz w:val="20"/>
                <w:szCs w:val="20"/>
                <w:lang w:eastAsia="pt-BR"/>
              </w:rPr>
              <w:t>47,4.</w:t>
            </w:r>
            <w:proofErr w:type="gramEnd"/>
            <w:r w:rsidR="00044E80">
              <w:rPr>
                <w:rFonts w:ascii="Times New Roman" w:eastAsia="Times New Roman" w:hAnsi="Times New Roman" w:cs="Times New Roman"/>
                <w:sz w:val="20"/>
                <w:szCs w:val="20"/>
                <w:lang w:eastAsia="pt-BR"/>
              </w:rPr>
              <w:t>10</w:t>
            </w:r>
            <w:r w:rsidR="00044E80" w:rsidRPr="00044E80">
              <w:rPr>
                <w:rFonts w:ascii="Times New Roman" w:eastAsia="Times New Roman" w:hAnsi="Times New Roman" w:cs="Times New Roman"/>
                <w:sz w:val="20"/>
                <w:szCs w:val="20"/>
                <w:vertAlign w:val="superscript"/>
                <w:lang w:eastAsia="pt-BR"/>
              </w:rPr>
              <w:t>-3</w:t>
            </w:r>
            <w:r w:rsidR="00044E80">
              <w:rPr>
                <w:rFonts w:ascii="Times New Roman" w:eastAsia="Times New Roman" w:hAnsi="Times New Roman" w:cs="Times New Roman"/>
                <w:sz w:val="20"/>
                <w:szCs w:val="20"/>
                <w:lang w:eastAsia="pt-BR"/>
              </w:rPr>
              <w:t xml:space="preserve"> [s</w:t>
            </w:r>
            <w:r w:rsidR="00044E80" w:rsidRPr="00044E80">
              <w:rPr>
                <w:rFonts w:ascii="Times New Roman" w:eastAsia="Times New Roman" w:hAnsi="Times New Roman" w:cs="Times New Roman"/>
                <w:sz w:val="20"/>
                <w:szCs w:val="20"/>
                <w:vertAlign w:val="superscript"/>
                <w:lang w:eastAsia="pt-BR"/>
              </w:rPr>
              <w:t>-1</w:t>
            </w:r>
            <w:r w:rsidR="00044E80">
              <w:rPr>
                <w:rFonts w:ascii="Times New Roman" w:eastAsia="Times New Roman" w:hAnsi="Times New Roman" w:cs="Times New Roman"/>
                <w:sz w:val="20"/>
                <w:szCs w:val="20"/>
                <w:lang w:eastAsia="pt-BR"/>
              </w:rPr>
              <w:t>]</w:t>
            </w:r>
          </w:p>
        </w:tc>
      </w:tr>
    </w:tbl>
    <w:p w:rsidR="00195F4A" w:rsidRDefault="00195F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821E6E"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sidRPr="00821E6E">
        <w:rPr>
          <w:rFonts w:ascii="Times New Roman" w:hAnsi="Times New Roman" w:cs="Times New Roman"/>
          <w:noProof/>
          <w:sz w:val="24"/>
          <w:szCs w:val="24"/>
          <w:lang w:eastAsia="pt-BR"/>
        </w:rPr>
        <w:drawing>
          <wp:inline distT="0" distB="0" distL="0" distR="0">
            <wp:extent cx="4680000" cy="2156604"/>
            <wp:effectExtent l="19050" t="0" r="25350" b="0"/>
            <wp:docPr id="62"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2D76EC" w:rsidRPr="002C6088" w:rsidRDefault="002D76EC" w:rsidP="00AE6110">
      <w:pPr>
        <w:autoSpaceDE w:val="0"/>
        <w:autoSpaceDN w:val="0"/>
        <w:adjustRightInd w:val="0"/>
        <w:spacing w:after="120" w:line="360" w:lineRule="auto"/>
        <w:jc w:val="both"/>
        <w:rPr>
          <w:rFonts w:ascii="Times New Roman" w:hAnsi="Times New Roman" w:cs="Times New Roman"/>
          <w:noProof/>
          <w:sz w:val="20"/>
          <w:szCs w:val="20"/>
          <w:lang w:eastAsia="pt-BR"/>
        </w:rPr>
      </w:pPr>
      <w:r w:rsidRPr="00B52770">
        <w:rPr>
          <w:rFonts w:ascii="Times New Roman" w:hAnsi="Times New Roman" w:cs="Times New Roman"/>
          <w:noProof/>
          <w:sz w:val="20"/>
          <w:szCs w:val="20"/>
          <w:lang w:eastAsia="pt-BR"/>
        </w:rPr>
        <w:t>Gr</w:t>
      </w:r>
      <w:r>
        <w:rPr>
          <w:rFonts w:ascii="Times New Roman" w:hAnsi="Times New Roman" w:cs="Times New Roman"/>
          <w:noProof/>
          <w:sz w:val="20"/>
          <w:szCs w:val="20"/>
          <w:lang w:eastAsia="pt-BR"/>
        </w:rPr>
        <w:t>áfico 2</w:t>
      </w:r>
      <w:r w:rsidR="00AE6110">
        <w:rPr>
          <w:rFonts w:ascii="Times New Roman" w:hAnsi="Times New Roman" w:cs="Times New Roman"/>
          <w:noProof/>
          <w:sz w:val="20"/>
          <w:szCs w:val="20"/>
          <w:lang w:eastAsia="pt-BR"/>
        </w:rPr>
        <w:t>5</w:t>
      </w:r>
      <w:r>
        <w:rPr>
          <w:rFonts w:ascii="Times New Roman" w:hAnsi="Times New Roman" w:cs="Times New Roman"/>
          <w:noProof/>
          <w:sz w:val="20"/>
          <w:szCs w:val="20"/>
          <w:lang w:eastAsia="pt-BR"/>
        </w:rPr>
        <w:t xml:space="preserve">. Entropia normalizada e janela ótima </w:t>
      </w:r>
      <w:r w:rsidRPr="00B52770">
        <w:rPr>
          <w:rFonts w:ascii="Times New Roman" w:hAnsi="Times New Roman" w:cs="Times New Roman"/>
          <w:i/>
          <w:noProof/>
          <w:sz w:val="20"/>
          <w:szCs w:val="20"/>
          <w:lang w:eastAsia="pt-BR"/>
        </w:rPr>
        <w:t>versus</w:t>
      </w:r>
      <w:r>
        <w:rPr>
          <w:rFonts w:ascii="Times New Roman" w:hAnsi="Times New Roman" w:cs="Times New Roman"/>
          <w:noProof/>
          <w:sz w:val="20"/>
          <w:szCs w:val="20"/>
          <w:lang w:eastAsia="pt-BR"/>
        </w:rPr>
        <w:t xml:space="preserve"> tempo para o experimento 13.</w:t>
      </w:r>
    </w:p>
    <w:p w:rsidR="00A91569" w:rsidRPr="00490114" w:rsidRDefault="00A91569" w:rsidP="002D76EC">
      <w:pPr>
        <w:autoSpaceDE w:val="0"/>
        <w:autoSpaceDN w:val="0"/>
        <w:adjustRightInd w:val="0"/>
        <w:spacing w:after="120" w:line="240" w:lineRule="auto"/>
        <w:rPr>
          <w:rFonts w:ascii="Times New Roman" w:hAnsi="Times New Roman" w:cs="Times New Roman"/>
          <w:noProof/>
          <w:sz w:val="24"/>
          <w:szCs w:val="24"/>
          <w:lang w:eastAsia="pt-BR"/>
        </w:rPr>
      </w:pPr>
    </w:p>
    <w:p w:rsidR="00391321" w:rsidRDefault="00391321"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 xml:space="preserve">EXPERIMENTO 14 - POROSIDADE </w:t>
      </w:r>
      <w:r w:rsidR="000E6341">
        <w:rPr>
          <w:rFonts w:ascii="Times New Roman" w:hAnsi="Times New Roman" w:cs="Times New Roman"/>
          <w:noProof/>
          <w:sz w:val="24"/>
          <w:szCs w:val="24"/>
          <w:lang w:eastAsia="pt-BR"/>
        </w:rPr>
        <w:t>34</w:t>
      </w:r>
      <w:r>
        <w:rPr>
          <w:rFonts w:ascii="Times New Roman" w:hAnsi="Times New Roman" w:cs="Times New Roman"/>
          <w:noProof/>
          <w:sz w:val="24"/>
          <w:szCs w:val="24"/>
          <w:lang w:eastAsia="pt-BR"/>
        </w:rPr>
        <w:t>%,</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CARBOPOL,</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VAZÃO 439 ML/MIN</w:t>
      </w:r>
    </w:p>
    <w:p w:rsidR="0077181A" w:rsidRDefault="0077181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E71060"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extent cx="540076" cy="540000"/>
            <wp:effectExtent l="19050" t="19050" r="12374" b="12450"/>
            <wp:docPr id="418" name="Imagem 82" descr="C:\Users\NATHAN\Desktop\Documents\Nathan\UFES\PG e PRH29\Experimentos PG\Experimento 02 - Glicerina x Vidro fino x Velocidade 4\2 ao 18 + 20\(crop)exp14t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NATHAN\Desktop\Documents\Nathan\UFES\PG e PRH29\Experimentos PG\Experimento 02 - Glicerina x Vidro fino x Velocidade 4\2 ao 18 + 20\(crop)exp14t002.bmp"/>
                    <pic:cNvPicPr>
                      <a:picLocks noChangeAspect="1" noChangeArrowheads="1"/>
                    </pic:cNvPicPr>
                  </pic:nvPicPr>
                  <pic:blipFill>
                    <a:blip r:embed="rId190"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19" name="Imagem 83" descr="C:\Users\NATHAN\Desktop\Documents\Nathan\UFES\PG e PRH29\Experimentos PG\Experimento 02 - Glicerina x Vidro fino x Velocidade 4\2 ao 18 + 20\(crop)exp14t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NATHAN\Desktop\Documents\Nathan\UFES\PG e PRH29\Experimentos PG\Experimento 02 - Glicerina x Vidro fino x Velocidade 4\2 ao 18 + 20\(crop)exp14t004.bmp"/>
                    <pic:cNvPicPr>
                      <a:picLocks noChangeAspect="1" noChangeArrowheads="1"/>
                    </pic:cNvPicPr>
                  </pic:nvPicPr>
                  <pic:blipFill>
                    <a:blip r:embed="rId191"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20" name="Imagem 84" descr="C:\Users\NATHAN\Desktop\Documents\Nathan\UFES\PG e PRH29\Experimentos PG\Experimento 02 - Glicerina x Vidro fino x Velocidade 4\2 ao 18 + 20\(crop)exp14t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NATHAN\Desktop\Documents\Nathan\UFES\PG e PRH29\Experimentos PG\Experimento 02 - Glicerina x Vidro fino x Velocidade 4\2 ao 18 + 20\(crop)exp14t005.bmp"/>
                    <pic:cNvPicPr>
                      <a:picLocks noChangeAspect="1" noChangeArrowheads="1"/>
                    </pic:cNvPicPr>
                  </pic:nvPicPr>
                  <pic:blipFill>
                    <a:blip r:embed="rId192"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21" name="Imagem 85" descr="C:\Users\NATHAN\Desktop\Documents\Nathan\UFES\PG e PRH29\Experimentos PG\Experimento 02 - Glicerina x Vidro fino x Velocidade 4\2 ao 18 + 20\(crop)exp14t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NATHAN\Desktop\Documents\Nathan\UFES\PG e PRH29\Experimentos PG\Experimento 02 - Glicerina x Vidro fino x Velocidade 4\2 ao 18 + 20\(crop)exp14t007.bmp"/>
                    <pic:cNvPicPr>
                      <a:picLocks noChangeAspect="1" noChangeArrowheads="1"/>
                    </pic:cNvPicPr>
                  </pic:nvPicPr>
                  <pic:blipFill>
                    <a:blip r:embed="rId193"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22" name="Imagem 86" descr="C:\Users\NATHAN\Desktop\Documents\Nathan\UFES\PG e PRH29\Experimentos PG\Experimento 02 - Glicerina x Vidro fino x Velocidade 4\2 ao 18 + 20\(crop)exp14t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NATHAN\Desktop\Documents\Nathan\UFES\PG e PRH29\Experimentos PG\Experimento 02 - Glicerina x Vidro fino x Velocidade 4\2 ao 18 + 20\(crop)exp14t008.bmp"/>
                    <pic:cNvPicPr>
                      <a:picLocks noChangeAspect="1" noChangeArrowheads="1"/>
                    </pic:cNvPicPr>
                  </pic:nvPicPr>
                  <pic:blipFill>
                    <a:blip r:embed="rId194"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23" name="Imagem 87" descr="C:\Users\NATHAN\Desktop\Documents\Nathan\UFES\PG e PRH29\Experimentos PG\Experimento 02 - Glicerina x Vidro fino x Velocidade 4\2 ao 18 + 20\(crop)exp14t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NATHAN\Desktop\Documents\Nathan\UFES\PG e PRH29\Experimentos PG\Experimento 02 - Glicerina x Vidro fino x Velocidade 4\2 ao 18 + 20\(crop)exp14t010.bmp"/>
                    <pic:cNvPicPr>
                      <a:picLocks noChangeAspect="1" noChangeArrowheads="1"/>
                    </pic:cNvPicPr>
                  </pic:nvPicPr>
                  <pic:blipFill>
                    <a:blip r:embed="rId195"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24" name="Imagem 88" descr="C:\Users\NATHAN\Desktop\Documents\Nathan\UFES\PG e PRH29\Experimentos PG\Experimento 02 - Glicerina x Vidro fino x Velocidade 4\2 ao 18 + 20\(crop)exp14t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NATHAN\Desktop\Documents\Nathan\UFES\PG e PRH29\Experimentos PG\Experimento 02 - Glicerina x Vidro fino x Velocidade 4\2 ao 18 + 20\(crop)exp14t011.bmp"/>
                    <pic:cNvPicPr>
                      <a:picLocks noChangeAspect="1" noChangeArrowheads="1"/>
                    </pic:cNvPicPr>
                  </pic:nvPicPr>
                  <pic:blipFill>
                    <a:blip r:embed="rId196"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57" cy="540000"/>
            <wp:effectExtent l="19050" t="19050" r="12393" b="12450"/>
            <wp:docPr id="425" name="Imagem 89" descr="C:\Users\NATHAN\Desktop\Documents\Nathan\UFES\PG e PRH29\Experimentos PG\Experimento 02 - Glicerina x Vidro fino x Velocidade 4\2 ao 18 + 20\(crop)exp14t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NATHAN\Desktop\Documents\Nathan\UFES\PG e PRH29\Experimentos PG\Experimento 02 - Glicerina x Vidro fino x Velocidade 4\2 ao 18 + 20\(crop)exp14t015.bmp"/>
                    <pic:cNvPicPr>
                      <a:picLocks noChangeAspect="1" noChangeArrowheads="1"/>
                    </pic:cNvPicPr>
                  </pic:nvPicPr>
                  <pic:blipFill>
                    <a:blip r:embed="rId197"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57" cy="540000"/>
            <wp:effectExtent l="19050" t="19050" r="12393" b="12450"/>
            <wp:docPr id="426" name="Imagem 90" descr="C:\Users\NATHAN\Desktop\Documents\Nathan\UFES\PG e PRH29\Experimentos PG\Experimento 02 - Glicerina x Vidro fino x Velocidade 4\2 ao 18 + 20\(crop)exp14t0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NATHAN\Desktop\Documents\Nathan\UFES\PG e PRH29\Experimentos PG\Experimento 02 - Glicerina x Vidro fino x Velocidade 4\2 ao 18 + 20\(crop)exp14t018.bmp"/>
                    <pic:cNvPicPr>
                      <a:picLocks noChangeAspect="1" noChangeArrowheads="1"/>
                    </pic:cNvPicPr>
                  </pic:nvPicPr>
                  <pic:blipFill>
                    <a:blip r:embed="rId198"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57" cy="540000"/>
            <wp:effectExtent l="19050" t="19050" r="12393" b="12450"/>
            <wp:docPr id="427" name="Imagem 81" descr="C:\Users\NATHAN\Desktop\Documents\Nathan\UFES\PG e PRH29\Experimentos PG\Experimento 02 - Glicerina x Vidro fino x Velocidade 4\2 ao 18 + 20\(crop)exp14t0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NATHAN\Desktop\Documents\Nathan\UFES\PG e PRH29\Experimentos PG\Experimento 02 - Glicerina x Vidro fino x Velocidade 4\2 ao 18 + 20\(crop)exp14t021.bmp"/>
                    <pic:cNvPicPr>
                      <a:picLocks noChangeAspect="1" noChangeArrowheads="1"/>
                    </pic:cNvPicPr>
                  </pic:nvPicPr>
                  <pic:blipFill>
                    <a:blip r:embed="rId199"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p>
    <w:p w:rsidR="00A444D2" w:rsidRDefault="00A444D2" w:rsidP="0069163B">
      <w:pPr>
        <w:autoSpaceDE w:val="0"/>
        <w:autoSpaceDN w:val="0"/>
        <w:adjustRightInd w:val="0"/>
        <w:spacing w:after="120" w:line="240" w:lineRule="auto"/>
        <w:jc w:val="both"/>
        <w:rPr>
          <w:rFonts w:ascii="Times New Roman" w:hAnsi="Times New Roman" w:cs="Times New Roman"/>
          <w:noProof/>
          <w:sz w:val="20"/>
          <w:szCs w:val="20"/>
          <w:lang w:eastAsia="pt-BR"/>
        </w:rPr>
      </w:pPr>
      <w:r>
        <w:rPr>
          <w:rFonts w:ascii="Times New Roman" w:hAnsi="Times New Roman" w:cs="Times New Roman"/>
          <w:noProof/>
          <w:sz w:val="20"/>
          <w:szCs w:val="20"/>
          <w:lang w:eastAsia="pt-BR"/>
        </w:rPr>
        <w:t>Figura 29. Imagens do experimento 14</w:t>
      </w:r>
      <w:r w:rsidR="0069163B" w:rsidRPr="0069163B">
        <w:rPr>
          <w:rFonts w:ascii="Times New Roman" w:hAnsi="Times New Roman" w:cs="Times New Roman"/>
          <w:noProof/>
          <w:sz w:val="20"/>
          <w:szCs w:val="20"/>
          <w:lang w:eastAsia="pt-BR"/>
        </w:rPr>
        <w:t xml:space="preserve"> </w:t>
      </w:r>
      <w:r w:rsidR="0069163B">
        <w:rPr>
          <w:rFonts w:ascii="Times New Roman" w:hAnsi="Times New Roman" w:cs="Times New Roman"/>
          <w:noProof/>
          <w:sz w:val="20"/>
          <w:szCs w:val="20"/>
          <w:lang w:eastAsia="pt-BR"/>
        </w:rPr>
        <w:t>para os tempos 2, 4, 5, 7, 8, 10, 11, 15, 18 e 21 segundos.</w:t>
      </w:r>
    </w:p>
    <w:p w:rsidR="0077181A" w:rsidRPr="0077181A" w:rsidRDefault="0077181A" w:rsidP="00A444D2">
      <w:pPr>
        <w:autoSpaceDE w:val="0"/>
        <w:autoSpaceDN w:val="0"/>
        <w:adjustRightInd w:val="0"/>
        <w:spacing w:after="120" w:line="240" w:lineRule="auto"/>
        <w:jc w:val="center"/>
        <w:rPr>
          <w:rFonts w:ascii="Times New Roman" w:hAnsi="Times New Roman" w:cs="Times New Roman"/>
          <w:noProof/>
          <w:sz w:val="24"/>
          <w:szCs w:val="24"/>
          <w:lang w:eastAsia="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3"/>
        <w:gridCol w:w="938"/>
        <w:gridCol w:w="678"/>
        <w:gridCol w:w="678"/>
        <w:gridCol w:w="678"/>
        <w:gridCol w:w="678"/>
        <w:gridCol w:w="678"/>
        <w:gridCol w:w="678"/>
        <w:gridCol w:w="678"/>
        <w:gridCol w:w="678"/>
        <w:gridCol w:w="678"/>
        <w:gridCol w:w="678"/>
        <w:gridCol w:w="680"/>
      </w:tblGrid>
      <w:tr w:rsidR="008920A1" w:rsidRPr="00194498" w:rsidTr="0052334A">
        <w:trPr>
          <w:trHeight w:val="255"/>
        </w:trPr>
        <w:tc>
          <w:tcPr>
            <w:tcW w:w="5000" w:type="pct"/>
            <w:gridSpan w:val="13"/>
            <w:tcBorders>
              <w:top w:val="nil"/>
              <w:left w:val="nil"/>
              <w:bottom w:val="single" w:sz="4" w:space="0" w:color="auto"/>
              <w:right w:val="nil"/>
            </w:tcBorders>
            <w:vAlign w:val="center"/>
          </w:tcPr>
          <w:p w:rsidR="008920A1" w:rsidRPr="00194498" w:rsidRDefault="0052334A" w:rsidP="0077181A">
            <w:pPr>
              <w:spacing w:after="0" w:line="240" w:lineRule="auto"/>
              <w:jc w:val="center"/>
              <w:rPr>
                <w:rFonts w:ascii="Times New Roman" w:eastAsia="Times New Roman" w:hAnsi="Times New Roman" w:cs="Times New Roman"/>
                <w:sz w:val="20"/>
                <w:szCs w:val="20"/>
                <w:lang w:eastAsia="pt-BR"/>
              </w:rPr>
            </w:pPr>
            <w:proofErr w:type="gramStart"/>
            <w:r>
              <w:rPr>
                <w:rFonts w:ascii="Times New Roman" w:eastAsia="Times New Roman" w:hAnsi="Times New Roman" w:cs="Times New Roman"/>
                <w:sz w:val="24"/>
                <w:szCs w:val="24"/>
                <w:lang w:eastAsia="pt-BR"/>
              </w:rPr>
              <w:t>TABELA 22</w:t>
            </w:r>
            <w:r w:rsidR="00C74BC9" w:rsidRPr="00C74BC9">
              <w:rPr>
                <w:rFonts w:ascii="Times New Roman" w:eastAsia="Times New Roman" w:hAnsi="Times New Roman" w:cs="Times New Roman"/>
                <w:sz w:val="24"/>
                <w:szCs w:val="24"/>
                <w:lang w:eastAsia="pt-BR"/>
              </w:rPr>
              <w:t xml:space="preserve"> – DADOS DO EXPERIMENTO </w:t>
            </w:r>
            <w:r>
              <w:rPr>
                <w:rFonts w:ascii="Times New Roman" w:eastAsia="Times New Roman" w:hAnsi="Times New Roman" w:cs="Times New Roman"/>
                <w:sz w:val="24"/>
                <w:szCs w:val="24"/>
                <w:lang w:eastAsia="pt-BR"/>
              </w:rPr>
              <w:t>14</w:t>
            </w:r>
            <w:proofErr w:type="gramEnd"/>
          </w:p>
        </w:tc>
      </w:tr>
      <w:tr w:rsidR="008920A1" w:rsidRPr="00194498" w:rsidTr="0077181A">
        <w:trPr>
          <w:trHeight w:val="255"/>
        </w:trPr>
        <w:tc>
          <w:tcPr>
            <w:tcW w:w="950" w:type="pct"/>
            <w:gridSpan w:val="2"/>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Tempo [s]</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0</w:t>
            </w:r>
            <w:proofErr w:type="gramEnd"/>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2</w:t>
            </w:r>
            <w:proofErr w:type="gramEnd"/>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4</w:t>
            </w:r>
            <w:proofErr w:type="gramEnd"/>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5</w:t>
            </w:r>
            <w:proofErr w:type="gramEnd"/>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7</w:t>
            </w:r>
            <w:proofErr w:type="gramEnd"/>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8</w:t>
            </w:r>
            <w:proofErr w:type="gramEnd"/>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21</w:t>
            </w:r>
          </w:p>
        </w:tc>
      </w:tr>
      <w:tr w:rsidR="008920A1" w:rsidRPr="00194498" w:rsidTr="0077181A">
        <w:trPr>
          <w:trHeight w:val="255"/>
        </w:trPr>
        <w:tc>
          <w:tcPr>
            <w:tcW w:w="442" w:type="pct"/>
            <w:vMerge w:val="restart"/>
            <w:tcBorders>
              <w:left w:val="nil"/>
              <w:right w:val="nil"/>
            </w:tcBorders>
            <w:textDirection w:val="btLr"/>
            <w:vAlign w:val="center"/>
          </w:tcPr>
          <w:p w:rsidR="008920A1" w:rsidRPr="00194498" w:rsidRDefault="0095337B" w:rsidP="0077181A">
            <w:pPr>
              <w:spacing w:after="0" w:line="240" w:lineRule="auto"/>
              <w:ind w:left="113" w:right="113"/>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Tamanho da janela</w:t>
            </w: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0,160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0,190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0,306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0,450</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0,074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0,149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0,473</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0,078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0,341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0,511</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0,102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0,474</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0,133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0,306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0,519</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60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0,155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0,570</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0,120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0,575</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0,156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0,624</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0,187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0,630</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0,201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0,332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0,651</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0,208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0,648</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0,205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0,634</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0,621</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140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0,202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0,612</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150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0,603</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160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0,585</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0,587</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170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0,307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0,332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0,567</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180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0,532</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190</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0,202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0,223</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0,424</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0,429</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0,431</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0,423</w:t>
            </w:r>
          </w:p>
        </w:tc>
      </w:tr>
      <w:tr w:rsidR="008920A1" w:rsidRPr="00194498" w:rsidTr="0077181A">
        <w:trPr>
          <w:trHeight w:val="255"/>
        </w:trPr>
        <w:tc>
          <w:tcPr>
            <w:tcW w:w="442" w:type="pct"/>
            <w:vMerge/>
            <w:tcBorders>
              <w:left w:val="nil"/>
              <w:right w:val="nil"/>
            </w:tcBorders>
            <w:vAlign w:val="center"/>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199</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8920A1" w:rsidRPr="00194498" w:rsidTr="0077181A">
        <w:trPr>
          <w:trHeight w:val="255"/>
        </w:trPr>
        <w:tc>
          <w:tcPr>
            <w:tcW w:w="950" w:type="pct"/>
            <w:gridSpan w:val="2"/>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Entropia máxima</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0,307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0,578</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0,652</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0,697</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0,676</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0,651</w:t>
            </w:r>
          </w:p>
        </w:tc>
      </w:tr>
      <w:tr w:rsidR="008920A1" w:rsidRPr="00194498" w:rsidTr="0077181A">
        <w:trPr>
          <w:trHeight w:val="255"/>
        </w:trPr>
        <w:tc>
          <w:tcPr>
            <w:tcW w:w="950" w:type="pct"/>
            <w:gridSpan w:val="2"/>
            <w:tcBorders>
              <w:left w:val="nil"/>
              <w:right w:val="single" w:sz="4" w:space="0" w:color="auto"/>
            </w:tcBorders>
            <w:vAlign w:val="center"/>
          </w:tcPr>
          <w:p w:rsidR="008920A1" w:rsidRPr="00194498" w:rsidRDefault="0095337B" w:rsidP="0077181A">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Janela ótima</w:t>
            </w:r>
          </w:p>
        </w:tc>
        <w:tc>
          <w:tcPr>
            <w:tcW w:w="368" w:type="pct"/>
            <w:tcBorders>
              <w:left w:val="single" w:sz="4" w:space="0" w:color="auto"/>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170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150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140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120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120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70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70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80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90</w:t>
            </w:r>
          </w:p>
        </w:tc>
        <w:tc>
          <w:tcPr>
            <w:tcW w:w="368" w:type="pct"/>
            <w:tcBorders>
              <w:left w:val="nil"/>
              <w:right w:val="nil"/>
            </w:tcBorders>
            <w:shd w:val="clear" w:color="auto" w:fill="auto"/>
            <w:noWrap/>
            <w:vAlign w:val="center"/>
            <w:hideMark/>
          </w:tcPr>
          <w:p w:rsidR="008920A1" w:rsidRPr="00194498" w:rsidRDefault="008920A1" w:rsidP="0077181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100</w:t>
            </w:r>
          </w:p>
        </w:tc>
      </w:tr>
      <w:tr w:rsidR="008920A1" w:rsidRPr="00194498" w:rsidTr="0077181A">
        <w:trPr>
          <w:trHeight w:val="255"/>
        </w:trPr>
        <w:tc>
          <w:tcPr>
            <w:tcW w:w="5000" w:type="pct"/>
            <w:gridSpan w:val="13"/>
            <w:tcBorders>
              <w:left w:val="nil"/>
              <w:right w:val="nil"/>
            </w:tcBorders>
            <w:vAlign w:val="center"/>
          </w:tcPr>
          <w:p w:rsidR="008920A1" w:rsidRPr="00194498" w:rsidRDefault="00C74BC9" w:rsidP="0077181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Taxa de variação de entropia =</w:t>
            </w:r>
            <w:r w:rsidR="00044E80">
              <w:rPr>
                <w:rFonts w:ascii="Times New Roman" w:eastAsia="Times New Roman" w:hAnsi="Times New Roman" w:cs="Times New Roman"/>
                <w:sz w:val="20"/>
                <w:szCs w:val="20"/>
                <w:lang w:eastAsia="pt-BR"/>
              </w:rPr>
              <w:t xml:space="preserve"> </w:t>
            </w:r>
            <w:proofErr w:type="gramStart"/>
            <w:r w:rsidR="00044E80">
              <w:rPr>
                <w:rFonts w:ascii="Times New Roman" w:eastAsia="Times New Roman" w:hAnsi="Times New Roman" w:cs="Times New Roman"/>
                <w:sz w:val="20"/>
                <w:szCs w:val="20"/>
                <w:lang w:eastAsia="pt-BR"/>
              </w:rPr>
              <w:t>63,6.</w:t>
            </w:r>
            <w:proofErr w:type="gramEnd"/>
            <w:r w:rsidR="00044E80">
              <w:rPr>
                <w:rFonts w:ascii="Times New Roman" w:eastAsia="Times New Roman" w:hAnsi="Times New Roman" w:cs="Times New Roman"/>
                <w:sz w:val="20"/>
                <w:szCs w:val="20"/>
                <w:lang w:eastAsia="pt-BR"/>
              </w:rPr>
              <w:t>10</w:t>
            </w:r>
            <w:r w:rsidR="00044E80" w:rsidRPr="00044E80">
              <w:rPr>
                <w:rFonts w:ascii="Times New Roman" w:eastAsia="Times New Roman" w:hAnsi="Times New Roman" w:cs="Times New Roman"/>
                <w:sz w:val="20"/>
                <w:szCs w:val="20"/>
                <w:vertAlign w:val="superscript"/>
                <w:lang w:eastAsia="pt-BR"/>
              </w:rPr>
              <w:t>-3</w:t>
            </w:r>
            <w:r w:rsidR="00044E80">
              <w:rPr>
                <w:rFonts w:ascii="Times New Roman" w:eastAsia="Times New Roman" w:hAnsi="Times New Roman" w:cs="Times New Roman"/>
                <w:sz w:val="20"/>
                <w:szCs w:val="20"/>
                <w:lang w:eastAsia="pt-BR"/>
              </w:rPr>
              <w:t xml:space="preserve"> [s</w:t>
            </w:r>
            <w:r w:rsidR="00044E80" w:rsidRPr="00044E80">
              <w:rPr>
                <w:rFonts w:ascii="Times New Roman" w:eastAsia="Times New Roman" w:hAnsi="Times New Roman" w:cs="Times New Roman"/>
                <w:sz w:val="20"/>
                <w:szCs w:val="20"/>
                <w:vertAlign w:val="superscript"/>
                <w:lang w:eastAsia="pt-BR"/>
              </w:rPr>
              <w:t>-1</w:t>
            </w:r>
            <w:r w:rsidR="00044E80">
              <w:rPr>
                <w:rFonts w:ascii="Times New Roman" w:eastAsia="Times New Roman" w:hAnsi="Times New Roman" w:cs="Times New Roman"/>
                <w:sz w:val="20"/>
                <w:szCs w:val="20"/>
                <w:lang w:eastAsia="pt-BR"/>
              </w:rPr>
              <w:t>]</w:t>
            </w:r>
          </w:p>
        </w:tc>
      </w:tr>
    </w:tbl>
    <w:p w:rsidR="00195F4A" w:rsidRDefault="00195F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821E6E"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sidRPr="00821E6E">
        <w:rPr>
          <w:rFonts w:ascii="Times New Roman" w:hAnsi="Times New Roman" w:cs="Times New Roman"/>
          <w:noProof/>
          <w:sz w:val="24"/>
          <w:szCs w:val="24"/>
          <w:lang w:eastAsia="pt-BR"/>
        </w:rPr>
        <w:drawing>
          <wp:inline distT="0" distB="0" distL="0" distR="0">
            <wp:extent cx="4680000" cy="2156603"/>
            <wp:effectExtent l="19050" t="0" r="25350" b="0"/>
            <wp:docPr id="63"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8920A1" w:rsidRDefault="002D76EC" w:rsidP="0069163B">
      <w:pPr>
        <w:autoSpaceDE w:val="0"/>
        <w:autoSpaceDN w:val="0"/>
        <w:adjustRightInd w:val="0"/>
        <w:spacing w:after="120" w:line="360" w:lineRule="auto"/>
        <w:jc w:val="both"/>
        <w:rPr>
          <w:rFonts w:ascii="Times New Roman" w:hAnsi="Times New Roman" w:cs="Times New Roman"/>
          <w:noProof/>
          <w:sz w:val="20"/>
          <w:szCs w:val="20"/>
          <w:lang w:eastAsia="pt-BR"/>
        </w:rPr>
      </w:pPr>
      <w:r w:rsidRPr="00B52770">
        <w:rPr>
          <w:rFonts w:ascii="Times New Roman" w:hAnsi="Times New Roman" w:cs="Times New Roman"/>
          <w:noProof/>
          <w:sz w:val="20"/>
          <w:szCs w:val="20"/>
          <w:lang w:eastAsia="pt-BR"/>
        </w:rPr>
        <w:t>Gr</w:t>
      </w:r>
      <w:r>
        <w:rPr>
          <w:rFonts w:ascii="Times New Roman" w:hAnsi="Times New Roman" w:cs="Times New Roman"/>
          <w:noProof/>
          <w:sz w:val="20"/>
          <w:szCs w:val="20"/>
          <w:lang w:eastAsia="pt-BR"/>
        </w:rPr>
        <w:t>áfico 2</w:t>
      </w:r>
      <w:r w:rsidR="00AE6110">
        <w:rPr>
          <w:rFonts w:ascii="Times New Roman" w:hAnsi="Times New Roman" w:cs="Times New Roman"/>
          <w:noProof/>
          <w:sz w:val="20"/>
          <w:szCs w:val="20"/>
          <w:lang w:eastAsia="pt-BR"/>
        </w:rPr>
        <w:t>6</w:t>
      </w:r>
      <w:r>
        <w:rPr>
          <w:rFonts w:ascii="Times New Roman" w:hAnsi="Times New Roman" w:cs="Times New Roman"/>
          <w:noProof/>
          <w:sz w:val="20"/>
          <w:szCs w:val="20"/>
          <w:lang w:eastAsia="pt-BR"/>
        </w:rPr>
        <w:t xml:space="preserve">. Entropia normalizada e janela ótima </w:t>
      </w:r>
      <w:r w:rsidRPr="00B52770">
        <w:rPr>
          <w:rFonts w:ascii="Times New Roman" w:hAnsi="Times New Roman" w:cs="Times New Roman"/>
          <w:i/>
          <w:noProof/>
          <w:sz w:val="20"/>
          <w:szCs w:val="20"/>
          <w:lang w:eastAsia="pt-BR"/>
        </w:rPr>
        <w:t>versus</w:t>
      </w:r>
      <w:r>
        <w:rPr>
          <w:rFonts w:ascii="Times New Roman" w:hAnsi="Times New Roman" w:cs="Times New Roman"/>
          <w:noProof/>
          <w:sz w:val="20"/>
          <w:szCs w:val="20"/>
          <w:lang w:eastAsia="pt-BR"/>
        </w:rPr>
        <w:t xml:space="preserve"> tempo para o experimento 14.</w:t>
      </w:r>
    </w:p>
    <w:p w:rsidR="002D76EC" w:rsidRPr="002D76EC" w:rsidRDefault="002D76EC" w:rsidP="002D76EC">
      <w:pPr>
        <w:autoSpaceDE w:val="0"/>
        <w:autoSpaceDN w:val="0"/>
        <w:adjustRightInd w:val="0"/>
        <w:spacing w:after="120" w:line="360" w:lineRule="auto"/>
        <w:jc w:val="center"/>
        <w:rPr>
          <w:rFonts w:ascii="Times New Roman" w:hAnsi="Times New Roman" w:cs="Times New Roman"/>
          <w:noProof/>
          <w:sz w:val="20"/>
          <w:szCs w:val="20"/>
          <w:lang w:eastAsia="pt-BR"/>
        </w:rPr>
      </w:pPr>
    </w:p>
    <w:p w:rsidR="00391321" w:rsidRDefault="00391321"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 xml:space="preserve">EXPERIMENTO 15 - POROSIDADE </w:t>
      </w:r>
      <w:r w:rsidR="000E6341">
        <w:rPr>
          <w:rFonts w:ascii="Times New Roman" w:hAnsi="Times New Roman" w:cs="Times New Roman"/>
          <w:noProof/>
          <w:sz w:val="24"/>
          <w:szCs w:val="24"/>
          <w:lang w:eastAsia="pt-BR"/>
        </w:rPr>
        <w:t>40</w:t>
      </w:r>
      <w:r>
        <w:rPr>
          <w:rFonts w:ascii="Times New Roman" w:hAnsi="Times New Roman" w:cs="Times New Roman"/>
          <w:noProof/>
          <w:sz w:val="24"/>
          <w:szCs w:val="24"/>
          <w:lang w:eastAsia="pt-BR"/>
        </w:rPr>
        <w:t>%,</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CARBOPOL,</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VAZÃO 158 ML/MIN</w:t>
      </w:r>
    </w:p>
    <w:p w:rsidR="0077181A" w:rsidRDefault="0077181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E71060"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extent cx="540076" cy="540000"/>
            <wp:effectExtent l="19050" t="19050" r="12374" b="12450"/>
            <wp:docPr id="408" name="Imagem 92" descr="C:\Users\NATHAN\Desktop\Documents\Nathan\UFES\PG e PRH29\Experimentos PG\Experimento 02 - Glicerina x Vidro fino x Velocidade 4\2 ao 18 + 20\(crop)exp15t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NATHAN\Desktop\Documents\Nathan\UFES\PG e PRH29\Experimentos PG\Experimento 02 - Glicerina x Vidro fino x Velocidade 4\2 ao 18 + 20\(crop)exp15t002.bmp"/>
                    <pic:cNvPicPr>
                      <a:picLocks noChangeAspect="1" noChangeArrowheads="1"/>
                    </pic:cNvPicPr>
                  </pic:nvPicPr>
                  <pic:blipFill>
                    <a:blip r:embed="rId201"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57" cy="540000"/>
            <wp:effectExtent l="19050" t="19050" r="12393" b="12450"/>
            <wp:docPr id="409" name="Imagem 93" descr="C:\Users\NATHAN\Desktop\Documents\Nathan\UFES\PG e PRH29\Experimentos PG\Experimento 02 - Glicerina x Vidro fino x Velocidade 4\2 ao 18 + 20\(crop)exp15t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NATHAN\Desktop\Documents\Nathan\UFES\PG e PRH29\Experimentos PG\Experimento 02 - Glicerina x Vidro fino x Velocidade 4\2 ao 18 + 20\(crop)exp15t003.bmp"/>
                    <pic:cNvPicPr>
                      <a:picLocks noChangeAspect="1" noChangeArrowheads="1"/>
                    </pic:cNvPicPr>
                  </pic:nvPicPr>
                  <pic:blipFill>
                    <a:blip r:embed="rId202"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57" cy="540000"/>
            <wp:effectExtent l="19050" t="19050" r="12393" b="12450"/>
            <wp:docPr id="410" name="Imagem 94" descr="C:\Users\NATHAN\Desktop\Documents\Nathan\UFES\PG e PRH29\Experimentos PG\Experimento 02 - Glicerina x Vidro fino x Velocidade 4\2 ao 18 + 20\(crop)exp15t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NATHAN\Desktop\Documents\Nathan\UFES\PG e PRH29\Experimentos PG\Experimento 02 - Glicerina x Vidro fino x Velocidade 4\2 ao 18 + 20\(crop)exp15t005.bmp"/>
                    <pic:cNvPicPr>
                      <a:picLocks noChangeAspect="1" noChangeArrowheads="1"/>
                    </pic:cNvPicPr>
                  </pic:nvPicPr>
                  <pic:blipFill>
                    <a:blip r:embed="rId203"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57" cy="540000"/>
            <wp:effectExtent l="19050" t="19050" r="12393" b="12450"/>
            <wp:docPr id="411" name="Imagem 95" descr="C:\Users\NATHAN\Desktop\Documents\Nathan\UFES\PG e PRH29\Experimentos PG\Experimento 02 - Glicerina x Vidro fino x Velocidade 4\2 ao 18 + 20\(crop)exp15t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NATHAN\Desktop\Documents\Nathan\UFES\PG e PRH29\Experimentos PG\Experimento 02 - Glicerina x Vidro fino x Velocidade 4\2 ao 18 + 20\(crop)exp15t006.bmp"/>
                    <pic:cNvPicPr>
                      <a:picLocks noChangeAspect="1" noChangeArrowheads="1"/>
                    </pic:cNvPicPr>
                  </pic:nvPicPr>
                  <pic:blipFill>
                    <a:blip r:embed="rId204"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12" name="Imagem 96" descr="C:\Users\NATHAN\Desktop\Documents\Nathan\UFES\PG e PRH29\Experimentos PG\Experimento 02 - Glicerina x Vidro fino x Velocidade 4\2 ao 18 + 20\(crop)exp15t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NATHAN\Desktop\Documents\Nathan\UFES\PG e PRH29\Experimentos PG\Experimento 02 - Glicerina x Vidro fino x Velocidade 4\2 ao 18 + 20\(crop)exp15t008.bmp"/>
                    <pic:cNvPicPr>
                      <a:picLocks noChangeAspect="1" noChangeArrowheads="1"/>
                    </pic:cNvPicPr>
                  </pic:nvPicPr>
                  <pic:blipFill>
                    <a:blip r:embed="rId205"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13" name="Imagem 97" descr="C:\Users\NATHAN\Desktop\Documents\Nathan\UFES\PG e PRH29\Experimentos PG\Experimento 02 - Glicerina x Vidro fino x Velocidade 4\2 ao 18 + 20\(crop)exp15t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NATHAN\Desktop\Documents\Nathan\UFES\PG e PRH29\Experimentos PG\Experimento 02 - Glicerina x Vidro fino x Velocidade 4\2 ao 18 + 20\(crop)exp15t009.bmp"/>
                    <pic:cNvPicPr>
                      <a:picLocks noChangeAspect="1" noChangeArrowheads="1"/>
                    </pic:cNvPicPr>
                  </pic:nvPicPr>
                  <pic:blipFill>
                    <a:blip r:embed="rId206"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14" name="Imagem 98" descr="C:\Users\NATHAN\Desktop\Documents\Nathan\UFES\PG e PRH29\Experimentos PG\Experimento 02 - Glicerina x Vidro fino x Velocidade 4\2 ao 18 + 20\(crop)exp15t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NATHAN\Desktop\Documents\Nathan\UFES\PG e PRH29\Experimentos PG\Experimento 02 - Glicerina x Vidro fino x Velocidade 4\2 ao 18 + 20\(crop)exp15t011.bmp"/>
                    <pic:cNvPicPr>
                      <a:picLocks noChangeAspect="1" noChangeArrowheads="1"/>
                    </pic:cNvPicPr>
                  </pic:nvPicPr>
                  <pic:blipFill>
                    <a:blip r:embed="rId207"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15" name="Imagem 99" descr="C:\Users\NATHAN\Desktop\Documents\Nathan\UFES\PG e PRH29\Experimentos PG\Experimento 02 - Glicerina x Vidro fino x Velocidade 4\2 ao 18 + 20\(crop)exp15t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NATHAN\Desktop\Documents\Nathan\UFES\PG e PRH29\Experimentos PG\Experimento 02 - Glicerina x Vidro fino x Velocidade 4\2 ao 18 + 20\(crop)exp15t014.bmp"/>
                    <pic:cNvPicPr>
                      <a:picLocks noChangeAspect="1" noChangeArrowheads="1"/>
                    </pic:cNvPicPr>
                  </pic:nvPicPr>
                  <pic:blipFill>
                    <a:blip r:embed="rId208"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16" name="Imagem 100" descr="C:\Users\NATHAN\Desktop\Documents\Nathan\UFES\PG e PRH29\Experimentos PG\Experimento 02 - Glicerina x Vidro fino x Velocidade 4\2 ao 18 + 20\(crop)exp15t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NATHAN\Desktop\Documents\Nathan\UFES\PG e PRH29\Experimentos PG\Experimento 02 - Glicerina x Vidro fino x Velocidade 4\2 ao 18 + 20\(crop)exp15t017.bmp"/>
                    <pic:cNvPicPr>
                      <a:picLocks noChangeAspect="1" noChangeArrowheads="1"/>
                    </pic:cNvPicPr>
                  </pic:nvPicPr>
                  <pic:blipFill>
                    <a:blip r:embed="rId209"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17" name="Imagem 91" descr="C:\Users\NATHAN\Desktop\Documents\Nathan\UFES\PG e PRH29\Experimentos PG\Experimento 02 - Glicerina x Vidro fino x Velocidade 4\2 ao 18 + 20\(crop)exp15t0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NATHAN\Desktop\Documents\Nathan\UFES\PG e PRH29\Experimentos PG\Experimento 02 - Glicerina x Vidro fino x Velocidade 4\2 ao 18 + 20\(crop)exp15t021.bmp"/>
                    <pic:cNvPicPr>
                      <a:picLocks noChangeAspect="1" noChangeArrowheads="1"/>
                    </pic:cNvPicPr>
                  </pic:nvPicPr>
                  <pic:blipFill>
                    <a:blip r:embed="rId210"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p>
    <w:p w:rsidR="00A444D2" w:rsidRDefault="00A444D2" w:rsidP="0069163B">
      <w:pPr>
        <w:autoSpaceDE w:val="0"/>
        <w:autoSpaceDN w:val="0"/>
        <w:adjustRightInd w:val="0"/>
        <w:spacing w:after="120" w:line="240" w:lineRule="auto"/>
        <w:jc w:val="both"/>
        <w:rPr>
          <w:rFonts w:ascii="Times New Roman" w:hAnsi="Times New Roman" w:cs="Times New Roman"/>
          <w:noProof/>
          <w:sz w:val="20"/>
          <w:szCs w:val="20"/>
          <w:lang w:eastAsia="pt-BR"/>
        </w:rPr>
      </w:pPr>
      <w:r>
        <w:rPr>
          <w:rFonts w:ascii="Times New Roman" w:hAnsi="Times New Roman" w:cs="Times New Roman"/>
          <w:noProof/>
          <w:sz w:val="20"/>
          <w:szCs w:val="20"/>
          <w:lang w:eastAsia="pt-BR"/>
        </w:rPr>
        <w:t>Figura 30. Imagens do experimento 15</w:t>
      </w:r>
      <w:r w:rsidR="0069163B" w:rsidRPr="0069163B">
        <w:rPr>
          <w:rFonts w:ascii="Times New Roman" w:hAnsi="Times New Roman" w:cs="Times New Roman"/>
          <w:noProof/>
          <w:sz w:val="20"/>
          <w:szCs w:val="20"/>
          <w:lang w:eastAsia="pt-BR"/>
        </w:rPr>
        <w:t xml:space="preserve"> </w:t>
      </w:r>
      <w:r w:rsidR="0069163B">
        <w:rPr>
          <w:rFonts w:ascii="Times New Roman" w:hAnsi="Times New Roman" w:cs="Times New Roman"/>
          <w:noProof/>
          <w:sz w:val="20"/>
          <w:szCs w:val="20"/>
          <w:lang w:eastAsia="pt-BR"/>
        </w:rPr>
        <w:t>para os tempos 2, 3, 5, 6, 8, 9, 11, 14, 17 e 21 segundos.</w:t>
      </w:r>
    </w:p>
    <w:p w:rsidR="0052334A" w:rsidRPr="0052334A" w:rsidRDefault="0052334A" w:rsidP="00A444D2">
      <w:pPr>
        <w:autoSpaceDE w:val="0"/>
        <w:autoSpaceDN w:val="0"/>
        <w:adjustRightInd w:val="0"/>
        <w:spacing w:after="120" w:line="240" w:lineRule="auto"/>
        <w:jc w:val="center"/>
        <w:rPr>
          <w:rFonts w:ascii="Times New Roman" w:hAnsi="Times New Roman" w:cs="Times New Roman"/>
          <w:noProof/>
          <w:sz w:val="24"/>
          <w:szCs w:val="24"/>
          <w:lang w:eastAsia="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3"/>
        <w:gridCol w:w="938"/>
        <w:gridCol w:w="678"/>
        <w:gridCol w:w="678"/>
        <w:gridCol w:w="678"/>
        <w:gridCol w:w="678"/>
        <w:gridCol w:w="678"/>
        <w:gridCol w:w="678"/>
        <w:gridCol w:w="678"/>
        <w:gridCol w:w="678"/>
        <w:gridCol w:w="678"/>
        <w:gridCol w:w="678"/>
        <w:gridCol w:w="680"/>
      </w:tblGrid>
      <w:tr w:rsidR="008920A1" w:rsidRPr="00194498" w:rsidTr="0052334A">
        <w:trPr>
          <w:trHeight w:val="255"/>
        </w:trPr>
        <w:tc>
          <w:tcPr>
            <w:tcW w:w="5000" w:type="pct"/>
            <w:gridSpan w:val="13"/>
            <w:tcBorders>
              <w:top w:val="nil"/>
              <w:left w:val="nil"/>
              <w:bottom w:val="single" w:sz="4" w:space="0" w:color="auto"/>
              <w:right w:val="nil"/>
            </w:tcBorders>
            <w:vAlign w:val="center"/>
          </w:tcPr>
          <w:p w:rsidR="008920A1" w:rsidRPr="00194498" w:rsidRDefault="0052334A" w:rsidP="0052334A">
            <w:pPr>
              <w:spacing w:after="0" w:line="240" w:lineRule="auto"/>
              <w:jc w:val="center"/>
              <w:rPr>
                <w:rFonts w:ascii="Times New Roman" w:eastAsia="Times New Roman" w:hAnsi="Times New Roman" w:cs="Times New Roman"/>
                <w:sz w:val="20"/>
                <w:szCs w:val="20"/>
                <w:lang w:eastAsia="pt-BR"/>
              </w:rPr>
            </w:pPr>
            <w:proofErr w:type="gramStart"/>
            <w:r>
              <w:rPr>
                <w:rFonts w:ascii="Times New Roman" w:eastAsia="Times New Roman" w:hAnsi="Times New Roman" w:cs="Times New Roman"/>
                <w:sz w:val="24"/>
                <w:szCs w:val="24"/>
                <w:lang w:eastAsia="pt-BR"/>
              </w:rPr>
              <w:t>TABELA 23</w:t>
            </w:r>
            <w:r w:rsidR="00C74BC9" w:rsidRPr="00C74BC9">
              <w:rPr>
                <w:rFonts w:ascii="Times New Roman" w:eastAsia="Times New Roman" w:hAnsi="Times New Roman" w:cs="Times New Roman"/>
                <w:sz w:val="24"/>
                <w:szCs w:val="24"/>
                <w:lang w:eastAsia="pt-BR"/>
              </w:rPr>
              <w:t xml:space="preserve"> – DADOS DO EXPERIMENTO </w:t>
            </w:r>
            <w:r>
              <w:rPr>
                <w:rFonts w:ascii="Times New Roman" w:eastAsia="Times New Roman" w:hAnsi="Times New Roman" w:cs="Times New Roman"/>
                <w:sz w:val="24"/>
                <w:szCs w:val="24"/>
                <w:lang w:eastAsia="pt-BR"/>
              </w:rPr>
              <w:t>15</w:t>
            </w:r>
            <w:proofErr w:type="gramEnd"/>
          </w:p>
        </w:tc>
      </w:tr>
      <w:tr w:rsidR="008920A1" w:rsidRPr="00194498" w:rsidTr="0052334A">
        <w:trPr>
          <w:trHeight w:val="255"/>
        </w:trPr>
        <w:tc>
          <w:tcPr>
            <w:tcW w:w="950" w:type="pct"/>
            <w:gridSpan w:val="2"/>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Tempo [s]</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0</w:t>
            </w:r>
            <w:proofErr w:type="gramEnd"/>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2</w:t>
            </w:r>
            <w:proofErr w:type="gramEnd"/>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3</w:t>
            </w:r>
            <w:proofErr w:type="gramEnd"/>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5</w:t>
            </w:r>
            <w:proofErr w:type="gramEnd"/>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6</w:t>
            </w:r>
            <w:proofErr w:type="gramEnd"/>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8</w:t>
            </w:r>
            <w:proofErr w:type="gramEnd"/>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9</w:t>
            </w:r>
            <w:proofErr w:type="gramEnd"/>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21</w:t>
            </w:r>
          </w:p>
        </w:tc>
      </w:tr>
      <w:tr w:rsidR="008920A1" w:rsidRPr="00194498" w:rsidTr="0052334A">
        <w:trPr>
          <w:trHeight w:val="255"/>
        </w:trPr>
        <w:tc>
          <w:tcPr>
            <w:tcW w:w="442" w:type="pct"/>
            <w:vMerge w:val="restart"/>
            <w:tcBorders>
              <w:left w:val="nil"/>
              <w:right w:val="nil"/>
            </w:tcBorders>
            <w:textDirection w:val="btLr"/>
            <w:vAlign w:val="center"/>
          </w:tcPr>
          <w:p w:rsidR="008920A1" w:rsidRPr="00194498" w:rsidRDefault="0095337B" w:rsidP="0052334A">
            <w:pPr>
              <w:spacing w:after="0" w:line="240" w:lineRule="auto"/>
              <w:ind w:left="113" w:right="113"/>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Tamanho da janela</w:t>
            </w: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0,034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0,144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0,852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0,867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0,861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0,852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0,827</w:t>
            </w:r>
          </w:p>
        </w:tc>
      </w:tr>
      <w:tr w:rsidR="008920A1" w:rsidRPr="00194498" w:rsidTr="0052334A">
        <w:trPr>
          <w:trHeight w:val="255"/>
        </w:trPr>
        <w:tc>
          <w:tcPr>
            <w:tcW w:w="442" w:type="pct"/>
            <w:vMerge/>
            <w:tcBorders>
              <w:left w:val="nil"/>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0,045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0,144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0,723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0,860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0,853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0,849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0,836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0,838</w:t>
            </w:r>
          </w:p>
        </w:tc>
      </w:tr>
      <w:tr w:rsidR="008920A1" w:rsidRPr="00194498" w:rsidTr="0052334A">
        <w:trPr>
          <w:trHeight w:val="255"/>
        </w:trPr>
        <w:tc>
          <w:tcPr>
            <w:tcW w:w="442" w:type="pct"/>
            <w:vMerge/>
            <w:tcBorders>
              <w:left w:val="nil"/>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0,056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0,764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0,833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0,825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0,807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0,814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0,815</w:t>
            </w:r>
          </w:p>
        </w:tc>
      </w:tr>
      <w:tr w:rsidR="008920A1" w:rsidRPr="00194498" w:rsidTr="0052334A">
        <w:trPr>
          <w:trHeight w:val="255"/>
        </w:trPr>
        <w:tc>
          <w:tcPr>
            <w:tcW w:w="442" w:type="pct"/>
            <w:vMerge/>
            <w:tcBorders>
              <w:left w:val="nil"/>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0,054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0,770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0,789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0,783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0,779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0,772</w:t>
            </w:r>
          </w:p>
        </w:tc>
      </w:tr>
      <w:tr w:rsidR="008920A1" w:rsidRPr="00194498" w:rsidTr="0052334A">
        <w:trPr>
          <w:trHeight w:val="255"/>
        </w:trPr>
        <w:tc>
          <w:tcPr>
            <w:tcW w:w="442" w:type="pct"/>
            <w:vMerge/>
            <w:tcBorders>
              <w:left w:val="nil"/>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0,335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0,761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0,770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0,771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0,763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0,750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0,751</w:t>
            </w:r>
          </w:p>
        </w:tc>
      </w:tr>
      <w:tr w:rsidR="008920A1" w:rsidRPr="00194498" w:rsidTr="0052334A">
        <w:trPr>
          <w:trHeight w:val="255"/>
        </w:trPr>
        <w:tc>
          <w:tcPr>
            <w:tcW w:w="442" w:type="pct"/>
            <w:vMerge/>
            <w:tcBorders>
              <w:left w:val="nil"/>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60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0,745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0,743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0,726</w:t>
            </w:r>
          </w:p>
        </w:tc>
      </w:tr>
      <w:tr w:rsidR="008920A1" w:rsidRPr="00194498" w:rsidTr="0052334A">
        <w:trPr>
          <w:trHeight w:val="255"/>
        </w:trPr>
        <w:tc>
          <w:tcPr>
            <w:tcW w:w="442" w:type="pct"/>
            <w:vMerge/>
            <w:tcBorders>
              <w:left w:val="nil"/>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0,720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0,705</w:t>
            </w:r>
          </w:p>
        </w:tc>
      </w:tr>
      <w:tr w:rsidR="008920A1" w:rsidRPr="00194498" w:rsidTr="0052334A">
        <w:trPr>
          <w:trHeight w:val="255"/>
        </w:trPr>
        <w:tc>
          <w:tcPr>
            <w:tcW w:w="442" w:type="pct"/>
            <w:vMerge/>
            <w:tcBorders>
              <w:left w:val="nil"/>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0,118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0,688</w:t>
            </w:r>
          </w:p>
        </w:tc>
      </w:tr>
      <w:tr w:rsidR="008920A1" w:rsidRPr="00194498" w:rsidTr="0052334A">
        <w:trPr>
          <w:trHeight w:val="255"/>
        </w:trPr>
        <w:tc>
          <w:tcPr>
            <w:tcW w:w="442" w:type="pct"/>
            <w:vMerge/>
            <w:tcBorders>
              <w:left w:val="nil"/>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0,134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0,669</w:t>
            </w:r>
          </w:p>
        </w:tc>
      </w:tr>
      <w:tr w:rsidR="008920A1" w:rsidRPr="00194498" w:rsidTr="0052334A">
        <w:trPr>
          <w:trHeight w:val="255"/>
        </w:trPr>
        <w:tc>
          <w:tcPr>
            <w:tcW w:w="442" w:type="pct"/>
            <w:vMerge/>
            <w:tcBorders>
              <w:left w:val="nil"/>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0,157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0,653</w:t>
            </w:r>
          </w:p>
        </w:tc>
      </w:tr>
      <w:tr w:rsidR="008920A1" w:rsidRPr="00194498" w:rsidTr="0052334A">
        <w:trPr>
          <w:trHeight w:val="255"/>
        </w:trPr>
        <w:tc>
          <w:tcPr>
            <w:tcW w:w="442" w:type="pct"/>
            <w:vMerge/>
            <w:tcBorders>
              <w:left w:val="nil"/>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0,137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0,646</w:t>
            </w:r>
          </w:p>
        </w:tc>
      </w:tr>
      <w:tr w:rsidR="008920A1" w:rsidRPr="00194498" w:rsidTr="0052334A">
        <w:trPr>
          <w:trHeight w:val="255"/>
        </w:trPr>
        <w:tc>
          <w:tcPr>
            <w:tcW w:w="442" w:type="pct"/>
            <w:vMerge/>
            <w:tcBorders>
              <w:left w:val="nil"/>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0,123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0,633</w:t>
            </w:r>
          </w:p>
        </w:tc>
      </w:tr>
      <w:tr w:rsidR="008920A1" w:rsidRPr="00194498" w:rsidTr="0052334A">
        <w:trPr>
          <w:trHeight w:val="255"/>
        </w:trPr>
        <w:tc>
          <w:tcPr>
            <w:tcW w:w="442" w:type="pct"/>
            <w:vMerge/>
            <w:tcBorders>
              <w:left w:val="nil"/>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0,131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0,620</w:t>
            </w:r>
          </w:p>
        </w:tc>
      </w:tr>
      <w:tr w:rsidR="008920A1" w:rsidRPr="00194498" w:rsidTr="0052334A">
        <w:trPr>
          <w:trHeight w:val="255"/>
        </w:trPr>
        <w:tc>
          <w:tcPr>
            <w:tcW w:w="442" w:type="pct"/>
            <w:vMerge/>
            <w:tcBorders>
              <w:left w:val="nil"/>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140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0,163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0,610</w:t>
            </w:r>
          </w:p>
        </w:tc>
      </w:tr>
      <w:tr w:rsidR="008920A1" w:rsidRPr="00194498" w:rsidTr="0052334A">
        <w:trPr>
          <w:trHeight w:val="255"/>
        </w:trPr>
        <w:tc>
          <w:tcPr>
            <w:tcW w:w="442" w:type="pct"/>
            <w:vMerge/>
            <w:tcBorders>
              <w:left w:val="nil"/>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150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0,174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0,596</w:t>
            </w:r>
          </w:p>
        </w:tc>
      </w:tr>
      <w:tr w:rsidR="008920A1" w:rsidRPr="00194498" w:rsidTr="0052334A">
        <w:trPr>
          <w:trHeight w:val="255"/>
        </w:trPr>
        <w:tc>
          <w:tcPr>
            <w:tcW w:w="442" w:type="pct"/>
            <w:vMerge/>
            <w:tcBorders>
              <w:left w:val="nil"/>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160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0,191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0,584</w:t>
            </w:r>
          </w:p>
        </w:tc>
      </w:tr>
      <w:tr w:rsidR="008920A1" w:rsidRPr="00194498" w:rsidTr="0052334A">
        <w:trPr>
          <w:trHeight w:val="255"/>
        </w:trPr>
        <w:tc>
          <w:tcPr>
            <w:tcW w:w="442" w:type="pct"/>
            <w:vMerge/>
            <w:tcBorders>
              <w:left w:val="nil"/>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170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0,560</w:t>
            </w:r>
          </w:p>
        </w:tc>
      </w:tr>
      <w:tr w:rsidR="008920A1" w:rsidRPr="00194498" w:rsidTr="0052334A">
        <w:trPr>
          <w:trHeight w:val="255"/>
        </w:trPr>
        <w:tc>
          <w:tcPr>
            <w:tcW w:w="442" w:type="pct"/>
            <w:vMerge/>
            <w:tcBorders>
              <w:left w:val="nil"/>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180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0,520</w:t>
            </w:r>
          </w:p>
        </w:tc>
      </w:tr>
      <w:tr w:rsidR="008920A1" w:rsidRPr="00194498" w:rsidTr="0052334A">
        <w:trPr>
          <w:trHeight w:val="255"/>
        </w:trPr>
        <w:tc>
          <w:tcPr>
            <w:tcW w:w="442" w:type="pct"/>
            <w:vMerge/>
            <w:tcBorders>
              <w:left w:val="nil"/>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0,418</w:t>
            </w:r>
          </w:p>
        </w:tc>
      </w:tr>
      <w:tr w:rsidR="008920A1" w:rsidRPr="00194498" w:rsidTr="0052334A">
        <w:trPr>
          <w:trHeight w:val="255"/>
        </w:trPr>
        <w:tc>
          <w:tcPr>
            <w:tcW w:w="442" w:type="pct"/>
            <w:vMerge/>
            <w:tcBorders>
              <w:left w:val="nil"/>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199</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8920A1" w:rsidRPr="00194498" w:rsidTr="0052334A">
        <w:trPr>
          <w:trHeight w:val="255"/>
        </w:trPr>
        <w:tc>
          <w:tcPr>
            <w:tcW w:w="950" w:type="pct"/>
            <w:gridSpan w:val="2"/>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Entropia máxima</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0,770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0,860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0,867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0,861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0,852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0,838</w:t>
            </w:r>
          </w:p>
        </w:tc>
      </w:tr>
      <w:tr w:rsidR="008920A1" w:rsidRPr="00194498" w:rsidTr="0052334A">
        <w:trPr>
          <w:trHeight w:val="255"/>
        </w:trPr>
        <w:tc>
          <w:tcPr>
            <w:tcW w:w="950" w:type="pct"/>
            <w:gridSpan w:val="2"/>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Janela ótima</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180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160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130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90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40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w:t>
            </w:r>
          </w:p>
        </w:tc>
      </w:tr>
      <w:tr w:rsidR="008920A1" w:rsidRPr="00194498" w:rsidTr="0052334A">
        <w:trPr>
          <w:trHeight w:val="255"/>
        </w:trPr>
        <w:tc>
          <w:tcPr>
            <w:tcW w:w="5000" w:type="pct"/>
            <w:gridSpan w:val="13"/>
            <w:tcBorders>
              <w:left w:val="nil"/>
              <w:right w:val="nil"/>
            </w:tcBorders>
            <w:vAlign w:val="center"/>
          </w:tcPr>
          <w:p w:rsidR="008920A1" w:rsidRPr="00194498" w:rsidRDefault="00C74BC9"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Taxa de variação de entropia =</w:t>
            </w:r>
            <w:r w:rsidR="00044E80">
              <w:rPr>
                <w:rFonts w:ascii="Times New Roman" w:eastAsia="Times New Roman" w:hAnsi="Times New Roman" w:cs="Times New Roman"/>
                <w:sz w:val="20"/>
                <w:szCs w:val="20"/>
                <w:lang w:eastAsia="pt-BR"/>
              </w:rPr>
              <w:t xml:space="preserve"> </w:t>
            </w:r>
            <w:proofErr w:type="gramStart"/>
            <w:r w:rsidR="00044E80">
              <w:rPr>
                <w:rFonts w:ascii="Times New Roman" w:eastAsia="Times New Roman" w:hAnsi="Times New Roman" w:cs="Times New Roman"/>
                <w:sz w:val="20"/>
                <w:szCs w:val="20"/>
                <w:lang w:eastAsia="pt-BR"/>
              </w:rPr>
              <w:t>78,8.</w:t>
            </w:r>
            <w:proofErr w:type="gramEnd"/>
            <w:r w:rsidR="00044E80">
              <w:rPr>
                <w:rFonts w:ascii="Times New Roman" w:eastAsia="Times New Roman" w:hAnsi="Times New Roman" w:cs="Times New Roman"/>
                <w:sz w:val="20"/>
                <w:szCs w:val="20"/>
                <w:lang w:eastAsia="pt-BR"/>
              </w:rPr>
              <w:t>10</w:t>
            </w:r>
            <w:r w:rsidR="00044E80" w:rsidRPr="00044E80">
              <w:rPr>
                <w:rFonts w:ascii="Times New Roman" w:eastAsia="Times New Roman" w:hAnsi="Times New Roman" w:cs="Times New Roman"/>
                <w:sz w:val="20"/>
                <w:szCs w:val="20"/>
                <w:vertAlign w:val="superscript"/>
                <w:lang w:eastAsia="pt-BR"/>
              </w:rPr>
              <w:t>-3</w:t>
            </w:r>
            <w:r w:rsidR="00044E80">
              <w:rPr>
                <w:rFonts w:ascii="Times New Roman" w:eastAsia="Times New Roman" w:hAnsi="Times New Roman" w:cs="Times New Roman"/>
                <w:sz w:val="20"/>
                <w:szCs w:val="20"/>
                <w:lang w:eastAsia="pt-BR"/>
              </w:rPr>
              <w:t xml:space="preserve"> [s</w:t>
            </w:r>
            <w:r w:rsidR="00044E80" w:rsidRPr="00044E80">
              <w:rPr>
                <w:rFonts w:ascii="Times New Roman" w:eastAsia="Times New Roman" w:hAnsi="Times New Roman" w:cs="Times New Roman"/>
                <w:sz w:val="20"/>
                <w:szCs w:val="20"/>
                <w:vertAlign w:val="superscript"/>
                <w:lang w:eastAsia="pt-BR"/>
              </w:rPr>
              <w:t>-1</w:t>
            </w:r>
            <w:r w:rsidR="00044E80">
              <w:rPr>
                <w:rFonts w:ascii="Times New Roman" w:eastAsia="Times New Roman" w:hAnsi="Times New Roman" w:cs="Times New Roman"/>
                <w:sz w:val="20"/>
                <w:szCs w:val="20"/>
                <w:lang w:eastAsia="pt-BR"/>
              </w:rPr>
              <w:t>]</w:t>
            </w:r>
          </w:p>
        </w:tc>
      </w:tr>
    </w:tbl>
    <w:p w:rsidR="00195F4A" w:rsidRDefault="00195F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821E6E"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sidRPr="00821E6E">
        <w:rPr>
          <w:rFonts w:ascii="Times New Roman" w:hAnsi="Times New Roman" w:cs="Times New Roman"/>
          <w:noProof/>
          <w:sz w:val="24"/>
          <w:szCs w:val="24"/>
          <w:lang w:eastAsia="pt-BR"/>
        </w:rPr>
        <w:drawing>
          <wp:inline distT="0" distB="0" distL="0" distR="0">
            <wp:extent cx="4680000" cy="2156603"/>
            <wp:effectExtent l="19050" t="0" r="25350" b="0"/>
            <wp:docPr id="64"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A91569" w:rsidRPr="002D76EC" w:rsidRDefault="002D76EC" w:rsidP="0069163B">
      <w:pPr>
        <w:autoSpaceDE w:val="0"/>
        <w:autoSpaceDN w:val="0"/>
        <w:adjustRightInd w:val="0"/>
        <w:spacing w:after="120" w:line="360" w:lineRule="auto"/>
        <w:jc w:val="both"/>
        <w:rPr>
          <w:rFonts w:ascii="Times New Roman" w:hAnsi="Times New Roman" w:cs="Times New Roman"/>
          <w:noProof/>
          <w:sz w:val="20"/>
          <w:szCs w:val="20"/>
          <w:lang w:eastAsia="pt-BR"/>
        </w:rPr>
      </w:pPr>
      <w:r w:rsidRPr="00B52770">
        <w:rPr>
          <w:rFonts w:ascii="Times New Roman" w:hAnsi="Times New Roman" w:cs="Times New Roman"/>
          <w:noProof/>
          <w:sz w:val="20"/>
          <w:szCs w:val="20"/>
          <w:lang w:eastAsia="pt-BR"/>
        </w:rPr>
        <w:t>Gr</w:t>
      </w:r>
      <w:r>
        <w:rPr>
          <w:rFonts w:ascii="Times New Roman" w:hAnsi="Times New Roman" w:cs="Times New Roman"/>
          <w:noProof/>
          <w:sz w:val="20"/>
          <w:szCs w:val="20"/>
          <w:lang w:eastAsia="pt-BR"/>
        </w:rPr>
        <w:t>áfico 2</w:t>
      </w:r>
      <w:r w:rsidR="00AE6110">
        <w:rPr>
          <w:rFonts w:ascii="Times New Roman" w:hAnsi="Times New Roman" w:cs="Times New Roman"/>
          <w:noProof/>
          <w:sz w:val="20"/>
          <w:szCs w:val="20"/>
          <w:lang w:eastAsia="pt-BR"/>
        </w:rPr>
        <w:t>7</w:t>
      </w:r>
      <w:r>
        <w:rPr>
          <w:rFonts w:ascii="Times New Roman" w:hAnsi="Times New Roman" w:cs="Times New Roman"/>
          <w:noProof/>
          <w:sz w:val="20"/>
          <w:szCs w:val="20"/>
          <w:lang w:eastAsia="pt-BR"/>
        </w:rPr>
        <w:t xml:space="preserve">. Entropia normalizada e janela ótima </w:t>
      </w:r>
      <w:r w:rsidRPr="00B52770">
        <w:rPr>
          <w:rFonts w:ascii="Times New Roman" w:hAnsi="Times New Roman" w:cs="Times New Roman"/>
          <w:i/>
          <w:noProof/>
          <w:sz w:val="20"/>
          <w:szCs w:val="20"/>
          <w:lang w:eastAsia="pt-BR"/>
        </w:rPr>
        <w:t>versus</w:t>
      </w:r>
      <w:r>
        <w:rPr>
          <w:rFonts w:ascii="Times New Roman" w:hAnsi="Times New Roman" w:cs="Times New Roman"/>
          <w:noProof/>
          <w:sz w:val="20"/>
          <w:szCs w:val="20"/>
          <w:lang w:eastAsia="pt-BR"/>
        </w:rPr>
        <w:t xml:space="preserve"> tempo para o experimento 15.</w:t>
      </w:r>
    </w:p>
    <w:p w:rsidR="00A91569" w:rsidRPr="00490114" w:rsidRDefault="00A91569" w:rsidP="008920A1">
      <w:pPr>
        <w:autoSpaceDE w:val="0"/>
        <w:autoSpaceDN w:val="0"/>
        <w:adjustRightInd w:val="0"/>
        <w:spacing w:after="120" w:line="240" w:lineRule="auto"/>
        <w:rPr>
          <w:rFonts w:ascii="Times New Roman" w:hAnsi="Times New Roman" w:cs="Times New Roman"/>
          <w:noProof/>
          <w:sz w:val="24"/>
          <w:szCs w:val="24"/>
          <w:lang w:eastAsia="pt-BR"/>
        </w:rPr>
      </w:pPr>
    </w:p>
    <w:p w:rsidR="00391321" w:rsidRDefault="00391321"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 xml:space="preserve">EXPERIMENTO 16 - POROSIDADE </w:t>
      </w:r>
      <w:r w:rsidR="000E6341">
        <w:rPr>
          <w:rFonts w:ascii="Times New Roman" w:hAnsi="Times New Roman" w:cs="Times New Roman"/>
          <w:noProof/>
          <w:sz w:val="24"/>
          <w:szCs w:val="24"/>
          <w:lang w:eastAsia="pt-BR"/>
        </w:rPr>
        <w:t>40</w:t>
      </w:r>
      <w:r>
        <w:rPr>
          <w:rFonts w:ascii="Times New Roman" w:hAnsi="Times New Roman" w:cs="Times New Roman"/>
          <w:noProof/>
          <w:sz w:val="24"/>
          <w:szCs w:val="24"/>
          <w:lang w:eastAsia="pt-BR"/>
        </w:rPr>
        <w:t>%,</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CARBOPOL,</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VAZÃO 439 ML/MIN</w:t>
      </w:r>
    </w:p>
    <w:p w:rsidR="0052334A" w:rsidRDefault="005233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E71060"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extent cx="540057" cy="540000"/>
            <wp:effectExtent l="19050" t="19050" r="12393" b="12450"/>
            <wp:docPr id="398" name="Imagem 102" descr="C:\Users\NATHAN\Desktop\Documents\Nathan\UFES\PG e PRH29\Experimentos PG\Experimento 02 - Glicerina x Vidro fino x Velocidade 4\2 ao 18 + 20\(crop)exp16t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NATHAN\Desktop\Documents\Nathan\UFES\PG e PRH29\Experimentos PG\Experimento 02 - Glicerina x Vidro fino x Velocidade 4\2 ao 18 + 20\(crop)exp16t002.bmp"/>
                    <pic:cNvPicPr>
                      <a:picLocks noChangeAspect="1" noChangeArrowheads="1"/>
                    </pic:cNvPicPr>
                  </pic:nvPicPr>
                  <pic:blipFill>
                    <a:blip r:embed="rId212"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99" name="Imagem 103" descr="C:\Users\NATHAN\Desktop\Documents\Nathan\UFES\PG e PRH29\Experimentos PG\Experimento 02 - Glicerina x Vidro fino x Velocidade 4\2 ao 18 + 20\(crop)exp16t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NATHAN\Desktop\Documents\Nathan\UFES\PG e PRH29\Experimentos PG\Experimento 02 - Glicerina x Vidro fino x Velocidade 4\2 ao 18 + 20\(crop)exp16t003.bmp"/>
                    <pic:cNvPicPr>
                      <a:picLocks noChangeAspect="1" noChangeArrowheads="1"/>
                    </pic:cNvPicPr>
                  </pic:nvPicPr>
                  <pic:blipFill>
                    <a:blip r:embed="rId213"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00" name="Imagem 104" descr="C:\Users\NATHAN\Desktop\Documents\Nathan\UFES\PG e PRH29\Experimentos PG\Experimento 02 - Glicerina x Vidro fino x Velocidade 4\2 ao 18 + 20\(crop)exp16t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NATHAN\Desktop\Documents\Nathan\UFES\PG e PRH29\Experimentos PG\Experimento 02 - Glicerina x Vidro fino x Velocidade 4\2 ao 18 + 20\(crop)exp16t005.bmp"/>
                    <pic:cNvPicPr>
                      <a:picLocks noChangeAspect="1" noChangeArrowheads="1"/>
                    </pic:cNvPicPr>
                  </pic:nvPicPr>
                  <pic:blipFill>
                    <a:blip r:embed="rId214"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01" name="Imagem 105" descr="C:\Users\NATHAN\Desktop\Documents\Nathan\UFES\PG e PRH29\Experimentos PG\Experimento 02 - Glicerina x Vidro fino x Velocidade 4\2 ao 18 + 20\(crop)exp16t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NATHAN\Desktop\Documents\Nathan\UFES\PG e PRH29\Experimentos PG\Experimento 02 - Glicerina x Vidro fino x Velocidade 4\2 ao 18 + 20\(crop)exp16t007.bmp"/>
                    <pic:cNvPicPr>
                      <a:picLocks noChangeAspect="1" noChangeArrowheads="1"/>
                    </pic:cNvPicPr>
                  </pic:nvPicPr>
                  <pic:blipFill>
                    <a:blip r:embed="rId215"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02" name="Imagem 106" descr="C:\Users\NATHAN\Desktop\Documents\Nathan\UFES\PG e PRH29\Experimentos PG\Experimento 02 - Glicerina x Vidro fino x Velocidade 4\2 ao 18 + 20\(crop)exp16t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NATHAN\Desktop\Documents\Nathan\UFES\PG e PRH29\Experimentos PG\Experimento 02 - Glicerina x Vidro fino x Velocidade 4\2 ao 18 + 20\(crop)exp16t008.bmp"/>
                    <pic:cNvPicPr>
                      <a:picLocks noChangeAspect="1" noChangeArrowheads="1"/>
                    </pic:cNvPicPr>
                  </pic:nvPicPr>
                  <pic:blipFill>
                    <a:blip r:embed="rId216"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03" name="Imagem 107" descr="C:\Users\NATHAN\Desktop\Documents\Nathan\UFES\PG e PRH29\Experimentos PG\Experimento 02 - Glicerina x Vidro fino x Velocidade 4\2 ao 18 + 20\(crop)exp16t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NATHAN\Desktop\Documents\Nathan\UFES\PG e PRH29\Experimentos PG\Experimento 02 - Glicerina x Vidro fino x Velocidade 4\2 ao 18 + 20\(crop)exp16t010.bmp"/>
                    <pic:cNvPicPr>
                      <a:picLocks noChangeAspect="1" noChangeArrowheads="1"/>
                    </pic:cNvPicPr>
                  </pic:nvPicPr>
                  <pic:blipFill>
                    <a:blip r:embed="rId217"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04" name="Imagem 108" descr="C:\Users\NATHAN\Desktop\Documents\Nathan\UFES\PG e PRH29\Experimentos PG\Experimento 02 - Glicerina x Vidro fino x Velocidade 4\2 ao 18 + 20\(crop)exp16t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NATHAN\Desktop\Documents\Nathan\UFES\PG e PRH29\Experimentos PG\Experimento 02 - Glicerina x Vidro fino x Velocidade 4\2 ao 18 + 20\(crop)exp16t011.bmp"/>
                    <pic:cNvPicPr>
                      <a:picLocks noChangeAspect="1" noChangeArrowheads="1"/>
                    </pic:cNvPicPr>
                  </pic:nvPicPr>
                  <pic:blipFill>
                    <a:blip r:embed="rId218"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05" name="Imagem 109" descr="C:\Users\NATHAN\Desktop\Documents\Nathan\UFES\PG e PRH29\Experimentos PG\Experimento 02 - Glicerina x Vidro fino x Velocidade 4\2 ao 18 + 20\(crop)exp16t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NATHAN\Desktop\Documents\Nathan\UFES\PG e PRH29\Experimentos PG\Experimento 02 - Glicerina x Vidro fino x Velocidade 4\2 ao 18 + 20\(crop)exp16t013.bmp"/>
                    <pic:cNvPicPr>
                      <a:picLocks noChangeAspect="1" noChangeArrowheads="1"/>
                    </pic:cNvPicPr>
                  </pic:nvPicPr>
                  <pic:blipFill>
                    <a:blip r:embed="rId219"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06" name="Imagem 110" descr="C:\Users\NATHAN\Desktop\Documents\Nathan\UFES\PG e PRH29\Experimentos PG\Experimento 02 - Glicerina x Vidro fino x Velocidade 4\2 ao 18 + 20\(crop)exp16t0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NATHAN\Desktop\Documents\Nathan\UFES\PG e PRH29\Experimentos PG\Experimento 02 - Glicerina x Vidro fino x Velocidade 4\2 ao 18 + 20\(crop)exp16t018.bmp"/>
                    <pic:cNvPicPr>
                      <a:picLocks noChangeAspect="1" noChangeArrowheads="1"/>
                    </pic:cNvPicPr>
                  </pic:nvPicPr>
                  <pic:blipFill>
                    <a:blip r:embed="rId220"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407" name="Imagem 101" descr="C:\Users\NATHAN\Desktop\Documents\Nathan\UFES\PG e PRH29\Experimentos PG\Experimento 02 - Glicerina x Vidro fino x Velocidade 4\2 ao 18 + 20\(crop)exp16t0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NATHAN\Desktop\Documents\Nathan\UFES\PG e PRH29\Experimentos PG\Experimento 02 - Glicerina x Vidro fino x Velocidade 4\2 ao 18 + 20\(crop)exp16t022.bmp"/>
                    <pic:cNvPicPr>
                      <a:picLocks noChangeAspect="1" noChangeArrowheads="1"/>
                    </pic:cNvPicPr>
                  </pic:nvPicPr>
                  <pic:blipFill>
                    <a:blip r:embed="rId221"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p>
    <w:p w:rsidR="00A444D2" w:rsidRDefault="00A444D2" w:rsidP="0069163B">
      <w:pPr>
        <w:autoSpaceDE w:val="0"/>
        <w:autoSpaceDN w:val="0"/>
        <w:adjustRightInd w:val="0"/>
        <w:spacing w:after="120" w:line="240" w:lineRule="auto"/>
        <w:jc w:val="both"/>
        <w:rPr>
          <w:rFonts w:ascii="Times New Roman" w:hAnsi="Times New Roman" w:cs="Times New Roman"/>
          <w:noProof/>
          <w:sz w:val="20"/>
          <w:szCs w:val="20"/>
          <w:lang w:eastAsia="pt-BR"/>
        </w:rPr>
      </w:pPr>
      <w:r>
        <w:rPr>
          <w:rFonts w:ascii="Times New Roman" w:hAnsi="Times New Roman" w:cs="Times New Roman"/>
          <w:noProof/>
          <w:sz w:val="20"/>
          <w:szCs w:val="20"/>
          <w:lang w:eastAsia="pt-BR"/>
        </w:rPr>
        <w:t>Figura 31. Imagens do experimento 16</w:t>
      </w:r>
      <w:r w:rsidR="0069163B" w:rsidRPr="0069163B">
        <w:rPr>
          <w:rFonts w:ascii="Times New Roman" w:hAnsi="Times New Roman" w:cs="Times New Roman"/>
          <w:noProof/>
          <w:sz w:val="20"/>
          <w:szCs w:val="20"/>
          <w:lang w:eastAsia="pt-BR"/>
        </w:rPr>
        <w:t xml:space="preserve"> </w:t>
      </w:r>
      <w:r w:rsidR="0069163B">
        <w:rPr>
          <w:rFonts w:ascii="Times New Roman" w:hAnsi="Times New Roman" w:cs="Times New Roman"/>
          <w:noProof/>
          <w:sz w:val="20"/>
          <w:szCs w:val="20"/>
          <w:lang w:eastAsia="pt-BR"/>
        </w:rPr>
        <w:t>para os tempos 2, 3, 5, 7, 8, 10, 11, 13, 18 e 22 segundos.</w:t>
      </w:r>
    </w:p>
    <w:p w:rsidR="0052334A" w:rsidRPr="0052334A" w:rsidRDefault="0052334A" w:rsidP="00A444D2">
      <w:pPr>
        <w:autoSpaceDE w:val="0"/>
        <w:autoSpaceDN w:val="0"/>
        <w:adjustRightInd w:val="0"/>
        <w:spacing w:after="120" w:line="240" w:lineRule="auto"/>
        <w:jc w:val="center"/>
        <w:rPr>
          <w:rFonts w:ascii="Times New Roman" w:hAnsi="Times New Roman" w:cs="Times New Roman"/>
          <w:noProof/>
          <w:sz w:val="24"/>
          <w:szCs w:val="24"/>
          <w:lang w:eastAsia="pt-BR"/>
        </w:rPr>
      </w:pPr>
    </w:p>
    <w:tbl>
      <w:tblPr>
        <w:tblW w:w="5000"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tblPr>
      <w:tblGrid>
        <w:gridCol w:w="811"/>
        <w:gridCol w:w="938"/>
        <w:gridCol w:w="678"/>
        <w:gridCol w:w="678"/>
        <w:gridCol w:w="678"/>
        <w:gridCol w:w="678"/>
        <w:gridCol w:w="678"/>
        <w:gridCol w:w="678"/>
        <w:gridCol w:w="678"/>
        <w:gridCol w:w="678"/>
        <w:gridCol w:w="678"/>
        <w:gridCol w:w="678"/>
        <w:gridCol w:w="682"/>
      </w:tblGrid>
      <w:tr w:rsidR="008920A1" w:rsidRPr="00194498" w:rsidTr="002828E9">
        <w:trPr>
          <w:trHeight w:val="255"/>
        </w:trPr>
        <w:tc>
          <w:tcPr>
            <w:tcW w:w="5000" w:type="pct"/>
            <w:gridSpan w:val="13"/>
            <w:tcBorders>
              <w:top w:val="nil"/>
              <w:bottom w:val="single" w:sz="4" w:space="0" w:color="auto"/>
            </w:tcBorders>
            <w:vAlign w:val="center"/>
          </w:tcPr>
          <w:p w:rsidR="008920A1" w:rsidRPr="00194498" w:rsidRDefault="002828E9" w:rsidP="0052334A">
            <w:pPr>
              <w:spacing w:after="0" w:line="240" w:lineRule="auto"/>
              <w:jc w:val="center"/>
              <w:rPr>
                <w:rFonts w:ascii="Times New Roman" w:eastAsia="Times New Roman" w:hAnsi="Times New Roman" w:cs="Times New Roman"/>
                <w:sz w:val="20"/>
                <w:szCs w:val="20"/>
                <w:lang w:eastAsia="pt-BR"/>
              </w:rPr>
            </w:pPr>
            <w:proofErr w:type="gramStart"/>
            <w:r>
              <w:rPr>
                <w:rFonts w:ascii="Times New Roman" w:eastAsia="Times New Roman" w:hAnsi="Times New Roman" w:cs="Times New Roman"/>
                <w:sz w:val="24"/>
                <w:szCs w:val="24"/>
                <w:lang w:eastAsia="pt-BR"/>
              </w:rPr>
              <w:t>TABELA 24</w:t>
            </w:r>
            <w:r w:rsidR="00C74BC9" w:rsidRPr="00C74BC9">
              <w:rPr>
                <w:rFonts w:ascii="Times New Roman" w:eastAsia="Times New Roman" w:hAnsi="Times New Roman" w:cs="Times New Roman"/>
                <w:sz w:val="24"/>
                <w:szCs w:val="24"/>
                <w:lang w:eastAsia="pt-BR"/>
              </w:rPr>
              <w:t xml:space="preserve"> – DADOS DO EXPERIMENTO </w:t>
            </w:r>
            <w:r>
              <w:rPr>
                <w:rFonts w:ascii="Times New Roman" w:eastAsia="Times New Roman" w:hAnsi="Times New Roman" w:cs="Times New Roman"/>
                <w:sz w:val="24"/>
                <w:szCs w:val="24"/>
                <w:lang w:eastAsia="pt-BR"/>
              </w:rPr>
              <w:t>16</w:t>
            </w:r>
            <w:proofErr w:type="gramEnd"/>
          </w:p>
        </w:tc>
      </w:tr>
      <w:tr w:rsidR="008920A1" w:rsidRPr="00194498" w:rsidTr="00821E6E">
        <w:trPr>
          <w:trHeight w:val="255"/>
        </w:trPr>
        <w:tc>
          <w:tcPr>
            <w:tcW w:w="950" w:type="pct"/>
            <w:gridSpan w:val="2"/>
            <w:tcBorders>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Tempo [s]</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0</w:t>
            </w:r>
            <w:proofErr w:type="gramEnd"/>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2</w:t>
            </w:r>
            <w:proofErr w:type="gramEnd"/>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3</w:t>
            </w:r>
            <w:proofErr w:type="gramEnd"/>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5</w:t>
            </w:r>
            <w:proofErr w:type="gramEnd"/>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7</w:t>
            </w:r>
            <w:proofErr w:type="gramEnd"/>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8</w:t>
            </w:r>
            <w:proofErr w:type="gramEnd"/>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18</w:t>
            </w:r>
          </w:p>
        </w:tc>
        <w:tc>
          <w:tcPr>
            <w:tcW w:w="369"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22</w:t>
            </w:r>
          </w:p>
        </w:tc>
      </w:tr>
      <w:tr w:rsidR="008920A1" w:rsidRPr="00194498" w:rsidTr="00821E6E">
        <w:trPr>
          <w:trHeight w:val="255"/>
        </w:trPr>
        <w:tc>
          <w:tcPr>
            <w:tcW w:w="441" w:type="pct"/>
            <w:vMerge w:val="restart"/>
            <w:tcBorders>
              <w:right w:val="nil"/>
            </w:tcBorders>
            <w:textDirection w:val="btLr"/>
            <w:vAlign w:val="center"/>
          </w:tcPr>
          <w:p w:rsidR="008920A1" w:rsidRPr="00194498" w:rsidRDefault="0095337B" w:rsidP="0052334A">
            <w:pPr>
              <w:spacing w:after="0" w:line="240" w:lineRule="auto"/>
              <w:ind w:left="113" w:right="113"/>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Tamanho da janela</w:t>
            </w: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0,024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0,340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0,072</w:t>
            </w:r>
          </w:p>
        </w:tc>
        <w:tc>
          <w:tcPr>
            <w:tcW w:w="369"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0,022</w:t>
            </w:r>
          </w:p>
        </w:tc>
      </w:tr>
      <w:tr w:rsidR="008920A1" w:rsidRPr="00194498" w:rsidTr="00821E6E">
        <w:trPr>
          <w:trHeight w:val="255"/>
        </w:trPr>
        <w:tc>
          <w:tcPr>
            <w:tcW w:w="441"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0,021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0,175</w:t>
            </w:r>
          </w:p>
        </w:tc>
        <w:tc>
          <w:tcPr>
            <w:tcW w:w="369"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0,099</w:t>
            </w:r>
          </w:p>
        </w:tc>
      </w:tr>
      <w:tr w:rsidR="008920A1" w:rsidRPr="00194498" w:rsidTr="00821E6E">
        <w:trPr>
          <w:trHeight w:val="255"/>
        </w:trPr>
        <w:tc>
          <w:tcPr>
            <w:tcW w:w="441"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0,041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0,721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0,259</w:t>
            </w:r>
          </w:p>
        </w:tc>
        <w:tc>
          <w:tcPr>
            <w:tcW w:w="369"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0,116</w:t>
            </w:r>
          </w:p>
        </w:tc>
      </w:tr>
      <w:tr w:rsidR="008920A1" w:rsidRPr="00194498" w:rsidTr="00821E6E">
        <w:trPr>
          <w:trHeight w:val="255"/>
        </w:trPr>
        <w:tc>
          <w:tcPr>
            <w:tcW w:w="441"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0,027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0,292</w:t>
            </w:r>
          </w:p>
        </w:tc>
        <w:tc>
          <w:tcPr>
            <w:tcW w:w="369"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0,123</w:t>
            </w:r>
          </w:p>
        </w:tc>
      </w:tr>
      <w:tr w:rsidR="008920A1" w:rsidRPr="00194498" w:rsidTr="00821E6E">
        <w:trPr>
          <w:trHeight w:val="255"/>
        </w:trPr>
        <w:tc>
          <w:tcPr>
            <w:tcW w:w="441"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0,046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0,727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0,311</w:t>
            </w:r>
          </w:p>
        </w:tc>
        <w:tc>
          <w:tcPr>
            <w:tcW w:w="369"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0,152</w:t>
            </w:r>
          </w:p>
        </w:tc>
      </w:tr>
      <w:tr w:rsidR="008920A1" w:rsidRPr="00194498" w:rsidTr="00821E6E">
        <w:trPr>
          <w:trHeight w:val="255"/>
        </w:trPr>
        <w:tc>
          <w:tcPr>
            <w:tcW w:w="441"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60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0,050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0,327</w:t>
            </w:r>
          </w:p>
        </w:tc>
        <w:tc>
          <w:tcPr>
            <w:tcW w:w="369"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0,168</w:t>
            </w:r>
          </w:p>
        </w:tc>
      </w:tr>
      <w:tr w:rsidR="008920A1" w:rsidRPr="00194498" w:rsidTr="00821E6E">
        <w:trPr>
          <w:trHeight w:val="255"/>
        </w:trPr>
        <w:tc>
          <w:tcPr>
            <w:tcW w:w="441"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0,072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0,373</w:t>
            </w:r>
          </w:p>
        </w:tc>
        <w:tc>
          <w:tcPr>
            <w:tcW w:w="369"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0,169</w:t>
            </w:r>
          </w:p>
        </w:tc>
      </w:tr>
      <w:tr w:rsidR="008920A1" w:rsidRPr="00194498" w:rsidTr="00821E6E">
        <w:trPr>
          <w:trHeight w:val="255"/>
        </w:trPr>
        <w:tc>
          <w:tcPr>
            <w:tcW w:w="441"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0,060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0,381</w:t>
            </w:r>
          </w:p>
        </w:tc>
        <w:tc>
          <w:tcPr>
            <w:tcW w:w="369"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0,177</w:t>
            </w:r>
          </w:p>
        </w:tc>
      </w:tr>
      <w:tr w:rsidR="008920A1" w:rsidRPr="00194498" w:rsidTr="00821E6E">
        <w:trPr>
          <w:trHeight w:val="255"/>
        </w:trPr>
        <w:tc>
          <w:tcPr>
            <w:tcW w:w="441"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0,375</w:t>
            </w:r>
          </w:p>
        </w:tc>
        <w:tc>
          <w:tcPr>
            <w:tcW w:w="369"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0,195</w:t>
            </w:r>
          </w:p>
        </w:tc>
      </w:tr>
      <w:tr w:rsidR="008920A1" w:rsidRPr="00194498" w:rsidTr="00821E6E">
        <w:trPr>
          <w:trHeight w:val="255"/>
        </w:trPr>
        <w:tc>
          <w:tcPr>
            <w:tcW w:w="441"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0,391</w:t>
            </w:r>
          </w:p>
        </w:tc>
        <w:tc>
          <w:tcPr>
            <w:tcW w:w="369"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0,200</w:t>
            </w:r>
          </w:p>
        </w:tc>
      </w:tr>
      <w:tr w:rsidR="008920A1" w:rsidRPr="00194498" w:rsidTr="00821E6E">
        <w:trPr>
          <w:trHeight w:val="255"/>
        </w:trPr>
        <w:tc>
          <w:tcPr>
            <w:tcW w:w="441"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0,394</w:t>
            </w:r>
          </w:p>
        </w:tc>
        <w:tc>
          <w:tcPr>
            <w:tcW w:w="369"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0,222</w:t>
            </w:r>
          </w:p>
        </w:tc>
      </w:tr>
      <w:tr w:rsidR="008920A1" w:rsidRPr="00194498" w:rsidTr="00821E6E">
        <w:trPr>
          <w:trHeight w:val="255"/>
        </w:trPr>
        <w:tc>
          <w:tcPr>
            <w:tcW w:w="441"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0,119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0,395</w:t>
            </w:r>
          </w:p>
        </w:tc>
        <w:tc>
          <w:tcPr>
            <w:tcW w:w="369"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0,230</w:t>
            </w:r>
          </w:p>
        </w:tc>
      </w:tr>
      <w:tr w:rsidR="008920A1" w:rsidRPr="00194498" w:rsidTr="00821E6E">
        <w:trPr>
          <w:trHeight w:val="255"/>
        </w:trPr>
        <w:tc>
          <w:tcPr>
            <w:tcW w:w="441"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0,101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0,416</w:t>
            </w:r>
          </w:p>
        </w:tc>
        <w:tc>
          <w:tcPr>
            <w:tcW w:w="369"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0,241</w:t>
            </w:r>
          </w:p>
        </w:tc>
      </w:tr>
      <w:tr w:rsidR="008920A1" w:rsidRPr="00194498" w:rsidTr="00821E6E">
        <w:trPr>
          <w:trHeight w:val="255"/>
        </w:trPr>
        <w:tc>
          <w:tcPr>
            <w:tcW w:w="441"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140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0,112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0,400</w:t>
            </w:r>
          </w:p>
        </w:tc>
        <w:tc>
          <w:tcPr>
            <w:tcW w:w="369"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0,251</w:t>
            </w:r>
          </w:p>
        </w:tc>
      </w:tr>
      <w:tr w:rsidR="008920A1" w:rsidRPr="00194498" w:rsidTr="00821E6E">
        <w:trPr>
          <w:trHeight w:val="255"/>
        </w:trPr>
        <w:tc>
          <w:tcPr>
            <w:tcW w:w="441"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150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0,117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0,436</w:t>
            </w:r>
          </w:p>
        </w:tc>
        <w:tc>
          <w:tcPr>
            <w:tcW w:w="369"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0,250</w:t>
            </w:r>
          </w:p>
        </w:tc>
      </w:tr>
      <w:tr w:rsidR="008920A1" w:rsidRPr="00194498" w:rsidTr="00821E6E">
        <w:trPr>
          <w:trHeight w:val="255"/>
        </w:trPr>
        <w:tc>
          <w:tcPr>
            <w:tcW w:w="441"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160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0,141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0,412</w:t>
            </w:r>
          </w:p>
        </w:tc>
        <w:tc>
          <w:tcPr>
            <w:tcW w:w="369"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0,248</w:t>
            </w:r>
          </w:p>
        </w:tc>
      </w:tr>
      <w:tr w:rsidR="008920A1" w:rsidRPr="00194498" w:rsidTr="00821E6E">
        <w:trPr>
          <w:trHeight w:val="255"/>
        </w:trPr>
        <w:tc>
          <w:tcPr>
            <w:tcW w:w="441"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170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0,173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0,353</w:t>
            </w:r>
          </w:p>
        </w:tc>
        <w:tc>
          <w:tcPr>
            <w:tcW w:w="369"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0,162</w:t>
            </w:r>
          </w:p>
        </w:tc>
      </w:tr>
      <w:tr w:rsidR="008920A1" w:rsidRPr="00194498" w:rsidTr="00821E6E">
        <w:trPr>
          <w:trHeight w:val="255"/>
        </w:trPr>
        <w:tc>
          <w:tcPr>
            <w:tcW w:w="441"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180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0,231</w:t>
            </w:r>
          </w:p>
        </w:tc>
        <w:tc>
          <w:tcPr>
            <w:tcW w:w="369"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0,213</w:t>
            </w:r>
          </w:p>
        </w:tc>
      </w:tr>
      <w:tr w:rsidR="008920A1" w:rsidRPr="00194498" w:rsidTr="00821E6E">
        <w:trPr>
          <w:trHeight w:val="255"/>
        </w:trPr>
        <w:tc>
          <w:tcPr>
            <w:tcW w:w="441"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0,086</w:t>
            </w:r>
          </w:p>
        </w:tc>
        <w:tc>
          <w:tcPr>
            <w:tcW w:w="369"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0,225</w:t>
            </w:r>
          </w:p>
        </w:tc>
      </w:tr>
      <w:tr w:rsidR="008920A1" w:rsidRPr="00194498" w:rsidTr="00821E6E">
        <w:trPr>
          <w:trHeight w:val="255"/>
        </w:trPr>
        <w:tc>
          <w:tcPr>
            <w:tcW w:w="441"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199</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9"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8920A1" w:rsidRPr="00194498" w:rsidTr="00821E6E">
        <w:trPr>
          <w:trHeight w:val="255"/>
        </w:trPr>
        <w:tc>
          <w:tcPr>
            <w:tcW w:w="950" w:type="pct"/>
            <w:gridSpan w:val="2"/>
            <w:tcBorders>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Entropia máxima</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0,727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0,436</w:t>
            </w:r>
          </w:p>
        </w:tc>
        <w:tc>
          <w:tcPr>
            <w:tcW w:w="369"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0,251</w:t>
            </w:r>
          </w:p>
        </w:tc>
      </w:tr>
      <w:tr w:rsidR="008920A1" w:rsidRPr="00194498" w:rsidTr="00821E6E">
        <w:trPr>
          <w:trHeight w:val="255"/>
        </w:trPr>
        <w:tc>
          <w:tcPr>
            <w:tcW w:w="950" w:type="pct"/>
            <w:gridSpan w:val="2"/>
            <w:tcBorders>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Janela ótima</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190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140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50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50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70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110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110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130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150</w:t>
            </w:r>
          </w:p>
        </w:tc>
        <w:tc>
          <w:tcPr>
            <w:tcW w:w="369"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140</w:t>
            </w:r>
          </w:p>
        </w:tc>
      </w:tr>
      <w:tr w:rsidR="008920A1" w:rsidRPr="00194498" w:rsidTr="0052334A">
        <w:trPr>
          <w:trHeight w:val="255"/>
        </w:trPr>
        <w:tc>
          <w:tcPr>
            <w:tcW w:w="5000" w:type="pct"/>
            <w:gridSpan w:val="13"/>
            <w:vAlign w:val="center"/>
          </w:tcPr>
          <w:p w:rsidR="008920A1" w:rsidRPr="00194498" w:rsidRDefault="00C74BC9"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Taxa de variação de entropia =</w:t>
            </w:r>
            <w:r w:rsidR="00044E80">
              <w:rPr>
                <w:rFonts w:ascii="Times New Roman" w:eastAsia="Times New Roman" w:hAnsi="Times New Roman" w:cs="Times New Roman"/>
                <w:sz w:val="20"/>
                <w:szCs w:val="20"/>
                <w:lang w:eastAsia="pt-BR"/>
              </w:rPr>
              <w:t xml:space="preserve"> </w:t>
            </w:r>
            <w:proofErr w:type="gramStart"/>
            <w:r w:rsidR="00044E80">
              <w:rPr>
                <w:rFonts w:ascii="Times New Roman" w:eastAsia="Times New Roman" w:hAnsi="Times New Roman" w:cs="Times New Roman"/>
                <w:sz w:val="20"/>
                <w:szCs w:val="20"/>
                <w:lang w:eastAsia="pt-BR"/>
              </w:rPr>
              <w:t>147,2.</w:t>
            </w:r>
            <w:proofErr w:type="gramEnd"/>
            <w:r w:rsidR="00044E80">
              <w:rPr>
                <w:rFonts w:ascii="Times New Roman" w:eastAsia="Times New Roman" w:hAnsi="Times New Roman" w:cs="Times New Roman"/>
                <w:sz w:val="20"/>
                <w:szCs w:val="20"/>
                <w:lang w:eastAsia="pt-BR"/>
              </w:rPr>
              <w:t>10</w:t>
            </w:r>
            <w:r w:rsidR="00044E80" w:rsidRPr="00044E80">
              <w:rPr>
                <w:rFonts w:ascii="Times New Roman" w:eastAsia="Times New Roman" w:hAnsi="Times New Roman" w:cs="Times New Roman"/>
                <w:sz w:val="20"/>
                <w:szCs w:val="20"/>
                <w:vertAlign w:val="superscript"/>
                <w:lang w:eastAsia="pt-BR"/>
              </w:rPr>
              <w:t>-3</w:t>
            </w:r>
            <w:r w:rsidR="00044E80">
              <w:rPr>
                <w:rFonts w:ascii="Times New Roman" w:eastAsia="Times New Roman" w:hAnsi="Times New Roman" w:cs="Times New Roman"/>
                <w:sz w:val="20"/>
                <w:szCs w:val="20"/>
                <w:lang w:eastAsia="pt-BR"/>
              </w:rPr>
              <w:t xml:space="preserve"> [s</w:t>
            </w:r>
            <w:r w:rsidR="00044E80" w:rsidRPr="00044E80">
              <w:rPr>
                <w:rFonts w:ascii="Times New Roman" w:eastAsia="Times New Roman" w:hAnsi="Times New Roman" w:cs="Times New Roman"/>
                <w:sz w:val="20"/>
                <w:szCs w:val="20"/>
                <w:vertAlign w:val="superscript"/>
                <w:lang w:eastAsia="pt-BR"/>
              </w:rPr>
              <w:t>-1</w:t>
            </w:r>
            <w:r w:rsidR="00044E80">
              <w:rPr>
                <w:rFonts w:ascii="Times New Roman" w:eastAsia="Times New Roman" w:hAnsi="Times New Roman" w:cs="Times New Roman"/>
                <w:sz w:val="20"/>
                <w:szCs w:val="20"/>
                <w:lang w:eastAsia="pt-BR"/>
              </w:rPr>
              <w:t>]</w:t>
            </w:r>
          </w:p>
        </w:tc>
      </w:tr>
    </w:tbl>
    <w:p w:rsidR="002D76EC" w:rsidRDefault="002D76EC" w:rsidP="00821E6E">
      <w:pPr>
        <w:autoSpaceDE w:val="0"/>
        <w:autoSpaceDN w:val="0"/>
        <w:adjustRightInd w:val="0"/>
        <w:spacing w:after="120" w:line="240" w:lineRule="auto"/>
        <w:jc w:val="center"/>
        <w:rPr>
          <w:rFonts w:ascii="Times New Roman" w:hAnsi="Times New Roman" w:cs="Times New Roman"/>
          <w:noProof/>
          <w:sz w:val="24"/>
          <w:szCs w:val="24"/>
          <w:lang w:eastAsia="pt-BR"/>
        </w:rPr>
      </w:pPr>
    </w:p>
    <w:p w:rsidR="00A91569" w:rsidRDefault="00821E6E" w:rsidP="00821E6E">
      <w:pPr>
        <w:autoSpaceDE w:val="0"/>
        <w:autoSpaceDN w:val="0"/>
        <w:adjustRightInd w:val="0"/>
        <w:spacing w:after="120" w:line="240" w:lineRule="auto"/>
        <w:jc w:val="center"/>
        <w:rPr>
          <w:rFonts w:ascii="Times New Roman" w:hAnsi="Times New Roman" w:cs="Times New Roman"/>
          <w:noProof/>
          <w:sz w:val="24"/>
          <w:szCs w:val="24"/>
          <w:lang w:eastAsia="pt-BR"/>
        </w:rPr>
      </w:pPr>
      <w:r w:rsidRPr="00821E6E">
        <w:rPr>
          <w:rFonts w:ascii="Times New Roman" w:hAnsi="Times New Roman" w:cs="Times New Roman"/>
          <w:noProof/>
          <w:sz w:val="24"/>
          <w:szCs w:val="24"/>
          <w:lang w:eastAsia="pt-BR"/>
        </w:rPr>
        <w:drawing>
          <wp:inline distT="0" distB="0" distL="0" distR="0">
            <wp:extent cx="4680000" cy="2156603"/>
            <wp:effectExtent l="19050" t="0" r="25350" b="0"/>
            <wp:docPr id="65"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2D76EC" w:rsidRPr="002C6088" w:rsidRDefault="002D76EC" w:rsidP="0069163B">
      <w:pPr>
        <w:autoSpaceDE w:val="0"/>
        <w:autoSpaceDN w:val="0"/>
        <w:adjustRightInd w:val="0"/>
        <w:spacing w:after="120" w:line="360" w:lineRule="auto"/>
        <w:jc w:val="both"/>
        <w:rPr>
          <w:rFonts w:ascii="Times New Roman" w:hAnsi="Times New Roman" w:cs="Times New Roman"/>
          <w:noProof/>
          <w:sz w:val="20"/>
          <w:szCs w:val="20"/>
          <w:lang w:eastAsia="pt-BR"/>
        </w:rPr>
      </w:pPr>
      <w:r w:rsidRPr="00B52770">
        <w:rPr>
          <w:rFonts w:ascii="Times New Roman" w:hAnsi="Times New Roman" w:cs="Times New Roman"/>
          <w:noProof/>
          <w:sz w:val="20"/>
          <w:szCs w:val="20"/>
          <w:lang w:eastAsia="pt-BR"/>
        </w:rPr>
        <w:t>Gr</w:t>
      </w:r>
      <w:r>
        <w:rPr>
          <w:rFonts w:ascii="Times New Roman" w:hAnsi="Times New Roman" w:cs="Times New Roman"/>
          <w:noProof/>
          <w:sz w:val="20"/>
          <w:szCs w:val="20"/>
          <w:lang w:eastAsia="pt-BR"/>
        </w:rPr>
        <w:t>áfico 2</w:t>
      </w:r>
      <w:r w:rsidR="00AE6110">
        <w:rPr>
          <w:rFonts w:ascii="Times New Roman" w:hAnsi="Times New Roman" w:cs="Times New Roman"/>
          <w:noProof/>
          <w:sz w:val="20"/>
          <w:szCs w:val="20"/>
          <w:lang w:eastAsia="pt-BR"/>
        </w:rPr>
        <w:t>8</w:t>
      </w:r>
      <w:r>
        <w:rPr>
          <w:rFonts w:ascii="Times New Roman" w:hAnsi="Times New Roman" w:cs="Times New Roman"/>
          <w:noProof/>
          <w:sz w:val="20"/>
          <w:szCs w:val="20"/>
          <w:lang w:eastAsia="pt-BR"/>
        </w:rPr>
        <w:t xml:space="preserve">. Entropia normalizada e janela ótima </w:t>
      </w:r>
      <w:r w:rsidRPr="00B52770">
        <w:rPr>
          <w:rFonts w:ascii="Times New Roman" w:hAnsi="Times New Roman" w:cs="Times New Roman"/>
          <w:i/>
          <w:noProof/>
          <w:sz w:val="20"/>
          <w:szCs w:val="20"/>
          <w:lang w:eastAsia="pt-BR"/>
        </w:rPr>
        <w:t>versus</w:t>
      </w:r>
      <w:r>
        <w:rPr>
          <w:rFonts w:ascii="Times New Roman" w:hAnsi="Times New Roman" w:cs="Times New Roman"/>
          <w:noProof/>
          <w:sz w:val="20"/>
          <w:szCs w:val="20"/>
          <w:lang w:eastAsia="pt-BR"/>
        </w:rPr>
        <w:t xml:space="preserve"> tempo para o experimento 16.</w:t>
      </w:r>
    </w:p>
    <w:p w:rsidR="00A91569" w:rsidRPr="00490114" w:rsidRDefault="00A91569" w:rsidP="002D76EC">
      <w:pPr>
        <w:autoSpaceDE w:val="0"/>
        <w:autoSpaceDN w:val="0"/>
        <w:adjustRightInd w:val="0"/>
        <w:spacing w:after="120" w:line="240" w:lineRule="auto"/>
        <w:rPr>
          <w:rFonts w:ascii="Times New Roman" w:hAnsi="Times New Roman" w:cs="Times New Roman"/>
          <w:noProof/>
          <w:sz w:val="24"/>
          <w:szCs w:val="24"/>
          <w:lang w:eastAsia="pt-BR"/>
        </w:rPr>
      </w:pPr>
    </w:p>
    <w:p w:rsidR="00391321" w:rsidRDefault="00391321"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 xml:space="preserve">EXPERIMENTO 17 - POROSIDADE </w:t>
      </w:r>
      <w:r w:rsidR="000E6341">
        <w:rPr>
          <w:rFonts w:ascii="Times New Roman" w:hAnsi="Times New Roman" w:cs="Times New Roman"/>
          <w:noProof/>
          <w:sz w:val="24"/>
          <w:szCs w:val="24"/>
          <w:lang w:eastAsia="pt-BR"/>
        </w:rPr>
        <w:t>34</w:t>
      </w:r>
      <w:r>
        <w:rPr>
          <w:rFonts w:ascii="Times New Roman" w:hAnsi="Times New Roman" w:cs="Times New Roman"/>
          <w:noProof/>
          <w:sz w:val="24"/>
          <w:szCs w:val="24"/>
          <w:lang w:eastAsia="pt-BR"/>
        </w:rPr>
        <w:t>%,</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CARBOPOL,</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VAZÃO 158 ML/MIN</w:t>
      </w:r>
    </w:p>
    <w:p w:rsidR="0052334A" w:rsidRDefault="005233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E71060"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extent cx="540057" cy="540000"/>
            <wp:effectExtent l="19050" t="19050" r="12393" b="12450"/>
            <wp:docPr id="388" name="Imagem 112" descr="C:\Users\NATHAN\Desktop\Documents\Nathan\UFES\PG e PRH29\Experimentos PG\Experimento 02 - Glicerina x Vidro fino x Velocidade 4\2 ao 18 + 20\(crop)exp17t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NATHAN\Desktop\Documents\Nathan\UFES\PG e PRH29\Experimentos PG\Experimento 02 - Glicerina x Vidro fino x Velocidade 4\2 ao 18 + 20\(crop)exp17t002.bmp"/>
                    <pic:cNvPicPr>
                      <a:picLocks noChangeAspect="1" noChangeArrowheads="1"/>
                    </pic:cNvPicPr>
                  </pic:nvPicPr>
                  <pic:blipFill>
                    <a:blip r:embed="rId223"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57" cy="540000"/>
            <wp:effectExtent l="19050" t="19050" r="12393" b="12450"/>
            <wp:docPr id="389" name="Imagem 113" descr="C:\Users\NATHAN\Desktop\Documents\Nathan\UFES\PG e PRH29\Experimentos PG\Experimento 02 - Glicerina x Vidro fino x Velocidade 4\2 ao 18 + 20\(crop)exp17t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NATHAN\Desktop\Documents\Nathan\UFES\PG e PRH29\Experimentos PG\Experimento 02 - Glicerina x Vidro fino x Velocidade 4\2 ao 18 + 20\(crop)exp17t003.bmp"/>
                    <pic:cNvPicPr>
                      <a:picLocks noChangeAspect="1" noChangeArrowheads="1"/>
                    </pic:cNvPicPr>
                  </pic:nvPicPr>
                  <pic:blipFill>
                    <a:blip r:embed="rId224"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57" cy="540000"/>
            <wp:effectExtent l="19050" t="19050" r="12393" b="12450"/>
            <wp:docPr id="390" name="Imagem 114" descr="C:\Users\NATHAN\Desktop\Documents\Nathan\UFES\PG e PRH29\Experimentos PG\Experimento 02 - Glicerina x Vidro fino x Velocidade 4\2 ao 18 + 20\(crop)exp17t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NATHAN\Desktop\Documents\Nathan\UFES\PG e PRH29\Experimentos PG\Experimento 02 - Glicerina x Vidro fino x Velocidade 4\2 ao 18 + 20\(crop)exp17t005.bmp"/>
                    <pic:cNvPicPr>
                      <a:picLocks noChangeAspect="1" noChangeArrowheads="1"/>
                    </pic:cNvPicPr>
                  </pic:nvPicPr>
                  <pic:blipFill>
                    <a:blip r:embed="rId225"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57" cy="540000"/>
            <wp:effectExtent l="19050" t="19050" r="12393" b="12450"/>
            <wp:docPr id="391" name="Imagem 115" descr="C:\Users\NATHAN\Desktop\Documents\Nathan\UFES\PG e PRH29\Experimentos PG\Experimento 02 - Glicerina x Vidro fino x Velocidade 4\2 ao 18 + 20\(crop)exp17t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NATHAN\Desktop\Documents\Nathan\UFES\PG e PRH29\Experimentos PG\Experimento 02 - Glicerina x Vidro fino x Velocidade 4\2 ao 18 + 20\(crop)exp17t007.bmp"/>
                    <pic:cNvPicPr>
                      <a:picLocks noChangeAspect="1" noChangeArrowheads="1"/>
                    </pic:cNvPicPr>
                  </pic:nvPicPr>
                  <pic:blipFill>
                    <a:blip r:embed="rId226"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92" name="Imagem 116" descr="C:\Users\NATHAN\Desktop\Documents\Nathan\UFES\PG e PRH29\Experimentos PG\Experimento 02 - Glicerina x Vidro fino x Velocidade 4\2 ao 18 + 20\(crop)exp17t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NATHAN\Desktop\Documents\Nathan\UFES\PG e PRH29\Experimentos PG\Experimento 02 - Glicerina x Vidro fino x Velocidade 4\2 ao 18 + 20\(crop)exp17t008.bmp"/>
                    <pic:cNvPicPr>
                      <a:picLocks noChangeAspect="1" noChangeArrowheads="1"/>
                    </pic:cNvPicPr>
                  </pic:nvPicPr>
                  <pic:blipFill>
                    <a:blip r:embed="rId227"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93" name="Imagem 117" descr="C:\Users\NATHAN\Desktop\Documents\Nathan\UFES\PG e PRH29\Experimentos PG\Experimento 02 - Glicerina x Vidro fino x Velocidade 4\2 ao 18 + 20\(crop)exp17t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NATHAN\Desktop\Documents\Nathan\UFES\PG e PRH29\Experimentos PG\Experimento 02 - Glicerina x Vidro fino x Velocidade 4\2 ao 18 + 20\(crop)exp17t010.bmp"/>
                    <pic:cNvPicPr>
                      <a:picLocks noChangeAspect="1" noChangeArrowheads="1"/>
                    </pic:cNvPicPr>
                  </pic:nvPicPr>
                  <pic:blipFill>
                    <a:blip r:embed="rId228"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94" name="Imagem 118" descr="C:\Users\NATHAN\Desktop\Documents\Nathan\UFES\PG e PRH29\Experimentos PG\Experimento 02 - Glicerina x Vidro fino x Velocidade 4\2 ao 18 + 20\(crop)exp17t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NATHAN\Desktop\Documents\Nathan\UFES\PG e PRH29\Experimentos PG\Experimento 02 - Glicerina x Vidro fino x Velocidade 4\2 ao 18 + 20\(crop)exp17t014.bmp"/>
                    <pic:cNvPicPr>
                      <a:picLocks noChangeAspect="1" noChangeArrowheads="1"/>
                    </pic:cNvPicPr>
                  </pic:nvPicPr>
                  <pic:blipFill>
                    <a:blip r:embed="rId229"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95" name="Imagem 119" descr="C:\Users\NATHAN\Desktop\Documents\Nathan\UFES\PG e PRH29\Experimentos PG\Experimento 02 - Glicerina x Vidro fino x Velocidade 4\2 ao 18 + 20\(crop)exp17t0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NATHAN\Desktop\Documents\Nathan\UFES\PG e PRH29\Experimentos PG\Experimento 02 - Glicerina x Vidro fino x Velocidade 4\2 ao 18 + 20\(crop)exp17t019.bmp"/>
                    <pic:cNvPicPr>
                      <a:picLocks noChangeAspect="1" noChangeArrowheads="1"/>
                    </pic:cNvPicPr>
                  </pic:nvPicPr>
                  <pic:blipFill>
                    <a:blip r:embed="rId230"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96" name="Imagem 120" descr="C:\Users\NATHAN\Desktop\Documents\Nathan\UFES\PG e PRH29\Experimentos PG\Experimento 02 - Glicerina x Vidro fino x Velocidade 4\2 ao 18 + 20\(crop)exp17t0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NATHAN\Desktop\Documents\Nathan\UFES\PG e PRH29\Experimentos PG\Experimento 02 - Glicerina x Vidro fino x Velocidade 4\2 ao 18 + 20\(crop)exp17t024.bmp"/>
                    <pic:cNvPicPr>
                      <a:picLocks noChangeAspect="1" noChangeArrowheads="1"/>
                    </pic:cNvPicPr>
                  </pic:nvPicPr>
                  <pic:blipFill>
                    <a:blip r:embed="rId231"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97" name="Imagem 111" descr="C:\Users\NATHAN\Desktop\Documents\Nathan\UFES\PG e PRH29\Experimentos PG\Experimento 02 - Glicerina x Vidro fino x Velocidade 4\2 ao 18 + 20\(crop)exp17t0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NATHAN\Desktop\Documents\Nathan\UFES\PG e PRH29\Experimentos PG\Experimento 02 - Glicerina x Vidro fino x Velocidade 4\2 ao 18 + 20\(crop)exp17t029.bmp"/>
                    <pic:cNvPicPr>
                      <a:picLocks noChangeAspect="1" noChangeArrowheads="1"/>
                    </pic:cNvPicPr>
                  </pic:nvPicPr>
                  <pic:blipFill>
                    <a:blip r:embed="rId232"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p>
    <w:p w:rsidR="00A444D2" w:rsidRDefault="00A444D2" w:rsidP="00A62217">
      <w:pPr>
        <w:autoSpaceDE w:val="0"/>
        <w:autoSpaceDN w:val="0"/>
        <w:adjustRightInd w:val="0"/>
        <w:spacing w:after="120" w:line="240" w:lineRule="auto"/>
        <w:jc w:val="both"/>
        <w:rPr>
          <w:rFonts w:ascii="Times New Roman" w:hAnsi="Times New Roman" w:cs="Times New Roman"/>
          <w:noProof/>
          <w:sz w:val="20"/>
          <w:szCs w:val="20"/>
          <w:lang w:eastAsia="pt-BR"/>
        </w:rPr>
      </w:pPr>
      <w:r>
        <w:rPr>
          <w:rFonts w:ascii="Times New Roman" w:hAnsi="Times New Roman" w:cs="Times New Roman"/>
          <w:noProof/>
          <w:sz w:val="20"/>
          <w:szCs w:val="20"/>
          <w:lang w:eastAsia="pt-BR"/>
        </w:rPr>
        <w:t>Figura 32. Imagens do experimento 17</w:t>
      </w:r>
      <w:r w:rsidR="0069163B" w:rsidRPr="0069163B">
        <w:rPr>
          <w:rFonts w:ascii="Times New Roman" w:hAnsi="Times New Roman" w:cs="Times New Roman"/>
          <w:noProof/>
          <w:sz w:val="20"/>
          <w:szCs w:val="20"/>
          <w:lang w:eastAsia="pt-BR"/>
        </w:rPr>
        <w:t xml:space="preserve"> </w:t>
      </w:r>
      <w:r w:rsidR="0069163B">
        <w:rPr>
          <w:rFonts w:ascii="Times New Roman" w:hAnsi="Times New Roman" w:cs="Times New Roman"/>
          <w:noProof/>
          <w:sz w:val="20"/>
          <w:szCs w:val="20"/>
          <w:lang w:eastAsia="pt-BR"/>
        </w:rPr>
        <w:t xml:space="preserve">para os tempos </w:t>
      </w:r>
      <w:r w:rsidR="00A62217">
        <w:rPr>
          <w:rFonts w:ascii="Times New Roman" w:hAnsi="Times New Roman" w:cs="Times New Roman"/>
          <w:noProof/>
          <w:sz w:val="20"/>
          <w:szCs w:val="20"/>
          <w:lang w:eastAsia="pt-BR"/>
        </w:rPr>
        <w:t xml:space="preserve">2, 3, 5, 7, 8, 10, 14, 19, 24 e 29 </w:t>
      </w:r>
      <w:r w:rsidR="0069163B">
        <w:rPr>
          <w:rFonts w:ascii="Times New Roman" w:hAnsi="Times New Roman" w:cs="Times New Roman"/>
          <w:noProof/>
          <w:sz w:val="20"/>
          <w:szCs w:val="20"/>
          <w:lang w:eastAsia="pt-BR"/>
        </w:rPr>
        <w:t>segundos.</w:t>
      </w:r>
    </w:p>
    <w:p w:rsidR="0052334A" w:rsidRPr="0052334A" w:rsidRDefault="0052334A" w:rsidP="00A444D2">
      <w:pPr>
        <w:autoSpaceDE w:val="0"/>
        <w:autoSpaceDN w:val="0"/>
        <w:adjustRightInd w:val="0"/>
        <w:spacing w:after="120" w:line="240" w:lineRule="auto"/>
        <w:jc w:val="center"/>
        <w:rPr>
          <w:rFonts w:ascii="Times New Roman" w:hAnsi="Times New Roman" w:cs="Times New Roman"/>
          <w:noProof/>
          <w:sz w:val="24"/>
          <w:szCs w:val="24"/>
          <w:lang w:eastAsia="pt-BR"/>
        </w:rPr>
      </w:pPr>
    </w:p>
    <w:tbl>
      <w:tblPr>
        <w:tblW w:w="5000"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tblPr>
      <w:tblGrid>
        <w:gridCol w:w="813"/>
        <w:gridCol w:w="938"/>
        <w:gridCol w:w="678"/>
        <w:gridCol w:w="678"/>
        <w:gridCol w:w="678"/>
        <w:gridCol w:w="678"/>
        <w:gridCol w:w="678"/>
        <w:gridCol w:w="678"/>
        <w:gridCol w:w="678"/>
        <w:gridCol w:w="678"/>
        <w:gridCol w:w="678"/>
        <w:gridCol w:w="678"/>
        <w:gridCol w:w="680"/>
      </w:tblGrid>
      <w:tr w:rsidR="008920A1" w:rsidRPr="00194498" w:rsidTr="002828E9">
        <w:trPr>
          <w:trHeight w:val="255"/>
        </w:trPr>
        <w:tc>
          <w:tcPr>
            <w:tcW w:w="5000" w:type="pct"/>
            <w:gridSpan w:val="13"/>
            <w:tcBorders>
              <w:top w:val="nil"/>
              <w:bottom w:val="single" w:sz="4" w:space="0" w:color="auto"/>
            </w:tcBorders>
            <w:vAlign w:val="center"/>
          </w:tcPr>
          <w:p w:rsidR="008920A1" w:rsidRPr="00194498" w:rsidRDefault="002828E9" w:rsidP="0052334A">
            <w:pPr>
              <w:spacing w:after="0" w:line="240" w:lineRule="auto"/>
              <w:jc w:val="center"/>
              <w:rPr>
                <w:rFonts w:ascii="Times New Roman" w:eastAsia="Times New Roman" w:hAnsi="Times New Roman" w:cs="Times New Roman"/>
                <w:sz w:val="20"/>
                <w:szCs w:val="20"/>
                <w:lang w:eastAsia="pt-BR"/>
              </w:rPr>
            </w:pPr>
            <w:proofErr w:type="gramStart"/>
            <w:r>
              <w:rPr>
                <w:rFonts w:ascii="Times New Roman" w:eastAsia="Times New Roman" w:hAnsi="Times New Roman" w:cs="Times New Roman"/>
                <w:sz w:val="24"/>
                <w:szCs w:val="24"/>
                <w:lang w:eastAsia="pt-BR"/>
              </w:rPr>
              <w:t>TABELA 25</w:t>
            </w:r>
            <w:r w:rsidR="00C74BC9" w:rsidRPr="00C74BC9">
              <w:rPr>
                <w:rFonts w:ascii="Times New Roman" w:eastAsia="Times New Roman" w:hAnsi="Times New Roman" w:cs="Times New Roman"/>
                <w:sz w:val="24"/>
                <w:szCs w:val="24"/>
                <w:lang w:eastAsia="pt-BR"/>
              </w:rPr>
              <w:t xml:space="preserve"> – DADOS DO EXPERIMENTO </w:t>
            </w:r>
            <w:r>
              <w:rPr>
                <w:rFonts w:ascii="Times New Roman" w:eastAsia="Times New Roman" w:hAnsi="Times New Roman" w:cs="Times New Roman"/>
                <w:sz w:val="24"/>
                <w:szCs w:val="24"/>
                <w:lang w:eastAsia="pt-BR"/>
              </w:rPr>
              <w:t>17</w:t>
            </w:r>
            <w:proofErr w:type="gramEnd"/>
          </w:p>
        </w:tc>
      </w:tr>
      <w:tr w:rsidR="008920A1" w:rsidRPr="00194498" w:rsidTr="0052334A">
        <w:trPr>
          <w:trHeight w:val="255"/>
        </w:trPr>
        <w:tc>
          <w:tcPr>
            <w:tcW w:w="950" w:type="pct"/>
            <w:gridSpan w:val="2"/>
            <w:tcBorders>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Tempo [s]</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0</w:t>
            </w:r>
            <w:proofErr w:type="gramEnd"/>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2</w:t>
            </w:r>
            <w:proofErr w:type="gramEnd"/>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3</w:t>
            </w:r>
            <w:proofErr w:type="gramEnd"/>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5</w:t>
            </w:r>
            <w:proofErr w:type="gramEnd"/>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7</w:t>
            </w:r>
            <w:proofErr w:type="gramEnd"/>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8</w:t>
            </w:r>
            <w:proofErr w:type="gramEnd"/>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24</w:t>
            </w:r>
          </w:p>
        </w:tc>
        <w:tc>
          <w:tcPr>
            <w:tcW w:w="368"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29</w:t>
            </w:r>
          </w:p>
        </w:tc>
      </w:tr>
      <w:tr w:rsidR="008920A1" w:rsidRPr="00194498" w:rsidTr="0052334A">
        <w:trPr>
          <w:trHeight w:val="255"/>
        </w:trPr>
        <w:tc>
          <w:tcPr>
            <w:tcW w:w="442" w:type="pct"/>
            <w:vMerge w:val="restart"/>
            <w:tcBorders>
              <w:right w:val="nil"/>
            </w:tcBorders>
            <w:textDirection w:val="btLr"/>
            <w:vAlign w:val="center"/>
          </w:tcPr>
          <w:p w:rsidR="008920A1" w:rsidRPr="00194498" w:rsidRDefault="0095337B" w:rsidP="0052334A">
            <w:pPr>
              <w:spacing w:after="0" w:line="240" w:lineRule="auto"/>
              <w:ind w:left="113" w:right="113"/>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Tamanho da janela</w:t>
            </w: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0,186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0,476</w:t>
            </w:r>
          </w:p>
        </w:tc>
        <w:tc>
          <w:tcPr>
            <w:tcW w:w="368"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0,475</w:t>
            </w:r>
          </w:p>
        </w:tc>
      </w:tr>
      <w:tr w:rsidR="008920A1" w:rsidRPr="00194498" w:rsidTr="0052334A">
        <w:trPr>
          <w:trHeight w:val="255"/>
        </w:trPr>
        <w:tc>
          <w:tcPr>
            <w:tcW w:w="442"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0,102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0,573</w:t>
            </w:r>
          </w:p>
        </w:tc>
        <w:tc>
          <w:tcPr>
            <w:tcW w:w="368"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0,534</w:t>
            </w:r>
          </w:p>
        </w:tc>
      </w:tr>
      <w:tr w:rsidR="008920A1" w:rsidRPr="00194498" w:rsidTr="0052334A">
        <w:trPr>
          <w:trHeight w:val="255"/>
        </w:trPr>
        <w:tc>
          <w:tcPr>
            <w:tcW w:w="442"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0,183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0,763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0,754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0,601</w:t>
            </w:r>
          </w:p>
        </w:tc>
        <w:tc>
          <w:tcPr>
            <w:tcW w:w="368"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0,619</w:t>
            </w:r>
          </w:p>
        </w:tc>
      </w:tr>
      <w:tr w:rsidR="008920A1" w:rsidRPr="00194498" w:rsidTr="0052334A">
        <w:trPr>
          <w:trHeight w:val="255"/>
        </w:trPr>
        <w:tc>
          <w:tcPr>
            <w:tcW w:w="442"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0,144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0,303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0,787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0,767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0,656</w:t>
            </w:r>
          </w:p>
        </w:tc>
        <w:tc>
          <w:tcPr>
            <w:tcW w:w="368"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0,647</w:t>
            </w:r>
          </w:p>
        </w:tc>
      </w:tr>
      <w:tr w:rsidR="008920A1" w:rsidRPr="00194498" w:rsidTr="0052334A">
        <w:trPr>
          <w:trHeight w:val="255"/>
        </w:trPr>
        <w:tc>
          <w:tcPr>
            <w:tcW w:w="442"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0,145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0,306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0,773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0,742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0,677</w:t>
            </w:r>
          </w:p>
        </w:tc>
        <w:tc>
          <w:tcPr>
            <w:tcW w:w="368"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0,676</w:t>
            </w:r>
          </w:p>
        </w:tc>
      </w:tr>
      <w:tr w:rsidR="008920A1" w:rsidRPr="00194498" w:rsidTr="0052334A">
        <w:trPr>
          <w:trHeight w:val="255"/>
        </w:trPr>
        <w:tc>
          <w:tcPr>
            <w:tcW w:w="442"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60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0,150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0,347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0,723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0,740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0,729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0,688</w:t>
            </w:r>
          </w:p>
        </w:tc>
        <w:tc>
          <w:tcPr>
            <w:tcW w:w="368"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0,686</w:t>
            </w:r>
          </w:p>
        </w:tc>
      </w:tr>
      <w:tr w:rsidR="008920A1" w:rsidRPr="00194498" w:rsidTr="0052334A">
        <w:trPr>
          <w:trHeight w:val="255"/>
        </w:trPr>
        <w:tc>
          <w:tcPr>
            <w:tcW w:w="442"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0,162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0,673</w:t>
            </w:r>
          </w:p>
        </w:tc>
        <w:tc>
          <w:tcPr>
            <w:tcW w:w="368"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0,688</w:t>
            </w:r>
          </w:p>
        </w:tc>
      </w:tr>
      <w:tr w:rsidR="008920A1" w:rsidRPr="00194498" w:rsidTr="0052334A">
        <w:trPr>
          <w:trHeight w:val="255"/>
        </w:trPr>
        <w:tc>
          <w:tcPr>
            <w:tcW w:w="442"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0,157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0,673</w:t>
            </w:r>
          </w:p>
        </w:tc>
        <w:tc>
          <w:tcPr>
            <w:tcW w:w="368"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0,680</w:t>
            </w:r>
          </w:p>
        </w:tc>
      </w:tr>
      <w:tr w:rsidR="008920A1" w:rsidRPr="00194498" w:rsidTr="0052334A">
        <w:trPr>
          <w:trHeight w:val="255"/>
        </w:trPr>
        <w:tc>
          <w:tcPr>
            <w:tcW w:w="442"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0,189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0,656</w:t>
            </w:r>
          </w:p>
        </w:tc>
        <w:tc>
          <w:tcPr>
            <w:tcW w:w="368"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0,658</w:t>
            </w:r>
          </w:p>
        </w:tc>
      </w:tr>
      <w:tr w:rsidR="008920A1" w:rsidRPr="00194498" w:rsidTr="0052334A">
        <w:trPr>
          <w:trHeight w:val="255"/>
        </w:trPr>
        <w:tc>
          <w:tcPr>
            <w:tcW w:w="442"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0,187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0,640</w:t>
            </w:r>
          </w:p>
        </w:tc>
        <w:tc>
          <w:tcPr>
            <w:tcW w:w="368"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0,634</w:t>
            </w:r>
          </w:p>
        </w:tc>
      </w:tr>
      <w:tr w:rsidR="008920A1" w:rsidRPr="00194498" w:rsidTr="0052334A">
        <w:trPr>
          <w:trHeight w:val="255"/>
        </w:trPr>
        <w:tc>
          <w:tcPr>
            <w:tcW w:w="442"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0,346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0,619</w:t>
            </w:r>
          </w:p>
        </w:tc>
        <w:tc>
          <w:tcPr>
            <w:tcW w:w="368"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r>
      <w:tr w:rsidR="008920A1" w:rsidRPr="00194498" w:rsidTr="0052334A">
        <w:trPr>
          <w:trHeight w:val="255"/>
        </w:trPr>
        <w:tc>
          <w:tcPr>
            <w:tcW w:w="442"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0,591</w:t>
            </w:r>
          </w:p>
        </w:tc>
        <w:tc>
          <w:tcPr>
            <w:tcW w:w="368"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0,595</w:t>
            </w:r>
          </w:p>
        </w:tc>
      </w:tr>
      <w:tr w:rsidR="008920A1" w:rsidRPr="00194498" w:rsidTr="0052334A">
        <w:trPr>
          <w:trHeight w:val="255"/>
        </w:trPr>
        <w:tc>
          <w:tcPr>
            <w:tcW w:w="442"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0,566</w:t>
            </w:r>
          </w:p>
        </w:tc>
        <w:tc>
          <w:tcPr>
            <w:tcW w:w="368"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0,554</w:t>
            </w:r>
          </w:p>
        </w:tc>
      </w:tr>
      <w:tr w:rsidR="008920A1" w:rsidRPr="00194498" w:rsidTr="0052334A">
        <w:trPr>
          <w:trHeight w:val="255"/>
        </w:trPr>
        <w:tc>
          <w:tcPr>
            <w:tcW w:w="442"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140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0,589</w:t>
            </w:r>
          </w:p>
        </w:tc>
        <w:tc>
          <w:tcPr>
            <w:tcW w:w="368"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0,574</w:t>
            </w:r>
          </w:p>
        </w:tc>
      </w:tr>
      <w:tr w:rsidR="008920A1" w:rsidRPr="00194498" w:rsidTr="0052334A">
        <w:trPr>
          <w:trHeight w:val="255"/>
        </w:trPr>
        <w:tc>
          <w:tcPr>
            <w:tcW w:w="442"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150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0,581</w:t>
            </w:r>
          </w:p>
        </w:tc>
        <w:tc>
          <w:tcPr>
            <w:tcW w:w="368"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0,579</w:t>
            </w:r>
          </w:p>
        </w:tc>
      </w:tr>
      <w:tr w:rsidR="008920A1" w:rsidRPr="00194498" w:rsidTr="0052334A">
        <w:trPr>
          <w:trHeight w:val="255"/>
        </w:trPr>
        <w:tc>
          <w:tcPr>
            <w:tcW w:w="442"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160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0,573</w:t>
            </w:r>
          </w:p>
        </w:tc>
        <w:tc>
          <w:tcPr>
            <w:tcW w:w="368"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0,575</w:t>
            </w:r>
          </w:p>
        </w:tc>
      </w:tr>
      <w:tr w:rsidR="008920A1" w:rsidRPr="00194498" w:rsidTr="0052334A">
        <w:trPr>
          <w:trHeight w:val="255"/>
        </w:trPr>
        <w:tc>
          <w:tcPr>
            <w:tcW w:w="442"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170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0,554</w:t>
            </w:r>
          </w:p>
        </w:tc>
        <w:tc>
          <w:tcPr>
            <w:tcW w:w="368"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0,555</w:t>
            </w:r>
          </w:p>
        </w:tc>
      </w:tr>
      <w:tr w:rsidR="008920A1" w:rsidRPr="00194498" w:rsidTr="0052334A">
        <w:trPr>
          <w:trHeight w:val="255"/>
        </w:trPr>
        <w:tc>
          <w:tcPr>
            <w:tcW w:w="442"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180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0,526</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0,522</w:t>
            </w:r>
          </w:p>
        </w:tc>
        <w:tc>
          <w:tcPr>
            <w:tcW w:w="368"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0,521</w:t>
            </w:r>
          </w:p>
        </w:tc>
      </w:tr>
      <w:tr w:rsidR="008920A1" w:rsidRPr="00194498" w:rsidTr="0052334A">
        <w:trPr>
          <w:trHeight w:val="255"/>
        </w:trPr>
        <w:tc>
          <w:tcPr>
            <w:tcW w:w="442"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190</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0,429</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0,427</w:t>
            </w:r>
          </w:p>
        </w:tc>
        <w:tc>
          <w:tcPr>
            <w:tcW w:w="368"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0,432</w:t>
            </w:r>
          </w:p>
        </w:tc>
      </w:tr>
      <w:tr w:rsidR="008920A1" w:rsidRPr="00194498" w:rsidTr="0052334A">
        <w:trPr>
          <w:trHeight w:val="255"/>
        </w:trPr>
        <w:tc>
          <w:tcPr>
            <w:tcW w:w="442" w:type="pct"/>
            <w:vMerge/>
            <w:tcBorders>
              <w:right w:val="nil"/>
            </w:tcBorders>
            <w:vAlign w:val="center"/>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199</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8920A1" w:rsidRPr="00194498" w:rsidTr="0052334A">
        <w:trPr>
          <w:trHeight w:val="255"/>
        </w:trPr>
        <w:tc>
          <w:tcPr>
            <w:tcW w:w="950" w:type="pct"/>
            <w:gridSpan w:val="2"/>
            <w:tcBorders>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Entropia máxima</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0,311</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0,592</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0,644</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0,723</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0,787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0,767</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0,675</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0,688</w:t>
            </w:r>
          </w:p>
        </w:tc>
        <w:tc>
          <w:tcPr>
            <w:tcW w:w="368"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0,688</w:t>
            </w:r>
          </w:p>
        </w:tc>
      </w:tr>
      <w:tr w:rsidR="008920A1" w:rsidRPr="00194498" w:rsidTr="0052334A">
        <w:trPr>
          <w:trHeight w:val="255"/>
        </w:trPr>
        <w:tc>
          <w:tcPr>
            <w:tcW w:w="950" w:type="pct"/>
            <w:gridSpan w:val="2"/>
            <w:tcBorders>
              <w:right w:val="single" w:sz="4" w:space="0" w:color="auto"/>
            </w:tcBorders>
            <w:vAlign w:val="center"/>
          </w:tcPr>
          <w:p w:rsidR="008920A1"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Janela ótima</w:t>
            </w:r>
          </w:p>
        </w:tc>
        <w:tc>
          <w:tcPr>
            <w:tcW w:w="368" w:type="pct"/>
            <w:tcBorders>
              <w:left w:val="single" w:sz="4" w:space="0" w:color="auto"/>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170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160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150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90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60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40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40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60</w:t>
            </w:r>
          </w:p>
        </w:tc>
        <w:tc>
          <w:tcPr>
            <w:tcW w:w="368" w:type="pct"/>
            <w:tcBorders>
              <w:left w:val="nil"/>
              <w:righ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60</w:t>
            </w:r>
          </w:p>
        </w:tc>
        <w:tc>
          <w:tcPr>
            <w:tcW w:w="368" w:type="pct"/>
            <w:tcBorders>
              <w:left w:val="nil"/>
            </w:tcBorders>
            <w:shd w:val="clear" w:color="auto" w:fill="auto"/>
            <w:noWrap/>
            <w:vAlign w:val="center"/>
            <w:hideMark/>
          </w:tcPr>
          <w:p w:rsidR="008920A1" w:rsidRPr="00194498" w:rsidRDefault="008920A1"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70</w:t>
            </w:r>
          </w:p>
        </w:tc>
      </w:tr>
      <w:tr w:rsidR="008920A1" w:rsidRPr="00194498" w:rsidTr="0052334A">
        <w:trPr>
          <w:trHeight w:val="255"/>
        </w:trPr>
        <w:tc>
          <w:tcPr>
            <w:tcW w:w="5000" w:type="pct"/>
            <w:gridSpan w:val="13"/>
            <w:vAlign w:val="center"/>
          </w:tcPr>
          <w:p w:rsidR="008920A1" w:rsidRPr="00194498" w:rsidRDefault="00C74BC9"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Taxa de variação de entropia =</w:t>
            </w:r>
            <w:r w:rsidR="00044E80">
              <w:rPr>
                <w:rFonts w:ascii="Times New Roman" w:eastAsia="Times New Roman" w:hAnsi="Times New Roman" w:cs="Times New Roman"/>
                <w:sz w:val="20"/>
                <w:szCs w:val="20"/>
                <w:lang w:eastAsia="pt-BR"/>
              </w:rPr>
              <w:t xml:space="preserve"> </w:t>
            </w:r>
            <w:proofErr w:type="gramStart"/>
            <w:r w:rsidR="00044E80">
              <w:rPr>
                <w:rFonts w:ascii="Times New Roman" w:eastAsia="Times New Roman" w:hAnsi="Times New Roman" w:cs="Times New Roman"/>
                <w:sz w:val="20"/>
                <w:szCs w:val="20"/>
                <w:lang w:eastAsia="pt-BR"/>
              </w:rPr>
              <w:t>78,7.</w:t>
            </w:r>
            <w:proofErr w:type="gramEnd"/>
            <w:r w:rsidR="00044E80">
              <w:rPr>
                <w:rFonts w:ascii="Times New Roman" w:eastAsia="Times New Roman" w:hAnsi="Times New Roman" w:cs="Times New Roman"/>
                <w:sz w:val="20"/>
                <w:szCs w:val="20"/>
                <w:lang w:eastAsia="pt-BR"/>
              </w:rPr>
              <w:t>10</w:t>
            </w:r>
            <w:r w:rsidR="00044E80" w:rsidRPr="00044E80">
              <w:rPr>
                <w:rFonts w:ascii="Times New Roman" w:eastAsia="Times New Roman" w:hAnsi="Times New Roman" w:cs="Times New Roman"/>
                <w:sz w:val="20"/>
                <w:szCs w:val="20"/>
                <w:vertAlign w:val="superscript"/>
                <w:lang w:eastAsia="pt-BR"/>
              </w:rPr>
              <w:t>-3</w:t>
            </w:r>
            <w:r w:rsidR="00044E80">
              <w:rPr>
                <w:rFonts w:ascii="Times New Roman" w:eastAsia="Times New Roman" w:hAnsi="Times New Roman" w:cs="Times New Roman"/>
                <w:sz w:val="20"/>
                <w:szCs w:val="20"/>
                <w:lang w:eastAsia="pt-BR"/>
              </w:rPr>
              <w:t xml:space="preserve"> [s</w:t>
            </w:r>
            <w:r w:rsidR="00044E80" w:rsidRPr="00044E80">
              <w:rPr>
                <w:rFonts w:ascii="Times New Roman" w:eastAsia="Times New Roman" w:hAnsi="Times New Roman" w:cs="Times New Roman"/>
                <w:sz w:val="20"/>
                <w:szCs w:val="20"/>
                <w:vertAlign w:val="superscript"/>
                <w:lang w:eastAsia="pt-BR"/>
              </w:rPr>
              <w:t>-1</w:t>
            </w:r>
            <w:r w:rsidR="00044E80">
              <w:rPr>
                <w:rFonts w:ascii="Times New Roman" w:eastAsia="Times New Roman" w:hAnsi="Times New Roman" w:cs="Times New Roman"/>
                <w:sz w:val="20"/>
                <w:szCs w:val="20"/>
                <w:lang w:eastAsia="pt-BR"/>
              </w:rPr>
              <w:t>]</w:t>
            </w:r>
          </w:p>
        </w:tc>
      </w:tr>
    </w:tbl>
    <w:p w:rsidR="00A444D2" w:rsidRDefault="00A444D2"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821E6E"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sidRPr="00821E6E">
        <w:rPr>
          <w:rFonts w:ascii="Times New Roman" w:hAnsi="Times New Roman" w:cs="Times New Roman"/>
          <w:noProof/>
          <w:sz w:val="24"/>
          <w:szCs w:val="24"/>
          <w:lang w:eastAsia="pt-BR"/>
        </w:rPr>
        <w:drawing>
          <wp:inline distT="0" distB="0" distL="0" distR="0">
            <wp:extent cx="4680000" cy="2156603"/>
            <wp:effectExtent l="19050" t="0" r="25350" b="0"/>
            <wp:docPr id="66"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rsidR="002D76EC" w:rsidRPr="002C6088" w:rsidRDefault="002D76EC" w:rsidP="00A62217">
      <w:pPr>
        <w:autoSpaceDE w:val="0"/>
        <w:autoSpaceDN w:val="0"/>
        <w:adjustRightInd w:val="0"/>
        <w:spacing w:after="120" w:line="360" w:lineRule="auto"/>
        <w:jc w:val="both"/>
        <w:rPr>
          <w:rFonts w:ascii="Times New Roman" w:hAnsi="Times New Roman" w:cs="Times New Roman"/>
          <w:noProof/>
          <w:sz w:val="20"/>
          <w:szCs w:val="20"/>
          <w:lang w:eastAsia="pt-BR"/>
        </w:rPr>
      </w:pPr>
      <w:r w:rsidRPr="00B52770">
        <w:rPr>
          <w:rFonts w:ascii="Times New Roman" w:hAnsi="Times New Roman" w:cs="Times New Roman"/>
          <w:noProof/>
          <w:sz w:val="20"/>
          <w:szCs w:val="20"/>
          <w:lang w:eastAsia="pt-BR"/>
        </w:rPr>
        <w:t>Gr</w:t>
      </w:r>
      <w:r>
        <w:rPr>
          <w:rFonts w:ascii="Times New Roman" w:hAnsi="Times New Roman" w:cs="Times New Roman"/>
          <w:noProof/>
          <w:sz w:val="20"/>
          <w:szCs w:val="20"/>
          <w:lang w:eastAsia="pt-BR"/>
        </w:rPr>
        <w:t xml:space="preserve">áfico </w:t>
      </w:r>
      <w:r w:rsidR="00AE6110">
        <w:rPr>
          <w:rFonts w:ascii="Times New Roman" w:hAnsi="Times New Roman" w:cs="Times New Roman"/>
          <w:noProof/>
          <w:sz w:val="20"/>
          <w:szCs w:val="20"/>
          <w:lang w:eastAsia="pt-BR"/>
        </w:rPr>
        <w:t>29</w:t>
      </w:r>
      <w:r>
        <w:rPr>
          <w:rFonts w:ascii="Times New Roman" w:hAnsi="Times New Roman" w:cs="Times New Roman"/>
          <w:noProof/>
          <w:sz w:val="20"/>
          <w:szCs w:val="20"/>
          <w:lang w:eastAsia="pt-BR"/>
        </w:rPr>
        <w:t xml:space="preserve">. Entropia normalizada e janela ótima </w:t>
      </w:r>
      <w:r w:rsidRPr="00B52770">
        <w:rPr>
          <w:rFonts w:ascii="Times New Roman" w:hAnsi="Times New Roman" w:cs="Times New Roman"/>
          <w:i/>
          <w:noProof/>
          <w:sz w:val="20"/>
          <w:szCs w:val="20"/>
          <w:lang w:eastAsia="pt-BR"/>
        </w:rPr>
        <w:t>versus</w:t>
      </w:r>
      <w:r>
        <w:rPr>
          <w:rFonts w:ascii="Times New Roman" w:hAnsi="Times New Roman" w:cs="Times New Roman"/>
          <w:noProof/>
          <w:sz w:val="20"/>
          <w:szCs w:val="20"/>
          <w:lang w:eastAsia="pt-BR"/>
        </w:rPr>
        <w:t xml:space="preserve"> tempo para o experimento 17.</w:t>
      </w:r>
    </w:p>
    <w:p w:rsidR="00A91569" w:rsidRPr="00490114" w:rsidRDefault="00A91569" w:rsidP="002D76EC">
      <w:pPr>
        <w:autoSpaceDE w:val="0"/>
        <w:autoSpaceDN w:val="0"/>
        <w:adjustRightInd w:val="0"/>
        <w:spacing w:after="120" w:line="240" w:lineRule="auto"/>
        <w:rPr>
          <w:rFonts w:ascii="Times New Roman" w:hAnsi="Times New Roman" w:cs="Times New Roman"/>
          <w:noProof/>
          <w:sz w:val="24"/>
          <w:szCs w:val="24"/>
          <w:lang w:eastAsia="pt-BR"/>
        </w:rPr>
      </w:pPr>
    </w:p>
    <w:p w:rsidR="00391321" w:rsidRDefault="00391321"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 xml:space="preserve">EXPERIMENTO 18 - POROSIDADE </w:t>
      </w:r>
      <w:r w:rsidR="000E6341">
        <w:rPr>
          <w:rFonts w:ascii="Times New Roman" w:hAnsi="Times New Roman" w:cs="Times New Roman"/>
          <w:noProof/>
          <w:sz w:val="24"/>
          <w:szCs w:val="24"/>
          <w:lang w:eastAsia="pt-BR"/>
        </w:rPr>
        <w:t>34</w:t>
      </w:r>
      <w:r>
        <w:rPr>
          <w:rFonts w:ascii="Times New Roman" w:hAnsi="Times New Roman" w:cs="Times New Roman"/>
          <w:noProof/>
          <w:sz w:val="24"/>
          <w:szCs w:val="24"/>
          <w:lang w:eastAsia="pt-BR"/>
        </w:rPr>
        <w:t>%,</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GLICERINA,</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 xml:space="preserve">VAZÃO </w:t>
      </w:r>
      <w:r w:rsidR="008A5AA8">
        <w:rPr>
          <w:rFonts w:ascii="Times New Roman" w:hAnsi="Times New Roman" w:cs="Times New Roman"/>
          <w:noProof/>
          <w:sz w:val="24"/>
          <w:szCs w:val="24"/>
          <w:lang w:eastAsia="pt-BR"/>
        </w:rPr>
        <w:t xml:space="preserve">44 </w:t>
      </w:r>
      <w:r w:rsidR="000E6341">
        <w:rPr>
          <w:rFonts w:ascii="Times New Roman" w:hAnsi="Times New Roman" w:cs="Times New Roman"/>
          <w:noProof/>
          <w:sz w:val="24"/>
          <w:szCs w:val="24"/>
          <w:lang w:eastAsia="pt-BR"/>
        </w:rPr>
        <w:t>ML/MIN</w:t>
      </w:r>
    </w:p>
    <w:p w:rsidR="0052334A" w:rsidRDefault="005233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E71060"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extent cx="540076" cy="540000"/>
            <wp:effectExtent l="19050" t="19050" r="12374" b="12450"/>
            <wp:docPr id="378" name="Imagem 122" descr="C:\Users\NATHAN\Desktop\Documents\Nathan\UFES\PG e PRH29\Experimentos PG\Experimento 02 - Glicerina x Vidro fino x Velocidade 4\2 ao 18 + 20\(crop)exp18t0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NATHAN\Desktop\Documents\Nathan\UFES\PG e PRH29\Experimentos PG\Experimento 02 - Glicerina x Vidro fino x Velocidade 4\2 ao 18 + 20\(crop)exp18t027.bmp"/>
                    <pic:cNvPicPr>
                      <a:picLocks noChangeAspect="1" noChangeArrowheads="1"/>
                    </pic:cNvPicPr>
                  </pic:nvPicPr>
                  <pic:blipFill>
                    <a:blip r:embed="rId234"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57" cy="540000"/>
            <wp:effectExtent l="19050" t="19050" r="12393" b="12450"/>
            <wp:docPr id="379" name="Imagem 123" descr="C:\Users\NATHAN\Desktop\Documents\Nathan\UFES\PG e PRH29\Experimentos PG\Experimento 02 - Glicerina x Vidro fino x Velocidade 4\2 ao 18 + 20\(crop)exp18t0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NATHAN\Desktop\Documents\Nathan\UFES\PG e PRH29\Experimentos PG\Experimento 02 - Glicerina x Vidro fino x Velocidade 4\2 ao 18 + 20\(crop)exp18t052.bmp"/>
                    <pic:cNvPicPr>
                      <a:picLocks noChangeAspect="1" noChangeArrowheads="1"/>
                    </pic:cNvPicPr>
                  </pic:nvPicPr>
                  <pic:blipFill>
                    <a:blip r:embed="rId235"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80" name="Imagem 124" descr="C:\Users\NATHAN\Desktop\Documents\Nathan\UFES\PG e PRH29\Experimentos PG\Experimento 02 - Glicerina x Vidro fino x Velocidade 4\2 ao 18 + 20\(crop)exp18t07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NATHAN\Desktop\Documents\Nathan\UFES\PG e PRH29\Experimentos PG\Experimento 02 - Glicerina x Vidro fino x Velocidade 4\2 ao 18 + 20\(crop)exp18t078.bmp"/>
                    <pic:cNvPicPr>
                      <a:picLocks noChangeAspect="1" noChangeArrowheads="1"/>
                    </pic:cNvPicPr>
                  </pic:nvPicPr>
                  <pic:blipFill>
                    <a:blip r:embed="rId236"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81" name="Imagem 125" descr="C:\Users\NATHAN\Desktop\Documents\Nathan\UFES\PG e PRH29\Experimentos PG\Experimento 02 - Glicerina x Vidro fino x Velocidade 4\2 ao 18 + 20\(crop)exp18t1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NATHAN\Desktop\Documents\Nathan\UFES\PG e PRH29\Experimentos PG\Experimento 02 - Glicerina x Vidro fino x Velocidade 4\2 ao 18 + 20\(crop)exp18t103.bmp"/>
                    <pic:cNvPicPr>
                      <a:picLocks noChangeAspect="1" noChangeArrowheads="1"/>
                    </pic:cNvPicPr>
                  </pic:nvPicPr>
                  <pic:blipFill>
                    <a:blip r:embed="rId237"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82" name="Imagem 126" descr="C:\Users\NATHAN\Desktop\Documents\Nathan\UFES\PG e PRH29\Experimentos PG\Experimento 02 - Glicerina x Vidro fino x Velocidade 4\2 ao 18 + 20\(crop)exp18t1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NATHAN\Desktop\Documents\Nathan\UFES\PG e PRH29\Experimentos PG\Experimento 02 - Glicerina x Vidro fino x Velocidade 4\2 ao 18 + 20\(crop)exp18t127.bmp"/>
                    <pic:cNvPicPr>
                      <a:picLocks noChangeAspect="1" noChangeArrowheads="1"/>
                    </pic:cNvPicPr>
                  </pic:nvPicPr>
                  <pic:blipFill>
                    <a:blip r:embed="rId238"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83" name="Imagem 127" descr="C:\Users\NATHAN\Desktop\Documents\Nathan\UFES\PG e PRH29\Experimentos PG\Experimento 02 - Glicerina x Vidro fino x Velocidade 4\2 ao 18 + 20\(crop)exp18t16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NATHAN\Desktop\Documents\Nathan\UFES\PG e PRH29\Experimentos PG\Experimento 02 - Glicerina x Vidro fino x Velocidade 4\2 ao 18 + 20\(crop)exp18t164.bmp"/>
                    <pic:cNvPicPr>
                      <a:picLocks noChangeAspect="1" noChangeArrowheads="1"/>
                    </pic:cNvPicPr>
                  </pic:nvPicPr>
                  <pic:blipFill>
                    <a:blip r:embed="rId239"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84" name="Imagem 128" descr="C:\Users\NATHAN\Desktop\Documents\Nathan\UFES\PG e PRH29\Experimentos PG\Experimento 02 - Glicerina x Vidro fino x Velocidade 4\2 ao 18 + 20\(crop)exp18t18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NATHAN\Desktop\Documents\Nathan\UFES\PG e PRH29\Experimentos PG\Experimento 02 - Glicerina x Vidro fino x Velocidade 4\2 ao 18 + 20\(crop)exp18t184.bmp"/>
                    <pic:cNvPicPr>
                      <a:picLocks noChangeAspect="1" noChangeArrowheads="1"/>
                    </pic:cNvPicPr>
                  </pic:nvPicPr>
                  <pic:blipFill>
                    <a:blip r:embed="rId240"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85" name="Imagem 129" descr="C:\Users\NATHAN\Desktop\Documents\Nathan\UFES\PG e PRH29\Experimentos PG\Experimento 02 - Glicerina x Vidro fino x Velocidade 4\2 ao 18 + 20\(crop)exp18t2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NATHAN\Desktop\Documents\Nathan\UFES\PG e PRH29\Experimentos PG\Experimento 02 - Glicerina x Vidro fino x Velocidade 4\2 ao 18 + 20\(crop)exp18t209.bmp"/>
                    <pic:cNvPicPr>
                      <a:picLocks noChangeAspect="1" noChangeArrowheads="1"/>
                    </pic:cNvPicPr>
                  </pic:nvPicPr>
                  <pic:blipFill>
                    <a:blip r:embed="rId241"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86" name="Imagem 130" descr="C:\Users\NATHAN\Desktop\Documents\Nathan\UFES\PG e PRH29\Experimentos PG\Experimento 02 - Glicerina x Vidro fino x Velocidade 4\2 ao 18 + 20\(crop)exp18t2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NATHAN\Desktop\Documents\Nathan\UFES\PG e PRH29\Experimentos PG\Experimento 02 - Glicerina x Vidro fino x Velocidade 4\2 ao 18 + 20\(crop)exp18t235.bmp"/>
                    <pic:cNvPicPr>
                      <a:picLocks noChangeAspect="1" noChangeArrowheads="1"/>
                    </pic:cNvPicPr>
                  </pic:nvPicPr>
                  <pic:blipFill>
                    <a:blip r:embed="rId242"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87" name="Imagem 121" descr="C:\Users\NATHAN\Desktop\Documents\Nathan\UFES\PG e PRH29\Experimentos PG\Experimento 02 - Glicerina x Vidro fino x Velocidade 4\2 ao 18 + 20\(crop)exp18t2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NATHAN\Desktop\Documents\Nathan\UFES\PG e PRH29\Experimentos PG\Experimento 02 - Glicerina x Vidro fino x Velocidade 4\2 ao 18 + 20\(crop)exp18t255.bmp"/>
                    <pic:cNvPicPr>
                      <a:picLocks noChangeAspect="1" noChangeArrowheads="1"/>
                    </pic:cNvPicPr>
                  </pic:nvPicPr>
                  <pic:blipFill>
                    <a:blip r:embed="rId243"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p>
    <w:p w:rsidR="00A444D2" w:rsidRDefault="00A444D2" w:rsidP="00A62217">
      <w:pPr>
        <w:autoSpaceDE w:val="0"/>
        <w:autoSpaceDN w:val="0"/>
        <w:adjustRightInd w:val="0"/>
        <w:spacing w:after="120" w:line="240" w:lineRule="auto"/>
        <w:jc w:val="both"/>
        <w:rPr>
          <w:rFonts w:ascii="Times New Roman" w:hAnsi="Times New Roman" w:cs="Times New Roman"/>
          <w:noProof/>
          <w:sz w:val="20"/>
          <w:szCs w:val="20"/>
          <w:lang w:eastAsia="pt-BR"/>
        </w:rPr>
      </w:pPr>
      <w:r>
        <w:rPr>
          <w:rFonts w:ascii="Times New Roman" w:hAnsi="Times New Roman" w:cs="Times New Roman"/>
          <w:noProof/>
          <w:sz w:val="20"/>
          <w:szCs w:val="20"/>
          <w:lang w:eastAsia="pt-BR"/>
        </w:rPr>
        <w:t>Figura 33. Imagens do experimento 18</w:t>
      </w:r>
      <w:r w:rsidR="00A62217" w:rsidRPr="00A62217">
        <w:rPr>
          <w:rFonts w:ascii="Times New Roman" w:hAnsi="Times New Roman" w:cs="Times New Roman"/>
          <w:noProof/>
          <w:sz w:val="20"/>
          <w:szCs w:val="20"/>
          <w:lang w:eastAsia="pt-BR"/>
        </w:rPr>
        <w:t xml:space="preserve"> </w:t>
      </w:r>
      <w:r w:rsidR="00A62217">
        <w:rPr>
          <w:rFonts w:ascii="Times New Roman" w:hAnsi="Times New Roman" w:cs="Times New Roman"/>
          <w:noProof/>
          <w:sz w:val="20"/>
          <w:szCs w:val="20"/>
          <w:lang w:eastAsia="pt-BR"/>
        </w:rPr>
        <w:t>para os tempos 27, 52, 78, 103, 127, 164, 184, 209, 235 e 255 segundos.</w:t>
      </w:r>
    </w:p>
    <w:p w:rsidR="0052334A" w:rsidRPr="00195F4A" w:rsidRDefault="0052334A" w:rsidP="00A444D2">
      <w:pPr>
        <w:autoSpaceDE w:val="0"/>
        <w:autoSpaceDN w:val="0"/>
        <w:adjustRightInd w:val="0"/>
        <w:spacing w:after="120" w:line="240" w:lineRule="auto"/>
        <w:jc w:val="center"/>
        <w:rPr>
          <w:rFonts w:ascii="Times New Roman" w:hAnsi="Times New Roman" w:cs="Times New Roman"/>
          <w:noProof/>
          <w:sz w:val="20"/>
          <w:szCs w:val="20"/>
          <w:lang w:eastAsia="pt-BR"/>
        </w:rPr>
      </w:pPr>
    </w:p>
    <w:tbl>
      <w:tblPr>
        <w:tblW w:w="5000"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tblPr>
      <w:tblGrid>
        <w:gridCol w:w="813"/>
        <w:gridCol w:w="938"/>
        <w:gridCol w:w="678"/>
        <w:gridCol w:w="678"/>
        <w:gridCol w:w="678"/>
        <w:gridCol w:w="678"/>
        <w:gridCol w:w="678"/>
        <w:gridCol w:w="678"/>
        <w:gridCol w:w="678"/>
        <w:gridCol w:w="678"/>
        <w:gridCol w:w="678"/>
        <w:gridCol w:w="678"/>
        <w:gridCol w:w="680"/>
      </w:tblGrid>
      <w:tr w:rsidR="00C74BC9" w:rsidRPr="00194498" w:rsidTr="002828E9">
        <w:trPr>
          <w:trHeight w:val="255"/>
        </w:trPr>
        <w:tc>
          <w:tcPr>
            <w:tcW w:w="5000" w:type="pct"/>
            <w:gridSpan w:val="13"/>
            <w:tcBorders>
              <w:top w:val="nil"/>
              <w:bottom w:val="single" w:sz="4" w:space="0" w:color="auto"/>
            </w:tcBorders>
            <w:vAlign w:val="center"/>
          </w:tcPr>
          <w:p w:rsidR="00C74BC9" w:rsidRPr="00194498" w:rsidRDefault="002828E9" w:rsidP="0052334A">
            <w:pPr>
              <w:spacing w:after="0" w:line="240" w:lineRule="auto"/>
              <w:jc w:val="center"/>
              <w:rPr>
                <w:rFonts w:ascii="Times New Roman" w:eastAsia="Times New Roman" w:hAnsi="Times New Roman" w:cs="Times New Roman"/>
                <w:sz w:val="20"/>
                <w:szCs w:val="20"/>
                <w:lang w:eastAsia="pt-BR"/>
              </w:rPr>
            </w:pPr>
            <w:proofErr w:type="gramStart"/>
            <w:r>
              <w:rPr>
                <w:rFonts w:ascii="Times New Roman" w:eastAsia="Times New Roman" w:hAnsi="Times New Roman" w:cs="Times New Roman"/>
                <w:sz w:val="24"/>
                <w:szCs w:val="24"/>
                <w:lang w:eastAsia="pt-BR"/>
              </w:rPr>
              <w:t>TABELA 2</w:t>
            </w:r>
            <w:r w:rsidR="00C74BC9" w:rsidRPr="00C74BC9">
              <w:rPr>
                <w:rFonts w:ascii="Times New Roman" w:eastAsia="Times New Roman" w:hAnsi="Times New Roman" w:cs="Times New Roman"/>
                <w:sz w:val="24"/>
                <w:szCs w:val="24"/>
                <w:lang w:eastAsia="pt-BR"/>
              </w:rPr>
              <w:t xml:space="preserve">6 – DADOS DO EXPERIMENTO </w:t>
            </w:r>
            <w:r>
              <w:rPr>
                <w:rFonts w:ascii="Times New Roman" w:eastAsia="Times New Roman" w:hAnsi="Times New Roman" w:cs="Times New Roman"/>
                <w:sz w:val="24"/>
                <w:szCs w:val="24"/>
                <w:lang w:eastAsia="pt-BR"/>
              </w:rPr>
              <w:t>1</w:t>
            </w:r>
            <w:r w:rsidR="00C74BC9" w:rsidRPr="00C74BC9">
              <w:rPr>
                <w:rFonts w:ascii="Times New Roman" w:eastAsia="Times New Roman" w:hAnsi="Times New Roman" w:cs="Times New Roman"/>
                <w:sz w:val="24"/>
                <w:szCs w:val="24"/>
                <w:lang w:eastAsia="pt-BR"/>
              </w:rPr>
              <w:t>8</w:t>
            </w:r>
            <w:proofErr w:type="gramEnd"/>
          </w:p>
        </w:tc>
      </w:tr>
      <w:tr w:rsidR="00C74BC9" w:rsidRPr="00194498" w:rsidTr="0052334A">
        <w:trPr>
          <w:trHeight w:val="255"/>
        </w:trPr>
        <w:tc>
          <w:tcPr>
            <w:tcW w:w="950" w:type="pct"/>
            <w:gridSpan w:val="2"/>
            <w:tcBorders>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Tempo [s]</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0</w:t>
            </w:r>
            <w:proofErr w:type="gramEnd"/>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52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78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127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164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184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235</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255</w:t>
            </w:r>
          </w:p>
        </w:tc>
      </w:tr>
      <w:tr w:rsidR="00C74BC9" w:rsidRPr="00194498" w:rsidTr="0052334A">
        <w:trPr>
          <w:trHeight w:val="255"/>
        </w:trPr>
        <w:tc>
          <w:tcPr>
            <w:tcW w:w="442" w:type="pct"/>
            <w:vMerge w:val="restart"/>
            <w:tcBorders>
              <w:right w:val="nil"/>
            </w:tcBorders>
            <w:textDirection w:val="btLr"/>
            <w:vAlign w:val="center"/>
          </w:tcPr>
          <w:p w:rsidR="00C74BC9" w:rsidRPr="00194498" w:rsidRDefault="0095337B" w:rsidP="0052334A">
            <w:pPr>
              <w:spacing w:after="0" w:line="240" w:lineRule="auto"/>
              <w:ind w:left="113" w:right="113"/>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Tamanho da janela</w:t>
            </w: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0,071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0,235</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0,096</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0,101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0,257</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0,140</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0,281</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0,184</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0,118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0,338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0,333</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0,194</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0,127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0,328</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0,212</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60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0,178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0,354</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0,216</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0,179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0,348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0,379</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0,229</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0,199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0,388</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0,270</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0,408</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0,295</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0,446</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0,311</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0,442</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0,336</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0,477</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0,357</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0,486</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0,385</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140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0,503</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0,396</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150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0,521</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0,434</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160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0,305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0,520</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0,463</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170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0,514</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0,472</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180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0,464</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0,479</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0,371</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0,407</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199</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C74BC9" w:rsidRPr="00194498" w:rsidTr="0052334A">
        <w:trPr>
          <w:trHeight w:val="255"/>
        </w:trPr>
        <w:tc>
          <w:tcPr>
            <w:tcW w:w="950" w:type="pct"/>
            <w:gridSpan w:val="2"/>
            <w:tcBorders>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Entropia máxima</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0,521</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0,479</w:t>
            </w:r>
          </w:p>
        </w:tc>
      </w:tr>
      <w:tr w:rsidR="00C74BC9" w:rsidRPr="00194498" w:rsidTr="0052334A">
        <w:trPr>
          <w:trHeight w:val="255"/>
        </w:trPr>
        <w:tc>
          <w:tcPr>
            <w:tcW w:w="950" w:type="pct"/>
            <w:gridSpan w:val="2"/>
            <w:tcBorders>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Janela ótima</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170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140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70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70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80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130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140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150</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180</w:t>
            </w:r>
          </w:p>
        </w:tc>
      </w:tr>
      <w:tr w:rsidR="00C74BC9" w:rsidRPr="00194498" w:rsidTr="0052334A">
        <w:trPr>
          <w:trHeight w:val="255"/>
        </w:trPr>
        <w:tc>
          <w:tcPr>
            <w:tcW w:w="5000" w:type="pct"/>
            <w:gridSpan w:val="13"/>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Taxa de variação de entropia =</w:t>
            </w:r>
            <w:r w:rsidR="00044E80">
              <w:rPr>
                <w:rFonts w:ascii="Times New Roman" w:eastAsia="Times New Roman" w:hAnsi="Times New Roman" w:cs="Times New Roman"/>
                <w:sz w:val="20"/>
                <w:szCs w:val="20"/>
                <w:lang w:eastAsia="pt-BR"/>
              </w:rPr>
              <w:t xml:space="preserve"> </w:t>
            </w:r>
            <w:proofErr w:type="gramStart"/>
            <w:r w:rsidR="00044E80">
              <w:rPr>
                <w:rFonts w:ascii="Times New Roman" w:eastAsia="Times New Roman" w:hAnsi="Times New Roman" w:cs="Times New Roman"/>
                <w:sz w:val="20"/>
                <w:szCs w:val="20"/>
                <w:lang w:eastAsia="pt-BR"/>
              </w:rPr>
              <w:t>6,9.</w:t>
            </w:r>
            <w:proofErr w:type="gramEnd"/>
            <w:r w:rsidR="00044E80">
              <w:rPr>
                <w:rFonts w:ascii="Times New Roman" w:eastAsia="Times New Roman" w:hAnsi="Times New Roman" w:cs="Times New Roman"/>
                <w:sz w:val="20"/>
                <w:szCs w:val="20"/>
                <w:lang w:eastAsia="pt-BR"/>
              </w:rPr>
              <w:t>10</w:t>
            </w:r>
            <w:r w:rsidR="00044E80" w:rsidRPr="00044E80">
              <w:rPr>
                <w:rFonts w:ascii="Times New Roman" w:eastAsia="Times New Roman" w:hAnsi="Times New Roman" w:cs="Times New Roman"/>
                <w:sz w:val="20"/>
                <w:szCs w:val="20"/>
                <w:vertAlign w:val="superscript"/>
                <w:lang w:eastAsia="pt-BR"/>
              </w:rPr>
              <w:t>-3</w:t>
            </w:r>
            <w:r w:rsidR="00044E80">
              <w:rPr>
                <w:rFonts w:ascii="Times New Roman" w:eastAsia="Times New Roman" w:hAnsi="Times New Roman" w:cs="Times New Roman"/>
                <w:sz w:val="20"/>
                <w:szCs w:val="20"/>
                <w:lang w:eastAsia="pt-BR"/>
              </w:rPr>
              <w:t xml:space="preserve"> [s</w:t>
            </w:r>
            <w:r w:rsidR="00044E80" w:rsidRPr="00044E80">
              <w:rPr>
                <w:rFonts w:ascii="Times New Roman" w:eastAsia="Times New Roman" w:hAnsi="Times New Roman" w:cs="Times New Roman"/>
                <w:sz w:val="20"/>
                <w:szCs w:val="20"/>
                <w:vertAlign w:val="superscript"/>
                <w:lang w:eastAsia="pt-BR"/>
              </w:rPr>
              <w:t>-1</w:t>
            </w:r>
            <w:r w:rsidR="00044E80">
              <w:rPr>
                <w:rFonts w:ascii="Times New Roman" w:eastAsia="Times New Roman" w:hAnsi="Times New Roman" w:cs="Times New Roman"/>
                <w:sz w:val="20"/>
                <w:szCs w:val="20"/>
                <w:lang w:eastAsia="pt-BR"/>
              </w:rPr>
              <w:t>]</w:t>
            </w:r>
          </w:p>
        </w:tc>
      </w:tr>
    </w:tbl>
    <w:p w:rsidR="00195F4A" w:rsidRDefault="00195F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821E6E"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sidRPr="00821E6E">
        <w:rPr>
          <w:rFonts w:ascii="Times New Roman" w:hAnsi="Times New Roman" w:cs="Times New Roman"/>
          <w:noProof/>
          <w:sz w:val="24"/>
          <w:szCs w:val="24"/>
          <w:lang w:eastAsia="pt-BR"/>
        </w:rPr>
        <w:drawing>
          <wp:inline distT="0" distB="0" distL="0" distR="0">
            <wp:extent cx="4680000" cy="2156604"/>
            <wp:effectExtent l="19050" t="0" r="25350" b="0"/>
            <wp:docPr id="67"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rsidR="002D76EC" w:rsidRPr="002C6088" w:rsidRDefault="002D76EC" w:rsidP="00A62217">
      <w:pPr>
        <w:autoSpaceDE w:val="0"/>
        <w:autoSpaceDN w:val="0"/>
        <w:adjustRightInd w:val="0"/>
        <w:spacing w:after="120" w:line="360" w:lineRule="auto"/>
        <w:jc w:val="both"/>
        <w:rPr>
          <w:rFonts w:ascii="Times New Roman" w:hAnsi="Times New Roman" w:cs="Times New Roman"/>
          <w:noProof/>
          <w:sz w:val="20"/>
          <w:szCs w:val="20"/>
          <w:lang w:eastAsia="pt-BR"/>
        </w:rPr>
      </w:pPr>
      <w:r w:rsidRPr="00B52770">
        <w:rPr>
          <w:rFonts w:ascii="Times New Roman" w:hAnsi="Times New Roman" w:cs="Times New Roman"/>
          <w:noProof/>
          <w:sz w:val="20"/>
          <w:szCs w:val="20"/>
          <w:lang w:eastAsia="pt-BR"/>
        </w:rPr>
        <w:t>Gr</w:t>
      </w:r>
      <w:r>
        <w:rPr>
          <w:rFonts w:ascii="Times New Roman" w:hAnsi="Times New Roman" w:cs="Times New Roman"/>
          <w:noProof/>
          <w:sz w:val="20"/>
          <w:szCs w:val="20"/>
          <w:lang w:eastAsia="pt-BR"/>
        </w:rPr>
        <w:t>áfico 3</w:t>
      </w:r>
      <w:r w:rsidR="00AE6110">
        <w:rPr>
          <w:rFonts w:ascii="Times New Roman" w:hAnsi="Times New Roman" w:cs="Times New Roman"/>
          <w:noProof/>
          <w:sz w:val="20"/>
          <w:szCs w:val="20"/>
          <w:lang w:eastAsia="pt-BR"/>
        </w:rPr>
        <w:t>0</w:t>
      </w:r>
      <w:r>
        <w:rPr>
          <w:rFonts w:ascii="Times New Roman" w:hAnsi="Times New Roman" w:cs="Times New Roman"/>
          <w:noProof/>
          <w:sz w:val="20"/>
          <w:szCs w:val="20"/>
          <w:lang w:eastAsia="pt-BR"/>
        </w:rPr>
        <w:t xml:space="preserve">. Entropia normalizada e janela ótima </w:t>
      </w:r>
      <w:r w:rsidRPr="00B52770">
        <w:rPr>
          <w:rFonts w:ascii="Times New Roman" w:hAnsi="Times New Roman" w:cs="Times New Roman"/>
          <w:i/>
          <w:noProof/>
          <w:sz w:val="20"/>
          <w:szCs w:val="20"/>
          <w:lang w:eastAsia="pt-BR"/>
        </w:rPr>
        <w:t>versus</w:t>
      </w:r>
      <w:r>
        <w:rPr>
          <w:rFonts w:ascii="Times New Roman" w:hAnsi="Times New Roman" w:cs="Times New Roman"/>
          <w:noProof/>
          <w:sz w:val="20"/>
          <w:szCs w:val="20"/>
          <w:lang w:eastAsia="pt-BR"/>
        </w:rPr>
        <w:t xml:space="preserve"> tempo para o experimento 18.</w:t>
      </w:r>
    </w:p>
    <w:p w:rsidR="00A91569" w:rsidRPr="00490114" w:rsidRDefault="00A91569" w:rsidP="002D76EC">
      <w:pPr>
        <w:autoSpaceDE w:val="0"/>
        <w:autoSpaceDN w:val="0"/>
        <w:adjustRightInd w:val="0"/>
        <w:spacing w:after="120" w:line="240" w:lineRule="auto"/>
        <w:rPr>
          <w:rFonts w:ascii="Times New Roman" w:hAnsi="Times New Roman" w:cs="Times New Roman"/>
          <w:noProof/>
          <w:sz w:val="24"/>
          <w:szCs w:val="24"/>
          <w:lang w:eastAsia="pt-BR"/>
        </w:rPr>
      </w:pPr>
    </w:p>
    <w:p w:rsidR="00391321" w:rsidRDefault="00391321"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 xml:space="preserve">EXPERIMENTO 19 - POROSIDADE </w:t>
      </w:r>
      <w:r w:rsidR="000E6341">
        <w:rPr>
          <w:rFonts w:ascii="Times New Roman" w:hAnsi="Times New Roman" w:cs="Times New Roman"/>
          <w:noProof/>
          <w:sz w:val="24"/>
          <w:szCs w:val="24"/>
          <w:lang w:eastAsia="pt-BR"/>
        </w:rPr>
        <w:t>34</w:t>
      </w:r>
      <w:r>
        <w:rPr>
          <w:rFonts w:ascii="Times New Roman" w:hAnsi="Times New Roman" w:cs="Times New Roman"/>
          <w:noProof/>
          <w:sz w:val="24"/>
          <w:szCs w:val="24"/>
          <w:lang w:eastAsia="pt-BR"/>
        </w:rPr>
        <w:t>%,</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GLICERINA,</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 xml:space="preserve">VAZÃO </w:t>
      </w:r>
      <w:r w:rsidR="008A5AA8">
        <w:rPr>
          <w:rFonts w:ascii="Times New Roman" w:hAnsi="Times New Roman" w:cs="Times New Roman"/>
          <w:noProof/>
          <w:sz w:val="24"/>
          <w:szCs w:val="24"/>
          <w:lang w:eastAsia="pt-BR"/>
        </w:rPr>
        <w:t xml:space="preserve">25 </w:t>
      </w:r>
      <w:r w:rsidR="000E6341">
        <w:rPr>
          <w:rFonts w:ascii="Times New Roman" w:hAnsi="Times New Roman" w:cs="Times New Roman"/>
          <w:noProof/>
          <w:sz w:val="24"/>
          <w:szCs w:val="24"/>
          <w:lang w:eastAsia="pt-BR"/>
        </w:rPr>
        <w:t>ML/MIN</w:t>
      </w:r>
    </w:p>
    <w:p w:rsidR="0052334A" w:rsidRDefault="005233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E71060"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extent cx="540076" cy="540000"/>
            <wp:effectExtent l="19050" t="19050" r="12374" b="12450"/>
            <wp:docPr id="368" name="Imagem 142" descr="C:\Users\NATHAN\Desktop\Documents\Nathan\UFES\PG e PRH29\Experimentos PG\Experimento 19 - Glicerina x Vidro fino x Velocidade 4\Fotos selecionadas - exp 19\e19\(200x200)exp19t0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NATHAN\Desktop\Documents\Nathan\UFES\PG e PRH29\Experimentos PG\Experimento 19 - Glicerina x Vidro fino x Velocidade 4\Fotos selecionadas - exp 19\e19\(200x200)exp19t036.bmp"/>
                    <pic:cNvPicPr>
                      <a:picLocks noChangeAspect="1" noChangeArrowheads="1"/>
                    </pic:cNvPicPr>
                  </pic:nvPicPr>
                  <pic:blipFill>
                    <a:blip r:embed="rId245"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69" name="Imagem 143" descr="C:\Users\NATHAN\Desktop\Documents\Nathan\UFES\PG e PRH29\Experimentos PG\Experimento 19 - Glicerina x Vidro fino x Velocidade 4\Fotos selecionadas - exp 19\e19\(200x200)exp19t07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NATHAN\Desktop\Documents\Nathan\UFES\PG e PRH29\Experimentos PG\Experimento 19 - Glicerina x Vidro fino x Velocidade 4\Fotos selecionadas - exp 19\e19\(200x200)exp19t072.bmp"/>
                    <pic:cNvPicPr>
                      <a:picLocks noChangeAspect="1" noChangeArrowheads="1"/>
                    </pic:cNvPicPr>
                  </pic:nvPicPr>
                  <pic:blipFill>
                    <a:blip r:embed="rId246"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70" name="Imagem 144" descr="C:\Users\NATHAN\Desktop\Documents\Nathan\UFES\PG e PRH29\Experimentos PG\Experimento 19 - Glicerina x Vidro fino x Velocidade 4\Fotos selecionadas - exp 19\e19\(200x200)exp19t1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NATHAN\Desktop\Documents\Nathan\UFES\PG e PRH29\Experimentos PG\Experimento 19 - Glicerina x Vidro fino x Velocidade 4\Fotos selecionadas - exp 19\e19\(200x200)exp19t108.bmp"/>
                    <pic:cNvPicPr>
                      <a:picLocks noChangeAspect="1" noChangeArrowheads="1"/>
                    </pic:cNvPicPr>
                  </pic:nvPicPr>
                  <pic:blipFill>
                    <a:blip r:embed="rId247"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71" name="Imagem 145" descr="C:\Users\NATHAN\Desktop\Documents\Nathan\UFES\PG e PRH29\Experimentos PG\Experimento 19 - Glicerina x Vidro fino x Velocidade 4\Fotos selecionadas - exp 19\e19\(200x200)exp19t1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NATHAN\Desktop\Documents\Nathan\UFES\PG e PRH29\Experimentos PG\Experimento 19 - Glicerina x Vidro fino x Velocidade 4\Fotos selecionadas - exp 19\e19\(200x200)exp19t145.bmp"/>
                    <pic:cNvPicPr>
                      <a:picLocks noChangeAspect="1" noChangeArrowheads="1"/>
                    </pic:cNvPicPr>
                  </pic:nvPicPr>
                  <pic:blipFill>
                    <a:blip r:embed="rId248"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72" name="Imagem 146" descr="C:\Users\NATHAN\Desktop\Documents\Nathan\UFES\PG e PRH29\Experimentos PG\Experimento 19 - Glicerina x Vidro fino x Velocidade 4\Fotos selecionadas - exp 19\e19\(200x200)exp19t18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NATHAN\Desktop\Documents\Nathan\UFES\PG e PRH29\Experimentos PG\Experimento 19 - Glicerina x Vidro fino x Velocidade 4\Fotos selecionadas - exp 19\e19\(200x200)exp19t183.bmp"/>
                    <pic:cNvPicPr>
                      <a:picLocks noChangeAspect="1" noChangeArrowheads="1"/>
                    </pic:cNvPicPr>
                  </pic:nvPicPr>
                  <pic:blipFill>
                    <a:blip r:embed="rId249"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73" name="Imagem 147" descr="C:\Users\NATHAN\Desktop\Documents\Nathan\UFES\PG e PRH29\Experimentos PG\Experimento 19 - Glicerina x Vidro fino x Velocidade 4\Fotos selecionadas - exp 19\e19\(200x200)exp19t2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NATHAN\Desktop\Documents\Nathan\UFES\PG e PRH29\Experimentos PG\Experimento 19 - Glicerina x Vidro fino x Velocidade 4\Fotos selecionadas - exp 19\e19\(200x200)exp19t219.bmp"/>
                    <pic:cNvPicPr>
                      <a:picLocks noChangeAspect="1" noChangeArrowheads="1"/>
                    </pic:cNvPicPr>
                  </pic:nvPicPr>
                  <pic:blipFill>
                    <a:blip r:embed="rId250"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74" name="Imagem 148" descr="C:\Users\NATHAN\Desktop\Documents\Nathan\UFES\PG e PRH29\Experimentos PG\Experimento 19 - Glicerina x Vidro fino x Velocidade 4\Fotos selecionadas - exp 19\e19\(200x200)exp19t2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NATHAN\Desktop\Documents\Nathan\UFES\PG e PRH29\Experimentos PG\Experimento 19 - Glicerina x Vidro fino x Velocidade 4\Fotos selecionadas - exp 19\e19\(200x200)exp19t255.bmp"/>
                    <pic:cNvPicPr>
                      <a:picLocks noChangeAspect="1" noChangeArrowheads="1"/>
                    </pic:cNvPicPr>
                  </pic:nvPicPr>
                  <pic:blipFill>
                    <a:blip r:embed="rId251"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75" name="Imagem 149" descr="C:\Users\NATHAN\Desktop\Documents\Nathan\UFES\PG e PRH29\Experimentos PG\Experimento 19 - Glicerina x Vidro fino x Velocidade 4\Fotos selecionadas - exp 19\e19\(200x200)exp19t28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NATHAN\Desktop\Documents\Nathan\UFES\PG e PRH29\Experimentos PG\Experimento 19 - Glicerina x Vidro fino x Velocidade 4\Fotos selecionadas - exp 19\e19\(200x200)exp19t288.bmp"/>
                    <pic:cNvPicPr>
                      <a:picLocks noChangeAspect="1" noChangeArrowheads="1"/>
                    </pic:cNvPicPr>
                  </pic:nvPicPr>
                  <pic:blipFill>
                    <a:blip r:embed="rId252"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76" name="Imagem 150" descr="C:\Users\NATHAN\Desktop\Documents\Nathan\UFES\PG e PRH29\Experimentos PG\Experimento 19 - Glicerina x Vidro fino x Velocidade 4\Fotos selecionadas - exp 19\e19\(200x200)exp19t3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NATHAN\Desktop\Documents\Nathan\UFES\PG e PRH29\Experimentos PG\Experimento 19 - Glicerina x Vidro fino x Velocidade 4\Fotos selecionadas - exp 19\e19\(200x200)exp19t324.bmp"/>
                    <pic:cNvPicPr>
                      <a:picLocks noChangeAspect="1" noChangeArrowheads="1"/>
                    </pic:cNvPicPr>
                  </pic:nvPicPr>
                  <pic:blipFill>
                    <a:blip r:embed="rId253"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77" name="Imagem 141" descr="C:\Users\NATHAN\Desktop\Documents\Nathan\UFES\PG e PRH29\Experimentos PG\Experimento 19 - Glicerina x Vidro fino x Velocidade 4\Fotos selecionadas - exp 19\e19\(200x200)exp19t3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NATHAN\Desktop\Documents\Nathan\UFES\PG e PRH29\Experimentos PG\Experimento 19 - Glicerina x Vidro fino x Velocidade 4\Fotos selecionadas - exp 19\e19\(200x200)exp19t350.bmp"/>
                    <pic:cNvPicPr>
                      <a:picLocks noChangeAspect="1" noChangeArrowheads="1"/>
                    </pic:cNvPicPr>
                  </pic:nvPicPr>
                  <pic:blipFill>
                    <a:blip r:embed="rId254"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p>
    <w:p w:rsidR="00A444D2" w:rsidRDefault="00A444D2" w:rsidP="00A62217">
      <w:pPr>
        <w:autoSpaceDE w:val="0"/>
        <w:autoSpaceDN w:val="0"/>
        <w:adjustRightInd w:val="0"/>
        <w:spacing w:after="120" w:line="240" w:lineRule="auto"/>
        <w:jc w:val="both"/>
        <w:rPr>
          <w:rFonts w:ascii="Times New Roman" w:hAnsi="Times New Roman" w:cs="Times New Roman"/>
          <w:noProof/>
          <w:sz w:val="20"/>
          <w:szCs w:val="20"/>
          <w:lang w:eastAsia="pt-BR"/>
        </w:rPr>
      </w:pPr>
      <w:r>
        <w:rPr>
          <w:rFonts w:ascii="Times New Roman" w:hAnsi="Times New Roman" w:cs="Times New Roman"/>
          <w:noProof/>
          <w:sz w:val="20"/>
          <w:szCs w:val="20"/>
          <w:lang w:eastAsia="pt-BR"/>
        </w:rPr>
        <w:t>Figura 34. Imagens do experimento 19</w:t>
      </w:r>
      <w:r w:rsidR="00A62217" w:rsidRPr="00A62217">
        <w:rPr>
          <w:rFonts w:ascii="Times New Roman" w:hAnsi="Times New Roman" w:cs="Times New Roman"/>
          <w:noProof/>
          <w:sz w:val="20"/>
          <w:szCs w:val="20"/>
          <w:lang w:eastAsia="pt-BR"/>
        </w:rPr>
        <w:t xml:space="preserve"> </w:t>
      </w:r>
      <w:r w:rsidR="00A62217">
        <w:rPr>
          <w:rFonts w:ascii="Times New Roman" w:hAnsi="Times New Roman" w:cs="Times New Roman"/>
          <w:noProof/>
          <w:sz w:val="20"/>
          <w:szCs w:val="20"/>
          <w:lang w:eastAsia="pt-BR"/>
        </w:rPr>
        <w:t>para os tempos 36, 72, 108, 145, 183, 219, 255, 288, 324 e 350 segundos.</w:t>
      </w:r>
    </w:p>
    <w:p w:rsidR="0052334A" w:rsidRPr="00195F4A" w:rsidRDefault="0052334A" w:rsidP="00A444D2">
      <w:pPr>
        <w:autoSpaceDE w:val="0"/>
        <w:autoSpaceDN w:val="0"/>
        <w:adjustRightInd w:val="0"/>
        <w:spacing w:after="120" w:line="240" w:lineRule="auto"/>
        <w:jc w:val="center"/>
        <w:rPr>
          <w:rFonts w:ascii="Times New Roman" w:hAnsi="Times New Roman" w:cs="Times New Roman"/>
          <w:noProof/>
          <w:sz w:val="20"/>
          <w:szCs w:val="20"/>
          <w:lang w:eastAsia="pt-BR"/>
        </w:rPr>
      </w:pPr>
    </w:p>
    <w:tbl>
      <w:tblPr>
        <w:tblW w:w="5000"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tblPr>
      <w:tblGrid>
        <w:gridCol w:w="813"/>
        <w:gridCol w:w="938"/>
        <w:gridCol w:w="678"/>
        <w:gridCol w:w="678"/>
        <w:gridCol w:w="678"/>
        <w:gridCol w:w="678"/>
        <w:gridCol w:w="678"/>
        <w:gridCol w:w="678"/>
        <w:gridCol w:w="678"/>
        <w:gridCol w:w="678"/>
        <w:gridCol w:w="678"/>
        <w:gridCol w:w="678"/>
        <w:gridCol w:w="680"/>
      </w:tblGrid>
      <w:tr w:rsidR="00C74BC9" w:rsidRPr="00194498" w:rsidTr="002828E9">
        <w:trPr>
          <w:trHeight w:val="255"/>
        </w:trPr>
        <w:tc>
          <w:tcPr>
            <w:tcW w:w="5000" w:type="pct"/>
            <w:gridSpan w:val="13"/>
            <w:tcBorders>
              <w:top w:val="nil"/>
              <w:bottom w:val="single" w:sz="4" w:space="0" w:color="auto"/>
            </w:tcBorders>
            <w:vAlign w:val="center"/>
          </w:tcPr>
          <w:p w:rsidR="00C74BC9" w:rsidRPr="00194498" w:rsidRDefault="002828E9" w:rsidP="002828E9">
            <w:pPr>
              <w:spacing w:after="0" w:line="240" w:lineRule="auto"/>
              <w:jc w:val="center"/>
              <w:rPr>
                <w:rFonts w:ascii="Times New Roman" w:eastAsia="Times New Roman" w:hAnsi="Times New Roman" w:cs="Times New Roman"/>
                <w:sz w:val="20"/>
                <w:szCs w:val="20"/>
                <w:lang w:eastAsia="pt-BR"/>
              </w:rPr>
            </w:pPr>
            <w:proofErr w:type="gramStart"/>
            <w:r>
              <w:rPr>
                <w:rFonts w:ascii="Times New Roman" w:eastAsia="Times New Roman" w:hAnsi="Times New Roman" w:cs="Times New Roman"/>
                <w:sz w:val="24"/>
                <w:szCs w:val="24"/>
                <w:lang w:eastAsia="pt-BR"/>
              </w:rPr>
              <w:t>TABELA 27</w:t>
            </w:r>
            <w:r w:rsidR="00C74BC9" w:rsidRPr="00C74BC9">
              <w:rPr>
                <w:rFonts w:ascii="Times New Roman" w:eastAsia="Times New Roman" w:hAnsi="Times New Roman" w:cs="Times New Roman"/>
                <w:sz w:val="24"/>
                <w:szCs w:val="24"/>
                <w:lang w:eastAsia="pt-BR"/>
              </w:rPr>
              <w:t xml:space="preserve"> – DADOS DO EXPERIMENTO </w:t>
            </w:r>
            <w:r>
              <w:rPr>
                <w:rFonts w:ascii="Times New Roman" w:eastAsia="Times New Roman" w:hAnsi="Times New Roman" w:cs="Times New Roman"/>
                <w:sz w:val="24"/>
                <w:szCs w:val="24"/>
                <w:lang w:eastAsia="pt-BR"/>
              </w:rPr>
              <w:t>19</w:t>
            </w:r>
            <w:proofErr w:type="gramEnd"/>
          </w:p>
        </w:tc>
      </w:tr>
      <w:tr w:rsidR="00C74BC9" w:rsidRPr="00194498" w:rsidTr="0052334A">
        <w:trPr>
          <w:trHeight w:val="255"/>
        </w:trPr>
        <w:tc>
          <w:tcPr>
            <w:tcW w:w="950" w:type="pct"/>
            <w:gridSpan w:val="2"/>
            <w:tcBorders>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Tempo [s]</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0</w:t>
            </w:r>
            <w:proofErr w:type="gramEnd"/>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36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72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145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183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219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255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288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324</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350</w:t>
            </w:r>
          </w:p>
        </w:tc>
      </w:tr>
      <w:tr w:rsidR="00C74BC9" w:rsidRPr="00194498" w:rsidTr="0052334A">
        <w:trPr>
          <w:trHeight w:val="255"/>
        </w:trPr>
        <w:tc>
          <w:tcPr>
            <w:tcW w:w="442" w:type="pct"/>
            <w:vMerge w:val="restart"/>
            <w:tcBorders>
              <w:right w:val="nil"/>
            </w:tcBorders>
            <w:textDirection w:val="btLr"/>
            <w:vAlign w:val="center"/>
          </w:tcPr>
          <w:p w:rsidR="00C74BC9" w:rsidRPr="00194498" w:rsidRDefault="0095337B" w:rsidP="0052334A">
            <w:pPr>
              <w:spacing w:after="0" w:line="240" w:lineRule="auto"/>
              <w:ind w:left="113" w:right="113"/>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Tamanho da janela</w:t>
            </w: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0,194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0,397</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0,367</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0,065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0,475</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0,425</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0,474</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0,427</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0,506</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0,462</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0,106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0,491</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0,481</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60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0,544</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0,527</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0,140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0,539</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0,524</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0,151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0,569</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0,524</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0,137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0,573</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0,543</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0,156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0,581</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0,551</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0,150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0,592</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0,560</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0,186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0,602</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0,571</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0,186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0,604</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0,582</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140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0,194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0,596</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0,586</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150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0,593</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0,584</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160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0,586</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0,580</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170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0,563</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0,564</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180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0,532</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0,522</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0,305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0,430</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199</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C74BC9" w:rsidRPr="00194498" w:rsidTr="0052334A">
        <w:trPr>
          <w:trHeight w:val="255"/>
        </w:trPr>
        <w:tc>
          <w:tcPr>
            <w:tcW w:w="950" w:type="pct"/>
            <w:gridSpan w:val="2"/>
            <w:tcBorders>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Entropia máxima</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0,604</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0,586</w:t>
            </w:r>
          </w:p>
        </w:tc>
      </w:tr>
      <w:tr w:rsidR="00C74BC9" w:rsidRPr="00194498" w:rsidTr="0052334A">
        <w:trPr>
          <w:trHeight w:val="255"/>
        </w:trPr>
        <w:tc>
          <w:tcPr>
            <w:tcW w:w="950" w:type="pct"/>
            <w:gridSpan w:val="2"/>
            <w:tcBorders>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Janela ótima</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180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150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110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60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70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60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110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130</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140</w:t>
            </w:r>
          </w:p>
        </w:tc>
      </w:tr>
      <w:tr w:rsidR="00C74BC9" w:rsidRPr="00194498" w:rsidTr="0052334A">
        <w:trPr>
          <w:trHeight w:val="255"/>
        </w:trPr>
        <w:tc>
          <w:tcPr>
            <w:tcW w:w="5000" w:type="pct"/>
            <w:gridSpan w:val="13"/>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Taxa de variação de entropia =</w:t>
            </w:r>
            <w:r w:rsidR="00044E80">
              <w:rPr>
                <w:rFonts w:ascii="Times New Roman" w:eastAsia="Times New Roman" w:hAnsi="Times New Roman" w:cs="Times New Roman"/>
                <w:sz w:val="20"/>
                <w:szCs w:val="20"/>
                <w:lang w:eastAsia="pt-BR"/>
              </w:rPr>
              <w:t xml:space="preserve"> </w:t>
            </w:r>
            <w:proofErr w:type="gramStart"/>
            <w:r w:rsidR="00044E80">
              <w:rPr>
                <w:rFonts w:ascii="Times New Roman" w:eastAsia="Times New Roman" w:hAnsi="Times New Roman" w:cs="Times New Roman"/>
                <w:sz w:val="20"/>
                <w:szCs w:val="20"/>
                <w:lang w:eastAsia="pt-BR"/>
              </w:rPr>
              <w:t>3,9.</w:t>
            </w:r>
            <w:proofErr w:type="gramEnd"/>
            <w:r w:rsidR="00044E80">
              <w:rPr>
                <w:rFonts w:ascii="Times New Roman" w:eastAsia="Times New Roman" w:hAnsi="Times New Roman" w:cs="Times New Roman"/>
                <w:sz w:val="20"/>
                <w:szCs w:val="20"/>
                <w:lang w:eastAsia="pt-BR"/>
              </w:rPr>
              <w:t>10</w:t>
            </w:r>
            <w:r w:rsidR="00044E80" w:rsidRPr="00044E80">
              <w:rPr>
                <w:rFonts w:ascii="Times New Roman" w:eastAsia="Times New Roman" w:hAnsi="Times New Roman" w:cs="Times New Roman"/>
                <w:sz w:val="20"/>
                <w:szCs w:val="20"/>
                <w:vertAlign w:val="superscript"/>
                <w:lang w:eastAsia="pt-BR"/>
              </w:rPr>
              <w:t>-3</w:t>
            </w:r>
            <w:r w:rsidR="00044E80">
              <w:rPr>
                <w:rFonts w:ascii="Times New Roman" w:eastAsia="Times New Roman" w:hAnsi="Times New Roman" w:cs="Times New Roman"/>
                <w:sz w:val="20"/>
                <w:szCs w:val="20"/>
                <w:lang w:eastAsia="pt-BR"/>
              </w:rPr>
              <w:t xml:space="preserve"> [s</w:t>
            </w:r>
            <w:r w:rsidR="00044E80" w:rsidRPr="00044E80">
              <w:rPr>
                <w:rFonts w:ascii="Times New Roman" w:eastAsia="Times New Roman" w:hAnsi="Times New Roman" w:cs="Times New Roman"/>
                <w:sz w:val="20"/>
                <w:szCs w:val="20"/>
                <w:vertAlign w:val="superscript"/>
                <w:lang w:eastAsia="pt-BR"/>
              </w:rPr>
              <w:t>-1</w:t>
            </w:r>
            <w:r w:rsidR="00044E80">
              <w:rPr>
                <w:rFonts w:ascii="Times New Roman" w:eastAsia="Times New Roman" w:hAnsi="Times New Roman" w:cs="Times New Roman"/>
                <w:sz w:val="20"/>
                <w:szCs w:val="20"/>
                <w:lang w:eastAsia="pt-BR"/>
              </w:rPr>
              <w:t>]</w:t>
            </w:r>
          </w:p>
        </w:tc>
      </w:tr>
    </w:tbl>
    <w:p w:rsidR="00195F4A" w:rsidRDefault="00195F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821E6E"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sidRPr="00821E6E">
        <w:rPr>
          <w:rFonts w:ascii="Times New Roman" w:hAnsi="Times New Roman" w:cs="Times New Roman"/>
          <w:noProof/>
          <w:sz w:val="24"/>
          <w:szCs w:val="24"/>
          <w:lang w:eastAsia="pt-BR"/>
        </w:rPr>
        <w:drawing>
          <wp:inline distT="0" distB="0" distL="0" distR="0">
            <wp:extent cx="4680000" cy="2156604"/>
            <wp:effectExtent l="19050" t="0" r="25350" b="0"/>
            <wp:docPr id="68"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rsidR="002D76EC" w:rsidRPr="002C6088" w:rsidRDefault="002D76EC" w:rsidP="00A62217">
      <w:pPr>
        <w:autoSpaceDE w:val="0"/>
        <w:autoSpaceDN w:val="0"/>
        <w:adjustRightInd w:val="0"/>
        <w:spacing w:after="120" w:line="360" w:lineRule="auto"/>
        <w:jc w:val="both"/>
        <w:rPr>
          <w:rFonts w:ascii="Times New Roman" w:hAnsi="Times New Roman" w:cs="Times New Roman"/>
          <w:noProof/>
          <w:sz w:val="20"/>
          <w:szCs w:val="20"/>
          <w:lang w:eastAsia="pt-BR"/>
        </w:rPr>
      </w:pPr>
      <w:r w:rsidRPr="00B52770">
        <w:rPr>
          <w:rFonts w:ascii="Times New Roman" w:hAnsi="Times New Roman" w:cs="Times New Roman"/>
          <w:noProof/>
          <w:sz w:val="20"/>
          <w:szCs w:val="20"/>
          <w:lang w:eastAsia="pt-BR"/>
        </w:rPr>
        <w:t>Gr</w:t>
      </w:r>
      <w:r>
        <w:rPr>
          <w:rFonts w:ascii="Times New Roman" w:hAnsi="Times New Roman" w:cs="Times New Roman"/>
          <w:noProof/>
          <w:sz w:val="20"/>
          <w:szCs w:val="20"/>
          <w:lang w:eastAsia="pt-BR"/>
        </w:rPr>
        <w:t>áfico 3</w:t>
      </w:r>
      <w:r w:rsidR="00AE6110">
        <w:rPr>
          <w:rFonts w:ascii="Times New Roman" w:hAnsi="Times New Roman" w:cs="Times New Roman"/>
          <w:noProof/>
          <w:sz w:val="20"/>
          <w:szCs w:val="20"/>
          <w:lang w:eastAsia="pt-BR"/>
        </w:rPr>
        <w:t>1</w:t>
      </w:r>
      <w:r>
        <w:rPr>
          <w:rFonts w:ascii="Times New Roman" w:hAnsi="Times New Roman" w:cs="Times New Roman"/>
          <w:noProof/>
          <w:sz w:val="20"/>
          <w:szCs w:val="20"/>
          <w:lang w:eastAsia="pt-BR"/>
        </w:rPr>
        <w:t xml:space="preserve">. Entropia normalizada e janela ótima </w:t>
      </w:r>
      <w:r w:rsidRPr="00B52770">
        <w:rPr>
          <w:rFonts w:ascii="Times New Roman" w:hAnsi="Times New Roman" w:cs="Times New Roman"/>
          <w:i/>
          <w:noProof/>
          <w:sz w:val="20"/>
          <w:szCs w:val="20"/>
          <w:lang w:eastAsia="pt-BR"/>
        </w:rPr>
        <w:t>versus</w:t>
      </w:r>
      <w:r>
        <w:rPr>
          <w:rFonts w:ascii="Times New Roman" w:hAnsi="Times New Roman" w:cs="Times New Roman"/>
          <w:noProof/>
          <w:sz w:val="20"/>
          <w:szCs w:val="20"/>
          <w:lang w:eastAsia="pt-BR"/>
        </w:rPr>
        <w:t xml:space="preserve"> tempo para o experimento 19.</w:t>
      </w:r>
    </w:p>
    <w:p w:rsidR="00A91569" w:rsidRDefault="00A91569" w:rsidP="002D76EC">
      <w:pPr>
        <w:autoSpaceDE w:val="0"/>
        <w:autoSpaceDN w:val="0"/>
        <w:adjustRightInd w:val="0"/>
        <w:spacing w:after="120" w:line="240" w:lineRule="auto"/>
        <w:rPr>
          <w:rFonts w:ascii="Times New Roman" w:hAnsi="Times New Roman" w:cs="Times New Roman"/>
          <w:noProof/>
          <w:sz w:val="24"/>
          <w:szCs w:val="24"/>
          <w:lang w:eastAsia="pt-BR"/>
        </w:rPr>
      </w:pPr>
    </w:p>
    <w:p w:rsidR="00391321" w:rsidRDefault="00391321"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 xml:space="preserve">EXPERIMENTO 20 - POROSIDADE </w:t>
      </w:r>
      <w:r w:rsidR="000E6341">
        <w:rPr>
          <w:rFonts w:ascii="Times New Roman" w:hAnsi="Times New Roman" w:cs="Times New Roman"/>
          <w:noProof/>
          <w:sz w:val="24"/>
          <w:szCs w:val="24"/>
          <w:lang w:eastAsia="pt-BR"/>
        </w:rPr>
        <w:t>40</w:t>
      </w:r>
      <w:r>
        <w:rPr>
          <w:rFonts w:ascii="Times New Roman" w:hAnsi="Times New Roman" w:cs="Times New Roman"/>
          <w:noProof/>
          <w:sz w:val="24"/>
          <w:szCs w:val="24"/>
          <w:lang w:eastAsia="pt-BR"/>
        </w:rPr>
        <w:t>%,</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GLICERINA,</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 xml:space="preserve">VAZÃO </w:t>
      </w:r>
      <w:r w:rsidR="008A5AA8">
        <w:rPr>
          <w:rFonts w:ascii="Times New Roman" w:hAnsi="Times New Roman" w:cs="Times New Roman"/>
          <w:noProof/>
          <w:sz w:val="24"/>
          <w:szCs w:val="24"/>
          <w:lang w:eastAsia="pt-BR"/>
        </w:rPr>
        <w:t xml:space="preserve">25 </w:t>
      </w:r>
      <w:r w:rsidR="000E6341">
        <w:rPr>
          <w:rFonts w:ascii="Times New Roman" w:hAnsi="Times New Roman" w:cs="Times New Roman"/>
          <w:noProof/>
          <w:sz w:val="24"/>
          <w:szCs w:val="24"/>
          <w:lang w:eastAsia="pt-BR"/>
        </w:rPr>
        <w:t>ML/MIN</w:t>
      </w:r>
    </w:p>
    <w:p w:rsidR="0052334A" w:rsidRDefault="005233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E71060"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extent cx="540057" cy="540000"/>
            <wp:effectExtent l="19050" t="19050" r="12393" b="12450"/>
            <wp:docPr id="358" name="Imagem 132" descr="C:\Users\NATHAN\Desktop\Documents\Nathan\UFES\PG e PRH29\Experimentos PG\Experimento 02 - Glicerina x Vidro fino x Velocidade 4\2 ao 18 + 20\(crop)exp20t0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NATHAN\Desktop\Documents\Nathan\UFES\PG e PRH29\Experimentos PG\Experimento 02 - Glicerina x Vidro fino x Velocidade 4\2 ao 18 + 20\(crop)exp20t023.bmp"/>
                    <pic:cNvPicPr>
                      <a:picLocks noChangeAspect="1" noChangeArrowheads="1"/>
                    </pic:cNvPicPr>
                  </pic:nvPicPr>
                  <pic:blipFill>
                    <a:blip r:embed="rId256"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57" cy="540000"/>
            <wp:effectExtent l="19050" t="19050" r="12393" b="12450"/>
            <wp:docPr id="359" name="Imagem 133" descr="C:\Users\NATHAN\Desktop\Documents\Nathan\UFES\PG e PRH29\Experimentos PG\Experimento 02 - Glicerina x Vidro fino x Velocidade 4\2 ao 18 + 20\(crop)exp20t0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NATHAN\Desktop\Documents\Nathan\UFES\PG e PRH29\Experimentos PG\Experimento 02 - Glicerina x Vidro fino x Velocidade 4\2 ao 18 + 20\(crop)exp20t044.bmp"/>
                    <pic:cNvPicPr>
                      <a:picLocks noChangeAspect="1" noChangeArrowheads="1"/>
                    </pic:cNvPicPr>
                  </pic:nvPicPr>
                  <pic:blipFill>
                    <a:blip r:embed="rId257"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57" cy="540000"/>
            <wp:effectExtent l="19050" t="19050" r="12393" b="12450"/>
            <wp:docPr id="360" name="Imagem 134" descr="C:\Users\NATHAN\Desktop\Documents\Nathan\UFES\PG e PRH29\Experimentos PG\Experimento 02 - Glicerina x Vidro fino x Velocidade 4\2 ao 18 + 20\(crop)exp20t06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NATHAN\Desktop\Documents\Nathan\UFES\PG e PRH29\Experimentos PG\Experimento 02 - Glicerina x Vidro fino x Velocidade 4\2 ao 18 + 20\(crop)exp20t066.bmp"/>
                    <pic:cNvPicPr>
                      <a:picLocks noChangeAspect="1" noChangeArrowheads="1"/>
                    </pic:cNvPicPr>
                  </pic:nvPicPr>
                  <pic:blipFill>
                    <a:blip r:embed="rId258"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57" cy="540000"/>
            <wp:effectExtent l="19050" t="19050" r="12393" b="12450"/>
            <wp:docPr id="361" name="Imagem 135" descr="C:\Users\NATHAN\Desktop\Documents\Nathan\UFES\PG e PRH29\Experimentos PG\Experimento 02 - Glicerina x Vidro fino x Velocidade 4\2 ao 18 + 20\(crop)exp20t08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NATHAN\Desktop\Documents\Nathan\UFES\PG e PRH29\Experimentos PG\Experimento 02 - Glicerina x Vidro fino x Velocidade 4\2 ao 18 + 20\(crop)exp20t089.bmp"/>
                    <pic:cNvPicPr>
                      <a:picLocks noChangeAspect="1" noChangeArrowheads="1"/>
                    </pic:cNvPicPr>
                  </pic:nvPicPr>
                  <pic:blipFill>
                    <a:blip r:embed="rId259"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57" cy="540000"/>
            <wp:effectExtent l="19050" t="19050" r="12393" b="12450"/>
            <wp:docPr id="362" name="Imagem 136" descr="C:\Users\NATHAN\Desktop\Documents\Nathan\UFES\PG e PRH29\Experimentos PG\Experimento 02 - Glicerina x Vidro fino x Velocidade 4\2 ao 18 + 20\(crop)exp20t1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NATHAN\Desktop\Documents\Nathan\UFES\PG e PRH29\Experimentos PG\Experimento 02 - Glicerina x Vidro fino x Velocidade 4\2 ao 18 + 20\(crop)exp20t112.bmp"/>
                    <pic:cNvPicPr>
                      <a:picLocks noChangeAspect="1" noChangeArrowheads="1"/>
                    </pic:cNvPicPr>
                  </pic:nvPicPr>
                  <pic:blipFill>
                    <a:blip r:embed="rId260"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63" name="Imagem 137" descr="C:\Users\NATHAN\Desktop\Documents\Nathan\UFES\PG e PRH29\Experimentos PG\Experimento 02 - Glicerina x Vidro fino x Velocidade 4\2 ao 18 + 20\(crop)exp20t1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NATHAN\Desktop\Documents\Nathan\UFES\PG e PRH29\Experimentos PG\Experimento 02 - Glicerina x Vidro fino x Velocidade 4\2 ao 18 + 20\(crop)exp20t134.bmp"/>
                    <pic:cNvPicPr>
                      <a:picLocks noChangeAspect="1" noChangeArrowheads="1"/>
                    </pic:cNvPicPr>
                  </pic:nvPicPr>
                  <pic:blipFill>
                    <a:blip r:embed="rId261"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64" name="Imagem 138" descr="C:\Users\NATHAN\Desktop\Documents\Nathan\UFES\PG e PRH29\Experimentos PG\Experimento 02 - Glicerina x Vidro fino x Velocidade 4\2 ao 18 + 20\(crop)exp20t15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NATHAN\Desktop\Documents\Nathan\UFES\PG e PRH29\Experimentos PG\Experimento 02 - Glicerina x Vidro fino x Velocidade 4\2 ao 18 + 20\(crop)exp20t156.bmp"/>
                    <pic:cNvPicPr>
                      <a:picLocks noChangeAspect="1" noChangeArrowheads="1"/>
                    </pic:cNvPicPr>
                  </pic:nvPicPr>
                  <pic:blipFill>
                    <a:blip r:embed="rId262"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65" name="Imagem 139" descr="C:\Users\NATHAN\Desktop\Documents\Nathan\UFES\PG e PRH29\Experimentos PG\Experimento 02 - Glicerina x Vidro fino x Velocidade 4\2 ao 18 + 20\(crop)exp20t17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NATHAN\Desktop\Documents\Nathan\UFES\PG e PRH29\Experimentos PG\Experimento 02 - Glicerina x Vidro fino x Velocidade 4\2 ao 18 + 20\(crop)exp20t178.bmp"/>
                    <pic:cNvPicPr>
                      <a:picLocks noChangeAspect="1" noChangeArrowheads="1"/>
                    </pic:cNvPicPr>
                  </pic:nvPicPr>
                  <pic:blipFill>
                    <a:blip r:embed="rId263"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66" name="Imagem 140" descr="C:\Users\NATHAN\Desktop\Documents\Nathan\UFES\PG e PRH29\Experimentos PG\Experimento 02 - Glicerina x Vidro fino x Velocidade 4\2 ao 18 + 20\(crop)exp20t2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NATHAN\Desktop\Documents\Nathan\UFES\PG e PRH29\Experimentos PG\Experimento 02 - Glicerina x Vidro fino x Velocidade 4\2 ao 18 + 20\(crop)exp20t200.bmp"/>
                    <pic:cNvPicPr>
                      <a:picLocks noChangeAspect="1" noChangeArrowheads="1"/>
                    </pic:cNvPicPr>
                  </pic:nvPicPr>
                  <pic:blipFill>
                    <a:blip r:embed="rId264"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67" name="Imagem 131" descr="C:\Users\NATHAN\Desktop\Documents\Nathan\UFES\PG e PRH29\Experimentos PG\Experimento 02 - Glicerina x Vidro fino x Velocidade 4\2 ao 18 + 20\(crop)exp20t2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NATHAN\Desktop\Documents\Nathan\UFES\PG e PRH29\Experimentos PG\Experimento 02 - Glicerina x Vidro fino x Velocidade 4\2 ao 18 + 20\(crop)exp20t223.bmp"/>
                    <pic:cNvPicPr>
                      <a:picLocks noChangeAspect="1" noChangeArrowheads="1"/>
                    </pic:cNvPicPr>
                  </pic:nvPicPr>
                  <pic:blipFill>
                    <a:blip r:embed="rId265"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p>
    <w:p w:rsidR="00A444D2" w:rsidRDefault="00A444D2" w:rsidP="00A62217">
      <w:pPr>
        <w:autoSpaceDE w:val="0"/>
        <w:autoSpaceDN w:val="0"/>
        <w:adjustRightInd w:val="0"/>
        <w:spacing w:after="120" w:line="240" w:lineRule="auto"/>
        <w:jc w:val="both"/>
        <w:rPr>
          <w:rFonts w:ascii="Times New Roman" w:hAnsi="Times New Roman" w:cs="Times New Roman"/>
          <w:noProof/>
          <w:sz w:val="20"/>
          <w:szCs w:val="20"/>
          <w:lang w:eastAsia="pt-BR"/>
        </w:rPr>
      </w:pPr>
      <w:r>
        <w:rPr>
          <w:rFonts w:ascii="Times New Roman" w:hAnsi="Times New Roman" w:cs="Times New Roman"/>
          <w:noProof/>
          <w:sz w:val="20"/>
          <w:szCs w:val="20"/>
          <w:lang w:eastAsia="pt-BR"/>
        </w:rPr>
        <w:t>Figura 35. Imagens do experimento 20</w:t>
      </w:r>
      <w:r w:rsidR="00A62217" w:rsidRPr="00A62217">
        <w:rPr>
          <w:rFonts w:ascii="Times New Roman" w:hAnsi="Times New Roman" w:cs="Times New Roman"/>
          <w:noProof/>
          <w:sz w:val="20"/>
          <w:szCs w:val="20"/>
          <w:lang w:eastAsia="pt-BR"/>
        </w:rPr>
        <w:t xml:space="preserve"> </w:t>
      </w:r>
      <w:r w:rsidR="00A62217">
        <w:rPr>
          <w:rFonts w:ascii="Times New Roman" w:hAnsi="Times New Roman" w:cs="Times New Roman"/>
          <w:noProof/>
          <w:sz w:val="20"/>
          <w:szCs w:val="20"/>
          <w:lang w:eastAsia="pt-BR"/>
        </w:rPr>
        <w:t>para os tempos 23, 44, 66, 89, 112, 134, 156, 178, 200 e 223 segundos.</w:t>
      </w:r>
    </w:p>
    <w:p w:rsidR="0052334A" w:rsidRPr="0052334A" w:rsidRDefault="0052334A" w:rsidP="00A444D2">
      <w:pPr>
        <w:autoSpaceDE w:val="0"/>
        <w:autoSpaceDN w:val="0"/>
        <w:adjustRightInd w:val="0"/>
        <w:spacing w:after="120" w:line="240" w:lineRule="auto"/>
        <w:jc w:val="center"/>
        <w:rPr>
          <w:rFonts w:ascii="Times New Roman" w:hAnsi="Times New Roman" w:cs="Times New Roman"/>
          <w:noProof/>
          <w:sz w:val="24"/>
          <w:szCs w:val="24"/>
          <w:lang w:eastAsia="pt-BR"/>
        </w:rPr>
      </w:pPr>
    </w:p>
    <w:tbl>
      <w:tblPr>
        <w:tblW w:w="5000" w:type="pct"/>
        <w:tblBorders>
          <w:bottom w:val="single" w:sz="4" w:space="0" w:color="auto"/>
          <w:insideH w:val="single" w:sz="4" w:space="0" w:color="auto"/>
        </w:tblBorders>
        <w:tblCellMar>
          <w:left w:w="70" w:type="dxa"/>
          <w:right w:w="70" w:type="dxa"/>
        </w:tblCellMar>
        <w:tblLook w:val="04A0"/>
      </w:tblPr>
      <w:tblGrid>
        <w:gridCol w:w="813"/>
        <w:gridCol w:w="938"/>
        <w:gridCol w:w="678"/>
        <w:gridCol w:w="678"/>
        <w:gridCol w:w="678"/>
        <w:gridCol w:w="678"/>
        <w:gridCol w:w="678"/>
        <w:gridCol w:w="678"/>
        <w:gridCol w:w="678"/>
        <w:gridCol w:w="678"/>
        <w:gridCol w:w="678"/>
        <w:gridCol w:w="678"/>
        <w:gridCol w:w="680"/>
      </w:tblGrid>
      <w:tr w:rsidR="00C74BC9" w:rsidRPr="00194498" w:rsidTr="002828E9">
        <w:trPr>
          <w:trHeight w:val="255"/>
        </w:trPr>
        <w:tc>
          <w:tcPr>
            <w:tcW w:w="5000" w:type="pct"/>
            <w:gridSpan w:val="13"/>
            <w:vAlign w:val="center"/>
          </w:tcPr>
          <w:p w:rsidR="00C74BC9" w:rsidRPr="00194498" w:rsidRDefault="002828E9" w:rsidP="0052334A">
            <w:pPr>
              <w:spacing w:after="0" w:line="240" w:lineRule="auto"/>
              <w:jc w:val="center"/>
              <w:rPr>
                <w:rFonts w:ascii="Times New Roman" w:eastAsia="Times New Roman" w:hAnsi="Times New Roman" w:cs="Times New Roman"/>
                <w:sz w:val="20"/>
                <w:szCs w:val="20"/>
                <w:lang w:eastAsia="pt-BR"/>
              </w:rPr>
            </w:pPr>
            <w:proofErr w:type="gramStart"/>
            <w:r>
              <w:rPr>
                <w:rFonts w:ascii="Times New Roman" w:eastAsia="Times New Roman" w:hAnsi="Times New Roman" w:cs="Times New Roman"/>
                <w:sz w:val="24"/>
                <w:szCs w:val="24"/>
                <w:lang w:eastAsia="pt-BR"/>
              </w:rPr>
              <w:t>TABELA 28</w:t>
            </w:r>
            <w:r w:rsidR="00C74BC9" w:rsidRPr="00C74BC9">
              <w:rPr>
                <w:rFonts w:ascii="Times New Roman" w:eastAsia="Times New Roman" w:hAnsi="Times New Roman" w:cs="Times New Roman"/>
                <w:sz w:val="24"/>
                <w:szCs w:val="24"/>
                <w:lang w:eastAsia="pt-BR"/>
              </w:rPr>
              <w:t xml:space="preserve"> – DADOS DO EXPERIMENTO </w:t>
            </w:r>
            <w:r>
              <w:rPr>
                <w:rFonts w:ascii="Times New Roman" w:eastAsia="Times New Roman" w:hAnsi="Times New Roman" w:cs="Times New Roman"/>
                <w:sz w:val="24"/>
                <w:szCs w:val="24"/>
                <w:lang w:eastAsia="pt-BR"/>
              </w:rPr>
              <w:t>20</w:t>
            </w:r>
            <w:proofErr w:type="gramEnd"/>
          </w:p>
        </w:tc>
      </w:tr>
      <w:tr w:rsidR="00C74BC9" w:rsidRPr="00194498" w:rsidTr="002828E9">
        <w:trPr>
          <w:trHeight w:val="255"/>
        </w:trPr>
        <w:tc>
          <w:tcPr>
            <w:tcW w:w="950" w:type="pct"/>
            <w:gridSpan w:val="2"/>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Tempo [s]</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0</w:t>
            </w:r>
            <w:proofErr w:type="gramEnd"/>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23</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44</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66</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89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112</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134</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156</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178</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223</w:t>
            </w:r>
          </w:p>
        </w:tc>
      </w:tr>
      <w:tr w:rsidR="00C74BC9" w:rsidRPr="00194498" w:rsidTr="002828E9">
        <w:trPr>
          <w:trHeight w:val="255"/>
        </w:trPr>
        <w:tc>
          <w:tcPr>
            <w:tcW w:w="442" w:type="pct"/>
            <w:vMerge w:val="restart"/>
            <w:textDirection w:val="btLr"/>
            <w:vAlign w:val="center"/>
          </w:tcPr>
          <w:p w:rsidR="00C74BC9" w:rsidRPr="00194498" w:rsidRDefault="0095337B" w:rsidP="0052334A">
            <w:pPr>
              <w:spacing w:after="0" w:line="240" w:lineRule="auto"/>
              <w:ind w:left="113" w:right="113"/>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Tamanho da janela</w:t>
            </w:r>
          </w:p>
        </w:tc>
        <w:tc>
          <w:tcPr>
            <w:tcW w:w="509" w:type="pct"/>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0,081</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0,160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0,262</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0,551</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0,542</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0,447</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0,318</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0,279</w:t>
            </w:r>
          </w:p>
        </w:tc>
      </w:tr>
      <w:tr w:rsidR="00C74BC9" w:rsidRPr="00194498" w:rsidTr="002828E9">
        <w:trPr>
          <w:trHeight w:val="255"/>
        </w:trPr>
        <w:tc>
          <w:tcPr>
            <w:tcW w:w="442" w:type="pct"/>
            <w:vMerge/>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0,076</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0,169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0,325</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0,562</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0,653</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0,693</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0,588</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0,518</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0,384</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0,372</w:t>
            </w:r>
          </w:p>
        </w:tc>
      </w:tr>
      <w:tr w:rsidR="00C74BC9" w:rsidRPr="00194498" w:rsidTr="002828E9">
        <w:trPr>
          <w:trHeight w:val="255"/>
        </w:trPr>
        <w:tc>
          <w:tcPr>
            <w:tcW w:w="442" w:type="pct"/>
            <w:vMerge/>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0,127</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0,235</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0,388</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0,686</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0,668</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0,608</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0,491</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0,458</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0,390</w:t>
            </w:r>
          </w:p>
        </w:tc>
      </w:tr>
      <w:tr w:rsidR="00C74BC9" w:rsidRPr="00194498" w:rsidTr="002828E9">
        <w:trPr>
          <w:trHeight w:val="255"/>
        </w:trPr>
        <w:tc>
          <w:tcPr>
            <w:tcW w:w="442" w:type="pct"/>
            <w:vMerge/>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0,116</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0,234</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0,436</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0,664</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0,728</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0,681</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0,605</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0,468</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0,423</w:t>
            </w:r>
          </w:p>
        </w:tc>
      </w:tr>
      <w:tr w:rsidR="00C74BC9" w:rsidRPr="00194498" w:rsidTr="002828E9">
        <w:trPr>
          <w:trHeight w:val="255"/>
        </w:trPr>
        <w:tc>
          <w:tcPr>
            <w:tcW w:w="442" w:type="pct"/>
            <w:vMerge/>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0,120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0,315</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0,506</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0,634</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0,576</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0,482</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0,456</w:t>
            </w:r>
          </w:p>
        </w:tc>
      </w:tr>
      <w:tr w:rsidR="00C74BC9" w:rsidRPr="00194498" w:rsidTr="002828E9">
        <w:trPr>
          <w:trHeight w:val="255"/>
        </w:trPr>
        <w:tc>
          <w:tcPr>
            <w:tcW w:w="442" w:type="pct"/>
            <w:vMerge/>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60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0,141</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0,726</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0,723</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0,697</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0,638</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0,574</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0,504</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0,471</w:t>
            </w:r>
          </w:p>
        </w:tc>
      </w:tr>
      <w:tr w:rsidR="00C74BC9" w:rsidRPr="00194498" w:rsidTr="002828E9">
        <w:trPr>
          <w:trHeight w:val="255"/>
        </w:trPr>
        <w:tc>
          <w:tcPr>
            <w:tcW w:w="442" w:type="pct"/>
            <w:vMerge/>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0,177</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0,318</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0,514</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0,718</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0,657</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0,598</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0,512</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0,475</w:t>
            </w:r>
          </w:p>
        </w:tc>
      </w:tr>
      <w:tr w:rsidR="00C74BC9" w:rsidRPr="00194498" w:rsidTr="002828E9">
        <w:trPr>
          <w:trHeight w:val="255"/>
        </w:trPr>
        <w:tc>
          <w:tcPr>
            <w:tcW w:w="442" w:type="pct"/>
            <w:vMerge/>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0,207</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0,693</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0,686</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0,646</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0,613</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0,541</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0,484</w:t>
            </w:r>
          </w:p>
        </w:tc>
      </w:tr>
      <w:tr w:rsidR="00C74BC9" w:rsidRPr="00194498" w:rsidTr="002828E9">
        <w:trPr>
          <w:trHeight w:val="255"/>
        </w:trPr>
        <w:tc>
          <w:tcPr>
            <w:tcW w:w="442" w:type="pct"/>
            <w:vMerge/>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0,205</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0,371</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0,567</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0,681</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0,675</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0,652</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0,611</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0,556</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0,502</w:t>
            </w:r>
          </w:p>
        </w:tc>
      </w:tr>
      <w:tr w:rsidR="00C74BC9" w:rsidRPr="00194498" w:rsidTr="002828E9">
        <w:trPr>
          <w:trHeight w:val="255"/>
        </w:trPr>
        <w:tc>
          <w:tcPr>
            <w:tcW w:w="442" w:type="pct"/>
            <w:vMerge/>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0,247</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0,376</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0,595</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0,667</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0,667</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0,664</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0,651</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0,615</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0,566</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0,510</w:t>
            </w:r>
          </w:p>
        </w:tc>
      </w:tr>
      <w:tr w:rsidR="00C74BC9" w:rsidRPr="00194498" w:rsidTr="002828E9">
        <w:trPr>
          <w:trHeight w:val="255"/>
        </w:trPr>
        <w:tc>
          <w:tcPr>
            <w:tcW w:w="442" w:type="pct"/>
            <w:vMerge/>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0,232</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0,422</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0,654</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0,655</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0,647</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0,643</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0,613</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0,514</w:t>
            </w:r>
          </w:p>
        </w:tc>
      </w:tr>
      <w:tr w:rsidR="00C74BC9" w:rsidRPr="00194498" w:rsidTr="002828E9">
        <w:trPr>
          <w:trHeight w:val="255"/>
        </w:trPr>
        <w:tc>
          <w:tcPr>
            <w:tcW w:w="442" w:type="pct"/>
            <w:vMerge/>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0,253</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0,431</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0,627</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0,636</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0,634</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0,604</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0,572</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0,518</w:t>
            </w:r>
          </w:p>
        </w:tc>
      </w:tr>
      <w:tr w:rsidR="00C74BC9" w:rsidRPr="00194498" w:rsidTr="002828E9">
        <w:trPr>
          <w:trHeight w:val="255"/>
        </w:trPr>
        <w:tc>
          <w:tcPr>
            <w:tcW w:w="442" w:type="pct"/>
            <w:vMerge/>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0,465</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0,621</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0,613</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0,577</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0,534</w:t>
            </w:r>
          </w:p>
        </w:tc>
      </w:tr>
      <w:tr w:rsidR="00C74BC9" w:rsidRPr="00194498" w:rsidTr="002828E9">
        <w:trPr>
          <w:trHeight w:val="255"/>
        </w:trPr>
        <w:tc>
          <w:tcPr>
            <w:tcW w:w="442" w:type="pct"/>
            <w:vMerge/>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140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0,255</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0,461</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0,597</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0,616</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0,617</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0,606</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0,582</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0,541</w:t>
            </w:r>
          </w:p>
        </w:tc>
      </w:tr>
      <w:tr w:rsidR="00C74BC9" w:rsidRPr="00194498" w:rsidTr="002828E9">
        <w:trPr>
          <w:trHeight w:val="255"/>
        </w:trPr>
        <w:tc>
          <w:tcPr>
            <w:tcW w:w="442" w:type="pct"/>
            <w:vMerge/>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150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0,278</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0,453</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0,571</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0,605</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0,602</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0,604</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0,602</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0,573</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0,549</w:t>
            </w:r>
          </w:p>
        </w:tc>
      </w:tr>
      <w:tr w:rsidR="00C74BC9" w:rsidRPr="00194498" w:rsidTr="002828E9">
        <w:trPr>
          <w:trHeight w:val="255"/>
        </w:trPr>
        <w:tc>
          <w:tcPr>
            <w:tcW w:w="442" w:type="pct"/>
            <w:vMerge/>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160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0,309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0,391</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0,574</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0,585</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0,591</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0,593</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0,588</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0,583</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0,542</w:t>
            </w:r>
          </w:p>
        </w:tc>
      </w:tr>
      <w:tr w:rsidR="00C74BC9" w:rsidRPr="00194498" w:rsidTr="002828E9">
        <w:trPr>
          <w:trHeight w:val="255"/>
        </w:trPr>
        <w:tc>
          <w:tcPr>
            <w:tcW w:w="442" w:type="pct"/>
            <w:vMerge/>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170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0,328</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0,352</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0,574</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0,563</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0,563</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0,566</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0,554</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0,532</w:t>
            </w:r>
          </w:p>
        </w:tc>
      </w:tr>
      <w:tr w:rsidR="00C74BC9" w:rsidRPr="00194498" w:rsidTr="002828E9">
        <w:trPr>
          <w:trHeight w:val="255"/>
        </w:trPr>
        <w:tc>
          <w:tcPr>
            <w:tcW w:w="442" w:type="pct"/>
            <w:vMerge/>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180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0,286</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0,287</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0,493</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0,527</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0,532</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0,526</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0,522</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0,503</w:t>
            </w:r>
          </w:p>
        </w:tc>
      </w:tr>
      <w:tr w:rsidR="00C74BC9" w:rsidRPr="00194498" w:rsidTr="002828E9">
        <w:trPr>
          <w:trHeight w:val="255"/>
        </w:trPr>
        <w:tc>
          <w:tcPr>
            <w:tcW w:w="442" w:type="pct"/>
            <w:vMerge/>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0,218</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0,431</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0,424</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0,425</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0,423</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0,427</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0,426</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0,426</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0,421</w:t>
            </w:r>
          </w:p>
        </w:tc>
      </w:tr>
      <w:tr w:rsidR="00C74BC9" w:rsidRPr="00194498" w:rsidTr="002828E9">
        <w:trPr>
          <w:trHeight w:val="255"/>
        </w:trPr>
        <w:tc>
          <w:tcPr>
            <w:tcW w:w="442" w:type="pct"/>
            <w:vMerge/>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C74BC9" w:rsidRPr="00194498" w:rsidTr="002828E9">
        <w:trPr>
          <w:trHeight w:val="255"/>
        </w:trPr>
        <w:tc>
          <w:tcPr>
            <w:tcW w:w="950" w:type="pct"/>
            <w:gridSpan w:val="2"/>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Entropia máxima</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0,328</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0,465</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0,629</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0,726</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0,697</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0,657</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0,615</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0,582</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0,549</w:t>
            </w:r>
          </w:p>
        </w:tc>
      </w:tr>
      <w:tr w:rsidR="00C74BC9" w:rsidRPr="00194498" w:rsidTr="002828E9">
        <w:trPr>
          <w:trHeight w:val="255"/>
        </w:trPr>
        <w:tc>
          <w:tcPr>
            <w:tcW w:w="950" w:type="pct"/>
            <w:gridSpan w:val="2"/>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Janela ótima</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170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130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110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60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50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60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70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140</w:t>
            </w:r>
          </w:p>
        </w:tc>
        <w:tc>
          <w:tcPr>
            <w:tcW w:w="368" w:type="pct"/>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150</w:t>
            </w:r>
          </w:p>
        </w:tc>
      </w:tr>
      <w:tr w:rsidR="00C74BC9" w:rsidRPr="00194498" w:rsidTr="002828E9">
        <w:trPr>
          <w:trHeight w:val="255"/>
        </w:trPr>
        <w:tc>
          <w:tcPr>
            <w:tcW w:w="5000" w:type="pct"/>
            <w:gridSpan w:val="13"/>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Taxa de variação de entropia =</w:t>
            </w:r>
            <w:r w:rsidR="00044E80">
              <w:rPr>
                <w:rFonts w:ascii="Times New Roman" w:eastAsia="Times New Roman" w:hAnsi="Times New Roman" w:cs="Times New Roman"/>
                <w:sz w:val="20"/>
                <w:szCs w:val="20"/>
                <w:lang w:eastAsia="pt-BR"/>
              </w:rPr>
              <w:t xml:space="preserve"> </w:t>
            </w:r>
            <w:proofErr w:type="gramStart"/>
            <w:r w:rsidR="00044E80">
              <w:rPr>
                <w:rFonts w:ascii="Times New Roman" w:eastAsia="Times New Roman" w:hAnsi="Times New Roman" w:cs="Times New Roman"/>
                <w:sz w:val="20"/>
                <w:szCs w:val="20"/>
                <w:lang w:eastAsia="pt-BR"/>
              </w:rPr>
              <w:t>6,5.</w:t>
            </w:r>
            <w:proofErr w:type="gramEnd"/>
            <w:r w:rsidR="00044E80">
              <w:rPr>
                <w:rFonts w:ascii="Times New Roman" w:eastAsia="Times New Roman" w:hAnsi="Times New Roman" w:cs="Times New Roman"/>
                <w:sz w:val="20"/>
                <w:szCs w:val="20"/>
                <w:lang w:eastAsia="pt-BR"/>
              </w:rPr>
              <w:t>10</w:t>
            </w:r>
            <w:r w:rsidR="00044E80" w:rsidRPr="00044E80">
              <w:rPr>
                <w:rFonts w:ascii="Times New Roman" w:eastAsia="Times New Roman" w:hAnsi="Times New Roman" w:cs="Times New Roman"/>
                <w:sz w:val="20"/>
                <w:szCs w:val="20"/>
                <w:vertAlign w:val="superscript"/>
                <w:lang w:eastAsia="pt-BR"/>
              </w:rPr>
              <w:t>-3</w:t>
            </w:r>
            <w:r w:rsidR="00044E80">
              <w:rPr>
                <w:rFonts w:ascii="Times New Roman" w:eastAsia="Times New Roman" w:hAnsi="Times New Roman" w:cs="Times New Roman"/>
                <w:sz w:val="20"/>
                <w:szCs w:val="20"/>
                <w:lang w:eastAsia="pt-BR"/>
              </w:rPr>
              <w:t xml:space="preserve"> [s</w:t>
            </w:r>
            <w:r w:rsidR="00044E80" w:rsidRPr="00044E80">
              <w:rPr>
                <w:rFonts w:ascii="Times New Roman" w:eastAsia="Times New Roman" w:hAnsi="Times New Roman" w:cs="Times New Roman"/>
                <w:sz w:val="20"/>
                <w:szCs w:val="20"/>
                <w:vertAlign w:val="superscript"/>
                <w:lang w:eastAsia="pt-BR"/>
              </w:rPr>
              <w:t>-1</w:t>
            </w:r>
            <w:r w:rsidR="00044E80">
              <w:rPr>
                <w:rFonts w:ascii="Times New Roman" w:eastAsia="Times New Roman" w:hAnsi="Times New Roman" w:cs="Times New Roman"/>
                <w:sz w:val="20"/>
                <w:szCs w:val="20"/>
                <w:lang w:eastAsia="pt-BR"/>
              </w:rPr>
              <w:t>]</w:t>
            </w:r>
          </w:p>
        </w:tc>
      </w:tr>
    </w:tbl>
    <w:p w:rsidR="00195F4A" w:rsidRDefault="00195F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821E6E"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sidRPr="00821E6E">
        <w:rPr>
          <w:rFonts w:ascii="Times New Roman" w:hAnsi="Times New Roman" w:cs="Times New Roman"/>
          <w:noProof/>
          <w:sz w:val="24"/>
          <w:szCs w:val="24"/>
          <w:lang w:eastAsia="pt-BR"/>
        </w:rPr>
        <w:drawing>
          <wp:inline distT="0" distB="0" distL="0" distR="0">
            <wp:extent cx="4680000" cy="2156603"/>
            <wp:effectExtent l="19050" t="0" r="25350" b="0"/>
            <wp:docPr id="69"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rsidR="002D76EC" w:rsidRPr="002C6088" w:rsidRDefault="002D76EC" w:rsidP="00A62217">
      <w:pPr>
        <w:autoSpaceDE w:val="0"/>
        <w:autoSpaceDN w:val="0"/>
        <w:adjustRightInd w:val="0"/>
        <w:spacing w:after="120" w:line="360" w:lineRule="auto"/>
        <w:jc w:val="both"/>
        <w:rPr>
          <w:rFonts w:ascii="Times New Roman" w:hAnsi="Times New Roman" w:cs="Times New Roman"/>
          <w:noProof/>
          <w:sz w:val="20"/>
          <w:szCs w:val="20"/>
          <w:lang w:eastAsia="pt-BR"/>
        </w:rPr>
      </w:pPr>
      <w:r w:rsidRPr="00B52770">
        <w:rPr>
          <w:rFonts w:ascii="Times New Roman" w:hAnsi="Times New Roman" w:cs="Times New Roman"/>
          <w:noProof/>
          <w:sz w:val="20"/>
          <w:szCs w:val="20"/>
          <w:lang w:eastAsia="pt-BR"/>
        </w:rPr>
        <w:t>Gr</w:t>
      </w:r>
      <w:r>
        <w:rPr>
          <w:rFonts w:ascii="Times New Roman" w:hAnsi="Times New Roman" w:cs="Times New Roman"/>
          <w:noProof/>
          <w:sz w:val="20"/>
          <w:szCs w:val="20"/>
          <w:lang w:eastAsia="pt-BR"/>
        </w:rPr>
        <w:t>áfico 3</w:t>
      </w:r>
      <w:r w:rsidR="00AE6110">
        <w:rPr>
          <w:rFonts w:ascii="Times New Roman" w:hAnsi="Times New Roman" w:cs="Times New Roman"/>
          <w:noProof/>
          <w:sz w:val="20"/>
          <w:szCs w:val="20"/>
          <w:lang w:eastAsia="pt-BR"/>
        </w:rPr>
        <w:t>2</w:t>
      </w:r>
      <w:r>
        <w:rPr>
          <w:rFonts w:ascii="Times New Roman" w:hAnsi="Times New Roman" w:cs="Times New Roman"/>
          <w:noProof/>
          <w:sz w:val="20"/>
          <w:szCs w:val="20"/>
          <w:lang w:eastAsia="pt-BR"/>
        </w:rPr>
        <w:t xml:space="preserve">. Entropia normalizada e janela ótima </w:t>
      </w:r>
      <w:r w:rsidRPr="00B52770">
        <w:rPr>
          <w:rFonts w:ascii="Times New Roman" w:hAnsi="Times New Roman" w:cs="Times New Roman"/>
          <w:i/>
          <w:noProof/>
          <w:sz w:val="20"/>
          <w:szCs w:val="20"/>
          <w:lang w:eastAsia="pt-BR"/>
        </w:rPr>
        <w:t>versus</w:t>
      </w:r>
      <w:r>
        <w:rPr>
          <w:rFonts w:ascii="Times New Roman" w:hAnsi="Times New Roman" w:cs="Times New Roman"/>
          <w:noProof/>
          <w:sz w:val="20"/>
          <w:szCs w:val="20"/>
          <w:lang w:eastAsia="pt-BR"/>
        </w:rPr>
        <w:t xml:space="preserve"> tempo para o experimento 20.</w:t>
      </w:r>
    </w:p>
    <w:p w:rsidR="00A91569" w:rsidRPr="00490114" w:rsidRDefault="00A91569" w:rsidP="002D76EC">
      <w:pPr>
        <w:autoSpaceDE w:val="0"/>
        <w:autoSpaceDN w:val="0"/>
        <w:adjustRightInd w:val="0"/>
        <w:spacing w:after="120" w:line="240" w:lineRule="auto"/>
        <w:rPr>
          <w:rFonts w:ascii="Times New Roman" w:hAnsi="Times New Roman" w:cs="Times New Roman"/>
          <w:noProof/>
          <w:sz w:val="24"/>
          <w:szCs w:val="24"/>
          <w:lang w:eastAsia="pt-BR"/>
        </w:rPr>
      </w:pPr>
    </w:p>
    <w:p w:rsidR="00391321" w:rsidRDefault="00391321"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 xml:space="preserve">EXPERIMENTO 21 - POROSIDADE </w:t>
      </w:r>
      <w:r w:rsidR="000E6341">
        <w:rPr>
          <w:rFonts w:ascii="Times New Roman" w:hAnsi="Times New Roman" w:cs="Times New Roman"/>
          <w:noProof/>
          <w:sz w:val="24"/>
          <w:szCs w:val="24"/>
          <w:lang w:eastAsia="pt-BR"/>
        </w:rPr>
        <w:t>40</w:t>
      </w:r>
      <w:r>
        <w:rPr>
          <w:rFonts w:ascii="Times New Roman" w:hAnsi="Times New Roman" w:cs="Times New Roman"/>
          <w:noProof/>
          <w:sz w:val="24"/>
          <w:szCs w:val="24"/>
          <w:lang w:eastAsia="pt-BR"/>
        </w:rPr>
        <w:t>%,</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CARBOPOL,</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VAZÃO 439 ML/MIN</w:t>
      </w:r>
    </w:p>
    <w:p w:rsidR="0052334A" w:rsidRDefault="005233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E71060"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extent cx="540076" cy="540000"/>
            <wp:effectExtent l="19050" t="19050" r="12374" b="12450"/>
            <wp:docPr id="348" name="Imagem 152" descr="C:\Users\NATHAN\Desktop\Documents\Nathan\UFES\PG e PRH29\Experimentos PG\Experimento 21 - Carbopol x Vidro grosso x Velocidade 10\21 e 22\(200x200)exp21t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NATHAN\Desktop\Documents\Nathan\UFES\PG e PRH29\Experimentos PG\Experimento 21 - Carbopol x Vidro grosso x Velocidade 10\21 e 22\(200x200)exp21t002.bmp"/>
                    <pic:cNvPicPr>
                      <a:picLocks noChangeAspect="1" noChangeArrowheads="1"/>
                    </pic:cNvPicPr>
                  </pic:nvPicPr>
                  <pic:blipFill>
                    <a:blip r:embed="rId267"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49" name="Imagem 153" descr="C:\Users\NATHAN\Desktop\Documents\Nathan\UFES\PG e PRH29\Experimentos PG\Experimento 21 - Carbopol x Vidro grosso x Velocidade 10\21 e 22\(200x200)exp21t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NATHAN\Desktop\Documents\Nathan\UFES\PG e PRH29\Experimentos PG\Experimento 21 - Carbopol x Vidro grosso x Velocidade 10\21 e 22\(200x200)exp21t003.bmp"/>
                    <pic:cNvPicPr>
                      <a:picLocks noChangeAspect="1" noChangeArrowheads="1"/>
                    </pic:cNvPicPr>
                  </pic:nvPicPr>
                  <pic:blipFill>
                    <a:blip r:embed="rId268"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50" name="Imagem 154" descr="C:\Users\NATHAN\Desktop\Documents\Nathan\UFES\PG e PRH29\Experimentos PG\Experimento 21 - Carbopol x Vidro grosso x Velocidade 10\21 e 22\(200x200)exp21t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NATHAN\Desktop\Documents\Nathan\UFES\PG e PRH29\Experimentos PG\Experimento 21 - Carbopol x Vidro grosso x Velocidade 10\21 e 22\(200x200)exp21t005.bmp"/>
                    <pic:cNvPicPr>
                      <a:picLocks noChangeAspect="1" noChangeArrowheads="1"/>
                    </pic:cNvPicPr>
                  </pic:nvPicPr>
                  <pic:blipFill>
                    <a:blip r:embed="rId269"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51" name="Imagem 155" descr="C:\Users\NATHAN\Desktop\Documents\Nathan\UFES\PG e PRH29\Experimentos PG\Experimento 21 - Carbopol x Vidro grosso x Velocidade 10\21 e 22\(200x200)exp21t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NATHAN\Desktop\Documents\Nathan\UFES\PG e PRH29\Experimentos PG\Experimento 21 - Carbopol x Vidro grosso x Velocidade 10\21 e 22\(200x200)exp21t007.bmp"/>
                    <pic:cNvPicPr>
                      <a:picLocks noChangeAspect="1" noChangeArrowheads="1"/>
                    </pic:cNvPicPr>
                  </pic:nvPicPr>
                  <pic:blipFill>
                    <a:blip r:embed="rId270"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52" name="Imagem 156" descr="C:\Users\NATHAN\Desktop\Documents\Nathan\UFES\PG e PRH29\Experimentos PG\Experimento 21 - Carbopol x Vidro grosso x Velocidade 10\21 e 22\(200x200)exp21t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NATHAN\Desktop\Documents\Nathan\UFES\PG e PRH29\Experimentos PG\Experimento 21 - Carbopol x Vidro grosso x Velocidade 10\21 e 22\(200x200)exp21t008.bmp"/>
                    <pic:cNvPicPr>
                      <a:picLocks noChangeAspect="1" noChangeArrowheads="1"/>
                    </pic:cNvPicPr>
                  </pic:nvPicPr>
                  <pic:blipFill>
                    <a:blip r:embed="rId271"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53" name="Imagem 157" descr="C:\Users\NATHAN\Desktop\Documents\Nathan\UFES\PG e PRH29\Experimentos PG\Experimento 21 - Carbopol x Vidro grosso x Velocidade 10\21 e 22\(200x200)exp21t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NATHAN\Desktop\Documents\Nathan\UFES\PG e PRH29\Experimentos PG\Experimento 21 - Carbopol x Vidro grosso x Velocidade 10\21 e 22\(200x200)exp21t010.bmp"/>
                    <pic:cNvPicPr>
                      <a:picLocks noChangeAspect="1" noChangeArrowheads="1"/>
                    </pic:cNvPicPr>
                  </pic:nvPicPr>
                  <pic:blipFill>
                    <a:blip r:embed="rId272"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54" name="Imagem 158" descr="C:\Users\NATHAN\Desktop\Documents\Nathan\UFES\PG e PRH29\Experimentos PG\Experimento 21 - Carbopol x Vidro grosso x Velocidade 10\21 e 22\(200x200)exp21t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NATHAN\Desktop\Documents\Nathan\UFES\PG e PRH29\Experimentos PG\Experimento 21 - Carbopol x Vidro grosso x Velocidade 10\21 e 22\(200x200)exp21t011.bmp"/>
                    <pic:cNvPicPr>
                      <a:picLocks noChangeAspect="1" noChangeArrowheads="1"/>
                    </pic:cNvPicPr>
                  </pic:nvPicPr>
                  <pic:blipFill>
                    <a:blip r:embed="rId273"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55" name="Imagem 159" descr="C:\Users\NATHAN\Desktop\Documents\Nathan\UFES\PG e PRH29\Experimentos PG\Experimento 21 - Carbopol x Vidro grosso x Velocidade 10\21 e 22\(200x200)exp21t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NATHAN\Desktop\Documents\Nathan\UFES\PG e PRH29\Experimentos PG\Experimento 21 - Carbopol x Vidro grosso x Velocidade 10\21 e 22\(200x200)exp21t014.bmp"/>
                    <pic:cNvPicPr>
                      <a:picLocks noChangeAspect="1" noChangeArrowheads="1"/>
                    </pic:cNvPicPr>
                  </pic:nvPicPr>
                  <pic:blipFill>
                    <a:blip r:embed="rId274"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56" name="Imagem 160" descr="C:\Users\NATHAN\Desktop\Documents\Nathan\UFES\PG e PRH29\Experimentos PG\Experimento 21 - Carbopol x Vidro grosso x Velocidade 10\21 e 22\(200x200)exp21t0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NATHAN\Desktop\Documents\Nathan\UFES\PG e PRH29\Experimentos PG\Experimento 21 - Carbopol x Vidro grosso x Velocidade 10\21 e 22\(200x200)exp21t018.bmp"/>
                    <pic:cNvPicPr>
                      <a:picLocks noChangeAspect="1" noChangeArrowheads="1"/>
                    </pic:cNvPicPr>
                  </pic:nvPicPr>
                  <pic:blipFill>
                    <a:blip r:embed="rId275"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57" name="Imagem 151" descr="C:\Users\NATHAN\Desktop\Documents\Nathan\UFES\PG e PRH29\Experimentos PG\Experimento 21 - Carbopol x Vidro grosso x Velocidade 10\21 e 22\(200x200)exp21t0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NATHAN\Desktop\Documents\Nathan\UFES\PG e PRH29\Experimentos PG\Experimento 21 - Carbopol x Vidro grosso x Velocidade 10\21 e 22\(200x200)exp21t021.bmp"/>
                    <pic:cNvPicPr>
                      <a:picLocks noChangeAspect="1" noChangeArrowheads="1"/>
                    </pic:cNvPicPr>
                  </pic:nvPicPr>
                  <pic:blipFill>
                    <a:blip r:embed="rId276"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p>
    <w:p w:rsidR="00A444D2" w:rsidRDefault="00A444D2" w:rsidP="00A62217">
      <w:pPr>
        <w:autoSpaceDE w:val="0"/>
        <w:autoSpaceDN w:val="0"/>
        <w:adjustRightInd w:val="0"/>
        <w:spacing w:after="120" w:line="240" w:lineRule="auto"/>
        <w:jc w:val="both"/>
        <w:rPr>
          <w:rFonts w:ascii="Times New Roman" w:hAnsi="Times New Roman" w:cs="Times New Roman"/>
          <w:noProof/>
          <w:sz w:val="20"/>
          <w:szCs w:val="20"/>
          <w:lang w:eastAsia="pt-BR"/>
        </w:rPr>
      </w:pPr>
      <w:r>
        <w:rPr>
          <w:rFonts w:ascii="Times New Roman" w:hAnsi="Times New Roman" w:cs="Times New Roman"/>
          <w:noProof/>
          <w:sz w:val="20"/>
          <w:szCs w:val="20"/>
          <w:lang w:eastAsia="pt-BR"/>
        </w:rPr>
        <w:t>Figura 36. Imagens do experimento 21</w:t>
      </w:r>
      <w:r w:rsidR="00A62217" w:rsidRPr="00A62217">
        <w:rPr>
          <w:rFonts w:ascii="Times New Roman" w:hAnsi="Times New Roman" w:cs="Times New Roman"/>
          <w:noProof/>
          <w:sz w:val="20"/>
          <w:szCs w:val="20"/>
          <w:lang w:eastAsia="pt-BR"/>
        </w:rPr>
        <w:t xml:space="preserve"> </w:t>
      </w:r>
      <w:r w:rsidR="00A62217">
        <w:rPr>
          <w:rFonts w:ascii="Times New Roman" w:hAnsi="Times New Roman" w:cs="Times New Roman"/>
          <w:noProof/>
          <w:sz w:val="20"/>
          <w:szCs w:val="20"/>
          <w:lang w:eastAsia="pt-BR"/>
        </w:rPr>
        <w:t>para os tempos 2, 3, 5, 7, 8, 10, 11, 14, 18 e 21 segundos.</w:t>
      </w:r>
    </w:p>
    <w:p w:rsidR="0052334A" w:rsidRPr="0052334A" w:rsidRDefault="0052334A" w:rsidP="00A444D2">
      <w:pPr>
        <w:autoSpaceDE w:val="0"/>
        <w:autoSpaceDN w:val="0"/>
        <w:adjustRightInd w:val="0"/>
        <w:spacing w:after="120" w:line="240" w:lineRule="auto"/>
        <w:jc w:val="center"/>
        <w:rPr>
          <w:rFonts w:ascii="Times New Roman" w:hAnsi="Times New Roman" w:cs="Times New Roman"/>
          <w:noProof/>
          <w:sz w:val="24"/>
          <w:szCs w:val="24"/>
          <w:lang w:eastAsia="pt-BR"/>
        </w:rPr>
      </w:pPr>
    </w:p>
    <w:tbl>
      <w:tblPr>
        <w:tblW w:w="5000"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tblPr>
      <w:tblGrid>
        <w:gridCol w:w="813"/>
        <w:gridCol w:w="938"/>
        <w:gridCol w:w="678"/>
        <w:gridCol w:w="678"/>
        <w:gridCol w:w="678"/>
        <w:gridCol w:w="678"/>
        <w:gridCol w:w="678"/>
        <w:gridCol w:w="678"/>
        <w:gridCol w:w="678"/>
        <w:gridCol w:w="678"/>
        <w:gridCol w:w="678"/>
        <w:gridCol w:w="678"/>
        <w:gridCol w:w="680"/>
      </w:tblGrid>
      <w:tr w:rsidR="00C74BC9" w:rsidRPr="00194498" w:rsidTr="002828E9">
        <w:trPr>
          <w:trHeight w:val="255"/>
        </w:trPr>
        <w:tc>
          <w:tcPr>
            <w:tcW w:w="5000" w:type="pct"/>
            <w:gridSpan w:val="13"/>
            <w:tcBorders>
              <w:top w:val="nil"/>
              <w:bottom w:val="single" w:sz="4" w:space="0" w:color="auto"/>
            </w:tcBorders>
            <w:vAlign w:val="center"/>
          </w:tcPr>
          <w:p w:rsidR="00C74BC9" w:rsidRPr="00194498" w:rsidRDefault="002828E9" w:rsidP="0052334A">
            <w:pPr>
              <w:spacing w:after="0" w:line="240" w:lineRule="auto"/>
              <w:jc w:val="center"/>
              <w:rPr>
                <w:rFonts w:ascii="Times New Roman" w:eastAsia="Times New Roman" w:hAnsi="Times New Roman" w:cs="Times New Roman"/>
                <w:sz w:val="20"/>
                <w:szCs w:val="20"/>
                <w:lang w:eastAsia="pt-BR"/>
              </w:rPr>
            </w:pPr>
            <w:proofErr w:type="gramStart"/>
            <w:r>
              <w:rPr>
                <w:rFonts w:ascii="Times New Roman" w:eastAsia="Times New Roman" w:hAnsi="Times New Roman" w:cs="Times New Roman"/>
                <w:sz w:val="24"/>
                <w:szCs w:val="24"/>
                <w:lang w:eastAsia="pt-BR"/>
              </w:rPr>
              <w:t>TABELA 29</w:t>
            </w:r>
            <w:r w:rsidR="00C74BC9" w:rsidRPr="00C74BC9">
              <w:rPr>
                <w:rFonts w:ascii="Times New Roman" w:eastAsia="Times New Roman" w:hAnsi="Times New Roman" w:cs="Times New Roman"/>
                <w:sz w:val="24"/>
                <w:szCs w:val="24"/>
                <w:lang w:eastAsia="pt-BR"/>
              </w:rPr>
              <w:t xml:space="preserve"> – DADOS DO EXPERIMENTO </w:t>
            </w:r>
            <w:r>
              <w:rPr>
                <w:rFonts w:ascii="Times New Roman" w:eastAsia="Times New Roman" w:hAnsi="Times New Roman" w:cs="Times New Roman"/>
                <w:sz w:val="24"/>
                <w:szCs w:val="24"/>
                <w:lang w:eastAsia="pt-BR"/>
              </w:rPr>
              <w:t>21</w:t>
            </w:r>
            <w:proofErr w:type="gramEnd"/>
          </w:p>
        </w:tc>
      </w:tr>
      <w:tr w:rsidR="00C74BC9" w:rsidRPr="00194498" w:rsidTr="0052334A">
        <w:trPr>
          <w:trHeight w:val="255"/>
        </w:trPr>
        <w:tc>
          <w:tcPr>
            <w:tcW w:w="950" w:type="pct"/>
            <w:gridSpan w:val="2"/>
            <w:tcBorders>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Tempo [s]</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0</w:t>
            </w:r>
            <w:proofErr w:type="gramEnd"/>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2</w:t>
            </w:r>
            <w:proofErr w:type="gramEnd"/>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3</w:t>
            </w:r>
            <w:proofErr w:type="gramEnd"/>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5</w:t>
            </w:r>
            <w:proofErr w:type="gramEnd"/>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7</w:t>
            </w:r>
            <w:proofErr w:type="gramEnd"/>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8</w:t>
            </w:r>
            <w:proofErr w:type="gramEnd"/>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18</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21</w:t>
            </w:r>
          </w:p>
        </w:tc>
      </w:tr>
      <w:tr w:rsidR="00C74BC9" w:rsidRPr="00194498" w:rsidTr="0052334A">
        <w:trPr>
          <w:trHeight w:val="255"/>
        </w:trPr>
        <w:tc>
          <w:tcPr>
            <w:tcW w:w="442" w:type="pct"/>
            <w:vMerge w:val="restart"/>
            <w:tcBorders>
              <w:right w:val="nil"/>
            </w:tcBorders>
            <w:textDirection w:val="btLr"/>
            <w:vAlign w:val="center"/>
          </w:tcPr>
          <w:p w:rsidR="00C74BC9" w:rsidRPr="00194498" w:rsidRDefault="0095337B" w:rsidP="0052334A">
            <w:pPr>
              <w:spacing w:after="0" w:line="240" w:lineRule="auto"/>
              <w:ind w:left="113" w:right="113"/>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Tamanho da janela</w:t>
            </w: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0,040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0,181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0,811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0,838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0,882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0,818</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0,781</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0,034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0,881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0,845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0,883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0,870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0,868</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0,837</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0,044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0,754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0,835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0,822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0,827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0,853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0,846</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0,819</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0,046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0,773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0,806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0,798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0,806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0,809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0,799</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0,789</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0,050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0,755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0,771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0,768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0,766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0,770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0,769</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0,762</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60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0,064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0,742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0,740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0,738</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0,739</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0,333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0,715</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0,713</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0,341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0,695</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0,696</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0,108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0,676</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0,675</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0,121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0,664</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0,663</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0,649</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0,650</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0,136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0,639</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0,633</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0,123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0,624</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0,625</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140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0,130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0,615</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0,613</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150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0,153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0,604</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0,599</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160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0,186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0,587</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0,591</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170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0,571</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0,569</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180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0,519</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0,528</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0,426</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0,426</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199</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C74BC9" w:rsidRPr="00194498" w:rsidTr="0052334A">
        <w:trPr>
          <w:trHeight w:val="255"/>
        </w:trPr>
        <w:tc>
          <w:tcPr>
            <w:tcW w:w="950" w:type="pct"/>
            <w:gridSpan w:val="2"/>
            <w:tcBorders>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Entropia máxima</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0,773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0,881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0,845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0,883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0,882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0,868</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0,837</w:t>
            </w:r>
          </w:p>
        </w:tc>
      </w:tr>
      <w:tr w:rsidR="00C74BC9" w:rsidRPr="00194498" w:rsidTr="0052334A">
        <w:trPr>
          <w:trHeight w:val="255"/>
        </w:trPr>
        <w:tc>
          <w:tcPr>
            <w:tcW w:w="950" w:type="pct"/>
            <w:gridSpan w:val="2"/>
            <w:tcBorders>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Janela ótima</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180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160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40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w:t>
            </w:r>
          </w:p>
        </w:tc>
      </w:tr>
      <w:tr w:rsidR="00C74BC9" w:rsidRPr="00194498" w:rsidTr="0052334A">
        <w:trPr>
          <w:trHeight w:val="255"/>
        </w:trPr>
        <w:tc>
          <w:tcPr>
            <w:tcW w:w="5000" w:type="pct"/>
            <w:gridSpan w:val="13"/>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Taxa de variação de entropia =</w:t>
            </w:r>
            <w:r w:rsidR="00044E80">
              <w:rPr>
                <w:rFonts w:ascii="Times New Roman" w:eastAsia="Times New Roman" w:hAnsi="Times New Roman" w:cs="Times New Roman"/>
                <w:sz w:val="20"/>
                <w:szCs w:val="20"/>
                <w:lang w:eastAsia="pt-BR"/>
              </w:rPr>
              <w:t xml:space="preserve"> </w:t>
            </w:r>
            <w:proofErr w:type="gramStart"/>
            <w:r w:rsidR="00044E80">
              <w:rPr>
                <w:rFonts w:ascii="Times New Roman" w:eastAsia="Times New Roman" w:hAnsi="Times New Roman" w:cs="Times New Roman"/>
                <w:sz w:val="20"/>
                <w:szCs w:val="20"/>
                <w:lang w:eastAsia="pt-BR"/>
              </w:rPr>
              <w:t>80,3.</w:t>
            </w:r>
            <w:proofErr w:type="gramEnd"/>
            <w:r w:rsidR="00044E80">
              <w:rPr>
                <w:rFonts w:ascii="Times New Roman" w:eastAsia="Times New Roman" w:hAnsi="Times New Roman" w:cs="Times New Roman"/>
                <w:sz w:val="20"/>
                <w:szCs w:val="20"/>
                <w:lang w:eastAsia="pt-BR"/>
              </w:rPr>
              <w:t>10</w:t>
            </w:r>
            <w:r w:rsidR="00044E80" w:rsidRPr="00044E80">
              <w:rPr>
                <w:rFonts w:ascii="Times New Roman" w:eastAsia="Times New Roman" w:hAnsi="Times New Roman" w:cs="Times New Roman"/>
                <w:sz w:val="20"/>
                <w:szCs w:val="20"/>
                <w:vertAlign w:val="superscript"/>
                <w:lang w:eastAsia="pt-BR"/>
              </w:rPr>
              <w:t>-3</w:t>
            </w:r>
            <w:r w:rsidR="00044E80">
              <w:rPr>
                <w:rFonts w:ascii="Times New Roman" w:eastAsia="Times New Roman" w:hAnsi="Times New Roman" w:cs="Times New Roman"/>
                <w:sz w:val="20"/>
                <w:szCs w:val="20"/>
                <w:lang w:eastAsia="pt-BR"/>
              </w:rPr>
              <w:t xml:space="preserve"> [s</w:t>
            </w:r>
            <w:r w:rsidR="00044E80" w:rsidRPr="00044E80">
              <w:rPr>
                <w:rFonts w:ascii="Times New Roman" w:eastAsia="Times New Roman" w:hAnsi="Times New Roman" w:cs="Times New Roman"/>
                <w:sz w:val="20"/>
                <w:szCs w:val="20"/>
                <w:vertAlign w:val="superscript"/>
                <w:lang w:eastAsia="pt-BR"/>
              </w:rPr>
              <w:t>-1</w:t>
            </w:r>
            <w:r w:rsidR="00044E80">
              <w:rPr>
                <w:rFonts w:ascii="Times New Roman" w:eastAsia="Times New Roman" w:hAnsi="Times New Roman" w:cs="Times New Roman"/>
                <w:sz w:val="20"/>
                <w:szCs w:val="20"/>
                <w:lang w:eastAsia="pt-BR"/>
              </w:rPr>
              <w:t>]</w:t>
            </w:r>
          </w:p>
        </w:tc>
      </w:tr>
    </w:tbl>
    <w:p w:rsidR="00195F4A" w:rsidRDefault="00195F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821E6E"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sidRPr="00821E6E">
        <w:rPr>
          <w:rFonts w:ascii="Times New Roman" w:hAnsi="Times New Roman" w:cs="Times New Roman"/>
          <w:noProof/>
          <w:sz w:val="24"/>
          <w:szCs w:val="24"/>
          <w:lang w:eastAsia="pt-BR"/>
        </w:rPr>
        <w:drawing>
          <wp:inline distT="0" distB="0" distL="0" distR="0">
            <wp:extent cx="4680000" cy="2156603"/>
            <wp:effectExtent l="19050" t="0" r="25350" b="0"/>
            <wp:docPr id="75"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p w:rsidR="002D76EC" w:rsidRPr="002C6088" w:rsidRDefault="002D76EC" w:rsidP="00A62217">
      <w:pPr>
        <w:autoSpaceDE w:val="0"/>
        <w:autoSpaceDN w:val="0"/>
        <w:adjustRightInd w:val="0"/>
        <w:spacing w:after="120" w:line="360" w:lineRule="auto"/>
        <w:jc w:val="both"/>
        <w:rPr>
          <w:rFonts w:ascii="Times New Roman" w:hAnsi="Times New Roman" w:cs="Times New Roman"/>
          <w:noProof/>
          <w:sz w:val="20"/>
          <w:szCs w:val="20"/>
          <w:lang w:eastAsia="pt-BR"/>
        </w:rPr>
      </w:pPr>
      <w:r w:rsidRPr="00B52770">
        <w:rPr>
          <w:rFonts w:ascii="Times New Roman" w:hAnsi="Times New Roman" w:cs="Times New Roman"/>
          <w:noProof/>
          <w:sz w:val="20"/>
          <w:szCs w:val="20"/>
          <w:lang w:eastAsia="pt-BR"/>
        </w:rPr>
        <w:t>Gr</w:t>
      </w:r>
      <w:r>
        <w:rPr>
          <w:rFonts w:ascii="Times New Roman" w:hAnsi="Times New Roman" w:cs="Times New Roman"/>
          <w:noProof/>
          <w:sz w:val="20"/>
          <w:szCs w:val="20"/>
          <w:lang w:eastAsia="pt-BR"/>
        </w:rPr>
        <w:t>áfico 3</w:t>
      </w:r>
      <w:r w:rsidR="00AE6110">
        <w:rPr>
          <w:rFonts w:ascii="Times New Roman" w:hAnsi="Times New Roman" w:cs="Times New Roman"/>
          <w:noProof/>
          <w:sz w:val="20"/>
          <w:szCs w:val="20"/>
          <w:lang w:eastAsia="pt-BR"/>
        </w:rPr>
        <w:t>3</w:t>
      </w:r>
      <w:r>
        <w:rPr>
          <w:rFonts w:ascii="Times New Roman" w:hAnsi="Times New Roman" w:cs="Times New Roman"/>
          <w:noProof/>
          <w:sz w:val="20"/>
          <w:szCs w:val="20"/>
          <w:lang w:eastAsia="pt-BR"/>
        </w:rPr>
        <w:t xml:space="preserve">. Entropia normalizada e janela ótima </w:t>
      </w:r>
      <w:r w:rsidRPr="00B52770">
        <w:rPr>
          <w:rFonts w:ascii="Times New Roman" w:hAnsi="Times New Roman" w:cs="Times New Roman"/>
          <w:i/>
          <w:noProof/>
          <w:sz w:val="20"/>
          <w:szCs w:val="20"/>
          <w:lang w:eastAsia="pt-BR"/>
        </w:rPr>
        <w:t>versus</w:t>
      </w:r>
      <w:r>
        <w:rPr>
          <w:rFonts w:ascii="Times New Roman" w:hAnsi="Times New Roman" w:cs="Times New Roman"/>
          <w:noProof/>
          <w:sz w:val="20"/>
          <w:szCs w:val="20"/>
          <w:lang w:eastAsia="pt-BR"/>
        </w:rPr>
        <w:t xml:space="preserve"> tempo para o experimento 21.</w:t>
      </w:r>
    </w:p>
    <w:p w:rsidR="00A91569" w:rsidRDefault="00A91569" w:rsidP="002D76EC">
      <w:pPr>
        <w:autoSpaceDE w:val="0"/>
        <w:autoSpaceDN w:val="0"/>
        <w:adjustRightInd w:val="0"/>
        <w:spacing w:after="120" w:line="240" w:lineRule="auto"/>
        <w:rPr>
          <w:rFonts w:ascii="Times New Roman" w:hAnsi="Times New Roman" w:cs="Times New Roman"/>
          <w:noProof/>
          <w:sz w:val="24"/>
          <w:szCs w:val="24"/>
          <w:lang w:eastAsia="pt-BR"/>
        </w:rPr>
      </w:pPr>
    </w:p>
    <w:p w:rsidR="00391321" w:rsidRDefault="00391321"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 xml:space="preserve">EXPERIMENTO 22 - POROSIDADE </w:t>
      </w:r>
      <w:r w:rsidR="000E6341">
        <w:rPr>
          <w:rFonts w:ascii="Times New Roman" w:hAnsi="Times New Roman" w:cs="Times New Roman"/>
          <w:noProof/>
          <w:sz w:val="24"/>
          <w:szCs w:val="24"/>
          <w:lang w:eastAsia="pt-BR"/>
        </w:rPr>
        <w:t>34</w:t>
      </w:r>
      <w:r>
        <w:rPr>
          <w:rFonts w:ascii="Times New Roman" w:hAnsi="Times New Roman" w:cs="Times New Roman"/>
          <w:noProof/>
          <w:sz w:val="24"/>
          <w:szCs w:val="24"/>
          <w:lang w:eastAsia="pt-BR"/>
        </w:rPr>
        <w:t>%,</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GLICERINA,</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 xml:space="preserve">VAZÃO </w:t>
      </w:r>
      <w:r w:rsidR="008A5AA8">
        <w:rPr>
          <w:rFonts w:ascii="Times New Roman" w:hAnsi="Times New Roman" w:cs="Times New Roman"/>
          <w:noProof/>
          <w:sz w:val="24"/>
          <w:szCs w:val="24"/>
          <w:lang w:eastAsia="pt-BR"/>
        </w:rPr>
        <w:t xml:space="preserve">44 </w:t>
      </w:r>
      <w:r w:rsidR="000E6341">
        <w:rPr>
          <w:rFonts w:ascii="Times New Roman" w:hAnsi="Times New Roman" w:cs="Times New Roman"/>
          <w:noProof/>
          <w:sz w:val="24"/>
          <w:szCs w:val="24"/>
          <w:lang w:eastAsia="pt-BR"/>
        </w:rPr>
        <w:t>ML/MIN</w:t>
      </w:r>
    </w:p>
    <w:p w:rsidR="0052334A" w:rsidRDefault="005233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E71060"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extent cx="540076" cy="540000"/>
            <wp:effectExtent l="19050" t="19050" r="12374" b="12450"/>
            <wp:docPr id="338" name="Imagem 162" descr="C:\Users\NATHAN\Desktop\Documents\Nathan\UFES\PG e PRH29\Experimentos PG\Experimento 21 - Carbopol x Vidro grosso x Velocidade 10\21 e 22\(200x200)exp22t0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NATHAN\Desktop\Documents\Nathan\UFES\PG e PRH29\Experimentos PG\Experimento 21 - Carbopol x Vidro grosso x Velocidade 10\21 e 22\(200x200)exp22t029.bmp"/>
                    <pic:cNvPicPr>
                      <a:picLocks noChangeAspect="1" noChangeArrowheads="1"/>
                    </pic:cNvPicPr>
                  </pic:nvPicPr>
                  <pic:blipFill>
                    <a:blip r:embed="rId278"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39" name="Imagem 163" descr="C:\Users\NATHAN\Desktop\Documents\Nathan\UFES\PG e PRH29\Experimentos PG\Experimento 21 - Carbopol x Vidro grosso x Velocidade 10\21 e 22\(200x200)exp22t06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NATHAN\Desktop\Documents\Nathan\UFES\PG e PRH29\Experimentos PG\Experimento 21 - Carbopol x Vidro grosso x Velocidade 10\21 e 22\(200x200)exp22t060.bmp"/>
                    <pic:cNvPicPr>
                      <a:picLocks noChangeAspect="1" noChangeArrowheads="1"/>
                    </pic:cNvPicPr>
                  </pic:nvPicPr>
                  <pic:blipFill>
                    <a:blip r:embed="rId279"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40" name="Imagem 164" descr="C:\Users\NATHAN\Desktop\Documents\Nathan\UFES\PG e PRH29\Experimentos PG\Experimento 21 - Carbopol x Vidro grosso x Velocidade 10\21 e 22\(200x200)exp22t08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NATHAN\Desktop\Documents\Nathan\UFES\PG e PRH29\Experimentos PG\Experimento 21 - Carbopol x Vidro grosso x Velocidade 10\21 e 22\(200x200)exp22t089.bmp"/>
                    <pic:cNvPicPr>
                      <a:picLocks noChangeAspect="1" noChangeArrowheads="1"/>
                    </pic:cNvPicPr>
                  </pic:nvPicPr>
                  <pic:blipFill>
                    <a:blip r:embed="rId280"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41" name="Imagem 165" descr="C:\Users\NATHAN\Desktop\Documents\Nathan\UFES\PG e PRH29\Experimentos PG\Experimento 21 - Carbopol x Vidro grosso x Velocidade 10\21 e 22\(200x200)exp22t1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NATHAN\Desktop\Documents\Nathan\UFES\PG e PRH29\Experimentos PG\Experimento 21 - Carbopol x Vidro grosso x Velocidade 10\21 e 22\(200x200)exp22t120.bmp"/>
                    <pic:cNvPicPr>
                      <a:picLocks noChangeAspect="1" noChangeArrowheads="1"/>
                    </pic:cNvPicPr>
                  </pic:nvPicPr>
                  <pic:blipFill>
                    <a:blip r:embed="rId281"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42" name="Imagem 166" descr="C:\Users\NATHAN\Desktop\Documents\Nathan\UFES\PG e PRH29\Experimentos PG\Experimento 21 - Carbopol x Vidro grosso x Velocidade 10\21 e 22\(200x200)exp22t1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NATHAN\Desktop\Documents\Nathan\UFES\PG e PRH29\Experimentos PG\Experimento 21 - Carbopol x Vidro grosso x Velocidade 10\21 e 22\(200x200)exp22t146.bmp"/>
                    <pic:cNvPicPr>
                      <a:picLocks noChangeAspect="1" noChangeArrowheads="1"/>
                    </pic:cNvPicPr>
                  </pic:nvPicPr>
                  <pic:blipFill>
                    <a:blip r:embed="rId282"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43" name="Imagem 167" descr="C:\Users\NATHAN\Desktop\Documents\Nathan\UFES\PG e PRH29\Experimentos PG\Experimento 21 - Carbopol x Vidro grosso x Velocidade 10\21 e 22\(200x200)exp22t17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NATHAN\Desktop\Documents\Nathan\UFES\PG e PRH29\Experimentos PG\Experimento 21 - Carbopol x Vidro grosso x Velocidade 10\21 e 22\(200x200)exp22t177.bmp"/>
                    <pic:cNvPicPr>
                      <a:picLocks noChangeAspect="1" noChangeArrowheads="1"/>
                    </pic:cNvPicPr>
                  </pic:nvPicPr>
                  <pic:blipFill>
                    <a:blip r:embed="rId283"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44" name="Imagem 168" descr="C:\Users\NATHAN\Desktop\Documents\Nathan\UFES\PG e PRH29\Experimentos PG\Experimento 21 - Carbopol x Vidro grosso x Velocidade 10\21 e 22\(200x200)exp22t2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NATHAN\Desktop\Documents\Nathan\UFES\PG e PRH29\Experimentos PG\Experimento 21 - Carbopol x Vidro grosso x Velocidade 10\21 e 22\(200x200)exp22t208.bmp"/>
                    <pic:cNvPicPr>
                      <a:picLocks noChangeAspect="1" noChangeArrowheads="1"/>
                    </pic:cNvPicPr>
                  </pic:nvPicPr>
                  <pic:blipFill>
                    <a:blip r:embed="rId284"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45" name="Imagem 169" descr="C:\Users\NATHAN\Desktop\Documents\Nathan\UFES\PG e PRH29\Experimentos PG\Experimento 21 - Carbopol x Vidro grosso x Velocidade 10\21 e 22\(200x200)exp22t2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NATHAN\Desktop\Documents\Nathan\UFES\PG e PRH29\Experimentos PG\Experimento 21 - Carbopol x Vidro grosso x Velocidade 10\21 e 22\(200x200)exp22t238.bmp"/>
                    <pic:cNvPicPr>
                      <a:picLocks noChangeAspect="1" noChangeArrowheads="1"/>
                    </pic:cNvPicPr>
                  </pic:nvPicPr>
                  <pic:blipFill>
                    <a:blip r:embed="rId285"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46" name="Imagem 170" descr="C:\Users\NATHAN\Desktop\Documents\Nathan\UFES\PG e PRH29\Experimentos PG\Experimento 21 - Carbopol x Vidro grosso x Velocidade 10\21 e 22\(200x200)exp22t26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NATHAN\Desktop\Documents\Nathan\UFES\PG e PRH29\Experimentos PG\Experimento 21 - Carbopol x Vidro grosso x Velocidade 10\21 e 22\(200x200)exp22t269.bmp"/>
                    <pic:cNvPicPr>
                      <a:picLocks noChangeAspect="1" noChangeArrowheads="1"/>
                    </pic:cNvPicPr>
                  </pic:nvPicPr>
                  <pic:blipFill>
                    <a:blip r:embed="rId286"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47" name="Imagem 161" descr="C:\Users\NATHAN\Desktop\Documents\Nathan\UFES\PG e PRH29\Experimentos PG\Experimento 21 - Carbopol x Vidro grosso x Velocidade 10\21 e 22\(200x200)exp22t28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NATHAN\Desktop\Documents\Nathan\UFES\PG e PRH29\Experimentos PG\Experimento 21 - Carbopol x Vidro grosso x Velocidade 10\21 e 22\(200x200)exp22t289.bmp"/>
                    <pic:cNvPicPr>
                      <a:picLocks noChangeAspect="1" noChangeArrowheads="1"/>
                    </pic:cNvPicPr>
                  </pic:nvPicPr>
                  <pic:blipFill>
                    <a:blip r:embed="rId287"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p>
    <w:p w:rsidR="00A444D2" w:rsidRDefault="00A444D2" w:rsidP="00A62217">
      <w:pPr>
        <w:autoSpaceDE w:val="0"/>
        <w:autoSpaceDN w:val="0"/>
        <w:adjustRightInd w:val="0"/>
        <w:spacing w:after="120" w:line="240" w:lineRule="auto"/>
        <w:jc w:val="both"/>
        <w:rPr>
          <w:rFonts w:ascii="Times New Roman" w:hAnsi="Times New Roman" w:cs="Times New Roman"/>
          <w:noProof/>
          <w:sz w:val="20"/>
          <w:szCs w:val="20"/>
          <w:lang w:eastAsia="pt-BR"/>
        </w:rPr>
      </w:pPr>
      <w:r>
        <w:rPr>
          <w:rFonts w:ascii="Times New Roman" w:hAnsi="Times New Roman" w:cs="Times New Roman"/>
          <w:noProof/>
          <w:sz w:val="20"/>
          <w:szCs w:val="20"/>
          <w:lang w:eastAsia="pt-BR"/>
        </w:rPr>
        <w:t>Figura 37. Imagens do experimento 22</w:t>
      </w:r>
      <w:r w:rsidR="00A62217" w:rsidRPr="00A62217">
        <w:rPr>
          <w:rFonts w:ascii="Times New Roman" w:hAnsi="Times New Roman" w:cs="Times New Roman"/>
          <w:noProof/>
          <w:sz w:val="20"/>
          <w:szCs w:val="20"/>
          <w:lang w:eastAsia="pt-BR"/>
        </w:rPr>
        <w:t xml:space="preserve"> </w:t>
      </w:r>
      <w:r w:rsidR="00A62217">
        <w:rPr>
          <w:rFonts w:ascii="Times New Roman" w:hAnsi="Times New Roman" w:cs="Times New Roman"/>
          <w:noProof/>
          <w:sz w:val="20"/>
          <w:szCs w:val="20"/>
          <w:lang w:eastAsia="pt-BR"/>
        </w:rPr>
        <w:t>para os tempos 29, 60, 89, 120, 146, 177, 208, 238, 269 e 289 segundos.</w:t>
      </w:r>
    </w:p>
    <w:p w:rsidR="0052334A" w:rsidRPr="0052334A" w:rsidRDefault="0052334A" w:rsidP="00A444D2">
      <w:pPr>
        <w:autoSpaceDE w:val="0"/>
        <w:autoSpaceDN w:val="0"/>
        <w:adjustRightInd w:val="0"/>
        <w:spacing w:after="120" w:line="240" w:lineRule="auto"/>
        <w:jc w:val="center"/>
        <w:rPr>
          <w:rFonts w:ascii="Times New Roman" w:hAnsi="Times New Roman" w:cs="Times New Roman"/>
          <w:noProof/>
          <w:sz w:val="24"/>
          <w:szCs w:val="24"/>
          <w:lang w:eastAsia="pt-BR"/>
        </w:rPr>
      </w:pPr>
    </w:p>
    <w:tbl>
      <w:tblPr>
        <w:tblW w:w="5000"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tblPr>
      <w:tblGrid>
        <w:gridCol w:w="813"/>
        <w:gridCol w:w="938"/>
        <w:gridCol w:w="678"/>
        <w:gridCol w:w="678"/>
        <w:gridCol w:w="678"/>
        <w:gridCol w:w="678"/>
        <w:gridCol w:w="678"/>
        <w:gridCol w:w="678"/>
        <w:gridCol w:w="678"/>
        <w:gridCol w:w="678"/>
        <w:gridCol w:w="678"/>
        <w:gridCol w:w="678"/>
        <w:gridCol w:w="680"/>
      </w:tblGrid>
      <w:tr w:rsidR="00C74BC9" w:rsidRPr="00194498" w:rsidTr="002828E9">
        <w:trPr>
          <w:trHeight w:val="255"/>
        </w:trPr>
        <w:tc>
          <w:tcPr>
            <w:tcW w:w="5000" w:type="pct"/>
            <w:gridSpan w:val="13"/>
            <w:tcBorders>
              <w:top w:val="nil"/>
              <w:bottom w:val="single" w:sz="4" w:space="0" w:color="auto"/>
            </w:tcBorders>
            <w:vAlign w:val="center"/>
          </w:tcPr>
          <w:p w:rsidR="00C74BC9" w:rsidRPr="00194498" w:rsidRDefault="002828E9" w:rsidP="0052334A">
            <w:pPr>
              <w:spacing w:after="0" w:line="240" w:lineRule="auto"/>
              <w:jc w:val="center"/>
              <w:rPr>
                <w:rFonts w:ascii="Times New Roman" w:eastAsia="Times New Roman" w:hAnsi="Times New Roman" w:cs="Times New Roman"/>
                <w:sz w:val="20"/>
                <w:szCs w:val="20"/>
                <w:lang w:eastAsia="pt-BR"/>
              </w:rPr>
            </w:pPr>
            <w:proofErr w:type="gramStart"/>
            <w:r>
              <w:rPr>
                <w:rFonts w:ascii="Times New Roman" w:eastAsia="Times New Roman" w:hAnsi="Times New Roman" w:cs="Times New Roman"/>
                <w:sz w:val="24"/>
                <w:szCs w:val="24"/>
                <w:lang w:eastAsia="pt-BR"/>
              </w:rPr>
              <w:t>TABELA 30</w:t>
            </w:r>
            <w:r w:rsidR="00C74BC9" w:rsidRPr="00C74BC9">
              <w:rPr>
                <w:rFonts w:ascii="Times New Roman" w:eastAsia="Times New Roman" w:hAnsi="Times New Roman" w:cs="Times New Roman"/>
                <w:sz w:val="24"/>
                <w:szCs w:val="24"/>
                <w:lang w:eastAsia="pt-BR"/>
              </w:rPr>
              <w:t xml:space="preserve"> – DADOS DO EXPERIMENTO </w:t>
            </w:r>
            <w:r>
              <w:rPr>
                <w:rFonts w:ascii="Times New Roman" w:eastAsia="Times New Roman" w:hAnsi="Times New Roman" w:cs="Times New Roman"/>
                <w:sz w:val="24"/>
                <w:szCs w:val="24"/>
                <w:lang w:eastAsia="pt-BR"/>
              </w:rPr>
              <w:t>22</w:t>
            </w:r>
            <w:proofErr w:type="gramEnd"/>
          </w:p>
        </w:tc>
      </w:tr>
      <w:tr w:rsidR="00C74BC9" w:rsidRPr="00194498" w:rsidTr="0052334A">
        <w:trPr>
          <w:trHeight w:val="255"/>
        </w:trPr>
        <w:tc>
          <w:tcPr>
            <w:tcW w:w="950" w:type="pct"/>
            <w:gridSpan w:val="2"/>
            <w:tcBorders>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Tempo [s]</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0</w:t>
            </w:r>
            <w:proofErr w:type="gramEnd"/>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60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89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120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146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177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238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269</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289</w:t>
            </w:r>
          </w:p>
        </w:tc>
      </w:tr>
      <w:tr w:rsidR="00C74BC9" w:rsidRPr="00194498" w:rsidTr="0052334A">
        <w:trPr>
          <w:trHeight w:val="255"/>
        </w:trPr>
        <w:tc>
          <w:tcPr>
            <w:tcW w:w="442" w:type="pct"/>
            <w:vMerge w:val="restart"/>
            <w:tcBorders>
              <w:right w:val="nil"/>
            </w:tcBorders>
            <w:textDirection w:val="btLr"/>
            <w:vAlign w:val="center"/>
          </w:tcPr>
          <w:p w:rsidR="00C74BC9" w:rsidRPr="00194498" w:rsidRDefault="0095337B" w:rsidP="0052334A">
            <w:pPr>
              <w:spacing w:after="0" w:line="240" w:lineRule="auto"/>
              <w:ind w:left="113" w:right="113"/>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Tamanho da janela</w:t>
            </w: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0,052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0,321</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0,223</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0,079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0,311</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0,256</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0,113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0,348</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0,316</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0,135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0,309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0,381</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0,349</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0,174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0,408</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0,331</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60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0,187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0,411</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0,361</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0,205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0,420</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0,378</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0,445</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0,392</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0,448</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0,403</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0,476</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0,424</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0,494</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0,460</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0,535</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0,477</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0,544</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0,483</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140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0,547</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0,498</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150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0,563</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0,524</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160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0,565</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0,539</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170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0,558</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0,532</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180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0,521</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0,512</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0,429</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0,424</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199</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C74BC9" w:rsidRPr="00194498" w:rsidTr="0052334A">
        <w:trPr>
          <w:trHeight w:val="255"/>
        </w:trPr>
        <w:tc>
          <w:tcPr>
            <w:tcW w:w="950" w:type="pct"/>
            <w:gridSpan w:val="2"/>
            <w:tcBorders>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Entropia máxima</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0,565</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0,539</w:t>
            </w:r>
          </w:p>
        </w:tc>
      </w:tr>
      <w:tr w:rsidR="00C74BC9" w:rsidRPr="00194498" w:rsidTr="0052334A">
        <w:trPr>
          <w:trHeight w:val="255"/>
        </w:trPr>
        <w:tc>
          <w:tcPr>
            <w:tcW w:w="950" w:type="pct"/>
            <w:gridSpan w:val="2"/>
            <w:tcBorders>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Janela ótima</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180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140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110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80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70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80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110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140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160</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160</w:t>
            </w:r>
          </w:p>
        </w:tc>
      </w:tr>
      <w:tr w:rsidR="00C74BC9" w:rsidRPr="00194498" w:rsidTr="0052334A">
        <w:trPr>
          <w:trHeight w:val="255"/>
        </w:trPr>
        <w:tc>
          <w:tcPr>
            <w:tcW w:w="5000" w:type="pct"/>
            <w:gridSpan w:val="13"/>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Taxa de variação de entropia =</w:t>
            </w:r>
            <w:r w:rsidR="00044E80">
              <w:rPr>
                <w:rFonts w:ascii="Times New Roman" w:eastAsia="Times New Roman" w:hAnsi="Times New Roman" w:cs="Times New Roman"/>
                <w:sz w:val="20"/>
                <w:szCs w:val="20"/>
                <w:lang w:eastAsia="pt-BR"/>
              </w:rPr>
              <w:t xml:space="preserve"> </w:t>
            </w:r>
            <w:proofErr w:type="gramStart"/>
            <w:r w:rsidR="00044E80">
              <w:rPr>
                <w:rFonts w:ascii="Times New Roman" w:eastAsia="Times New Roman" w:hAnsi="Times New Roman" w:cs="Times New Roman"/>
                <w:sz w:val="20"/>
                <w:szCs w:val="20"/>
                <w:lang w:eastAsia="pt-BR"/>
              </w:rPr>
              <w:t>4,9.</w:t>
            </w:r>
            <w:proofErr w:type="gramEnd"/>
            <w:r w:rsidR="00044E80">
              <w:rPr>
                <w:rFonts w:ascii="Times New Roman" w:eastAsia="Times New Roman" w:hAnsi="Times New Roman" w:cs="Times New Roman"/>
                <w:sz w:val="20"/>
                <w:szCs w:val="20"/>
                <w:lang w:eastAsia="pt-BR"/>
              </w:rPr>
              <w:t>10</w:t>
            </w:r>
            <w:r w:rsidR="00044E80" w:rsidRPr="00044E80">
              <w:rPr>
                <w:rFonts w:ascii="Times New Roman" w:eastAsia="Times New Roman" w:hAnsi="Times New Roman" w:cs="Times New Roman"/>
                <w:sz w:val="20"/>
                <w:szCs w:val="20"/>
                <w:vertAlign w:val="superscript"/>
                <w:lang w:eastAsia="pt-BR"/>
              </w:rPr>
              <w:t>-3</w:t>
            </w:r>
            <w:r w:rsidR="00044E80">
              <w:rPr>
                <w:rFonts w:ascii="Times New Roman" w:eastAsia="Times New Roman" w:hAnsi="Times New Roman" w:cs="Times New Roman"/>
                <w:sz w:val="20"/>
                <w:szCs w:val="20"/>
                <w:lang w:eastAsia="pt-BR"/>
              </w:rPr>
              <w:t xml:space="preserve"> [s</w:t>
            </w:r>
            <w:r w:rsidR="00044E80" w:rsidRPr="00044E80">
              <w:rPr>
                <w:rFonts w:ascii="Times New Roman" w:eastAsia="Times New Roman" w:hAnsi="Times New Roman" w:cs="Times New Roman"/>
                <w:sz w:val="20"/>
                <w:szCs w:val="20"/>
                <w:vertAlign w:val="superscript"/>
                <w:lang w:eastAsia="pt-BR"/>
              </w:rPr>
              <w:t>-1</w:t>
            </w:r>
            <w:r w:rsidR="00044E80">
              <w:rPr>
                <w:rFonts w:ascii="Times New Roman" w:eastAsia="Times New Roman" w:hAnsi="Times New Roman" w:cs="Times New Roman"/>
                <w:sz w:val="20"/>
                <w:szCs w:val="20"/>
                <w:lang w:eastAsia="pt-BR"/>
              </w:rPr>
              <w:t>]</w:t>
            </w:r>
          </w:p>
        </w:tc>
      </w:tr>
    </w:tbl>
    <w:p w:rsidR="00195F4A" w:rsidRDefault="00195F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821E6E"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sidRPr="00821E6E">
        <w:rPr>
          <w:rFonts w:ascii="Times New Roman" w:hAnsi="Times New Roman" w:cs="Times New Roman"/>
          <w:noProof/>
          <w:sz w:val="24"/>
          <w:szCs w:val="24"/>
          <w:lang w:eastAsia="pt-BR"/>
        </w:rPr>
        <w:drawing>
          <wp:inline distT="0" distB="0" distL="0" distR="0">
            <wp:extent cx="4680000" cy="2156603"/>
            <wp:effectExtent l="19050" t="0" r="25350" b="0"/>
            <wp:docPr id="76"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p w:rsidR="002D76EC" w:rsidRPr="002C6088" w:rsidRDefault="002D76EC" w:rsidP="00A62217">
      <w:pPr>
        <w:autoSpaceDE w:val="0"/>
        <w:autoSpaceDN w:val="0"/>
        <w:adjustRightInd w:val="0"/>
        <w:spacing w:after="120" w:line="360" w:lineRule="auto"/>
        <w:jc w:val="both"/>
        <w:rPr>
          <w:rFonts w:ascii="Times New Roman" w:hAnsi="Times New Roman" w:cs="Times New Roman"/>
          <w:noProof/>
          <w:sz w:val="20"/>
          <w:szCs w:val="20"/>
          <w:lang w:eastAsia="pt-BR"/>
        </w:rPr>
      </w:pPr>
      <w:r w:rsidRPr="00B52770">
        <w:rPr>
          <w:rFonts w:ascii="Times New Roman" w:hAnsi="Times New Roman" w:cs="Times New Roman"/>
          <w:noProof/>
          <w:sz w:val="20"/>
          <w:szCs w:val="20"/>
          <w:lang w:eastAsia="pt-BR"/>
        </w:rPr>
        <w:t>Gr</w:t>
      </w:r>
      <w:r>
        <w:rPr>
          <w:rFonts w:ascii="Times New Roman" w:hAnsi="Times New Roman" w:cs="Times New Roman"/>
          <w:noProof/>
          <w:sz w:val="20"/>
          <w:szCs w:val="20"/>
          <w:lang w:eastAsia="pt-BR"/>
        </w:rPr>
        <w:t>áfico 3</w:t>
      </w:r>
      <w:r w:rsidR="00AE6110">
        <w:rPr>
          <w:rFonts w:ascii="Times New Roman" w:hAnsi="Times New Roman" w:cs="Times New Roman"/>
          <w:noProof/>
          <w:sz w:val="20"/>
          <w:szCs w:val="20"/>
          <w:lang w:eastAsia="pt-BR"/>
        </w:rPr>
        <w:t>4</w:t>
      </w:r>
      <w:r>
        <w:rPr>
          <w:rFonts w:ascii="Times New Roman" w:hAnsi="Times New Roman" w:cs="Times New Roman"/>
          <w:noProof/>
          <w:sz w:val="20"/>
          <w:szCs w:val="20"/>
          <w:lang w:eastAsia="pt-BR"/>
        </w:rPr>
        <w:t xml:space="preserve">. Entropia normalizada e janela ótima </w:t>
      </w:r>
      <w:r w:rsidRPr="00B52770">
        <w:rPr>
          <w:rFonts w:ascii="Times New Roman" w:hAnsi="Times New Roman" w:cs="Times New Roman"/>
          <w:i/>
          <w:noProof/>
          <w:sz w:val="20"/>
          <w:szCs w:val="20"/>
          <w:lang w:eastAsia="pt-BR"/>
        </w:rPr>
        <w:t>versus</w:t>
      </w:r>
      <w:r>
        <w:rPr>
          <w:rFonts w:ascii="Times New Roman" w:hAnsi="Times New Roman" w:cs="Times New Roman"/>
          <w:noProof/>
          <w:sz w:val="20"/>
          <w:szCs w:val="20"/>
          <w:lang w:eastAsia="pt-BR"/>
        </w:rPr>
        <w:t xml:space="preserve"> tempo para o experimento 22.</w:t>
      </w:r>
    </w:p>
    <w:p w:rsidR="00A91569" w:rsidRPr="00490114" w:rsidRDefault="00A91569" w:rsidP="002D76EC">
      <w:pPr>
        <w:autoSpaceDE w:val="0"/>
        <w:autoSpaceDN w:val="0"/>
        <w:adjustRightInd w:val="0"/>
        <w:spacing w:after="120" w:line="240" w:lineRule="auto"/>
        <w:rPr>
          <w:rFonts w:ascii="Times New Roman" w:hAnsi="Times New Roman" w:cs="Times New Roman"/>
          <w:noProof/>
          <w:sz w:val="24"/>
          <w:szCs w:val="24"/>
          <w:lang w:eastAsia="pt-BR"/>
        </w:rPr>
      </w:pPr>
    </w:p>
    <w:p w:rsidR="00391321" w:rsidRDefault="00391321"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 xml:space="preserve">EXPERIMENTO 23 - POROSIDADE </w:t>
      </w:r>
      <w:r w:rsidR="000E6341">
        <w:rPr>
          <w:rFonts w:ascii="Times New Roman" w:hAnsi="Times New Roman" w:cs="Times New Roman"/>
          <w:noProof/>
          <w:sz w:val="24"/>
          <w:szCs w:val="24"/>
          <w:lang w:eastAsia="pt-BR"/>
        </w:rPr>
        <w:t>34</w:t>
      </w:r>
      <w:r>
        <w:rPr>
          <w:rFonts w:ascii="Times New Roman" w:hAnsi="Times New Roman" w:cs="Times New Roman"/>
          <w:noProof/>
          <w:sz w:val="24"/>
          <w:szCs w:val="24"/>
          <w:lang w:eastAsia="pt-BR"/>
        </w:rPr>
        <w:t>%,</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CARBOPOL,</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VAZÃO 158 ML/MIN</w:t>
      </w:r>
    </w:p>
    <w:p w:rsidR="002828E9" w:rsidRDefault="002828E9"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E71060"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extent cx="540076" cy="540000"/>
            <wp:effectExtent l="19050" t="19050" r="12374" b="12450"/>
            <wp:docPr id="328" name="Imagem 172" descr="C:\Users\NATHAN\Desktop\Documents\Nathan\UFES\PG e PRH29\Experimentos PG\Experimento 23 - Carbopol x Vidro fino x Velocidade 4\23\(200x200)exp23t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NATHAN\Desktop\Documents\Nathan\UFES\PG e PRH29\Experimentos PG\Experimento 23 - Carbopol x Vidro fino x Velocidade 4\23\(200x200)exp23t001.bmp"/>
                    <pic:cNvPicPr>
                      <a:picLocks noChangeAspect="1" noChangeArrowheads="1"/>
                    </pic:cNvPicPr>
                  </pic:nvPicPr>
                  <pic:blipFill>
                    <a:blip r:embed="rId289"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29" name="Imagem 173" descr="C:\Users\NATHAN\Desktop\Documents\Nathan\UFES\PG e PRH29\Experimentos PG\Experimento 23 - Carbopol x Vidro fino x Velocidade 4\23\(200x200)exp23t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NATHAN\Desktop\Documents\Nathan\UFES\PG e PRH29\Experimentos PG\Experimento 23 - Carbopol x Vidro fino x Velocidade 4\23\(200x200)exp23t003.bmp"/>
                    <pic:cNvPicPr>
                      <a:picLocks noChangeAspect="1" noChangeArrowheads="1"/>
                    </pic:cNvPicPr>
                  </pic:nvPicPr>
                  <pic:blipFill>
                    <a:blip r:embed="rId290"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30" name="Imagem 174" descr="C:\Users\NATHAN\Desktop\Documents\Nathan\UFES\PG e PRH29\Experimentos PG\Experimento 23 - Carbopol x Vidro fino x Velocidade 4\23\(200x200)exp23t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NATHAN\Desktop\Documents\Nathan\UFES\PG e PRH29\Experimentos PG\Experimento 23 - Carbopol x Vidro fino x Velocidade 4\23\(200x200)exp23t006.bmp"/>
                    <pic:cNvPicPr>
                      <a:picLocks noChangeAspect="1" noChangeArrowheads="1"/>
                    </pic:cNvPicPr>
                  </pic:nvPicPr>
                  <pic:blipFill>
                    <a:blip r:embed="rId291"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31" name="Imagem 175" descr="C:\Users\NATHAN\Desktop\Documents\Nathan\UFES\PG e PRH29\Experimentos PG\Experimento 23 - Carbopol x Vidro fino x Velocidade 4\23\(200x200)exp23t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NATHAN\Desktop\Documents\Nathan\UFES\PG e PRH29\Experimentos PG\Experimento 23 - Carbopol x Vidro fino x Velocidade 4\23\(200x200)exp23t009.bmp"/>
                    <pic:cNvPicPr>
                      <a:picLocks noChangeAspect="1" noChangeArrowheads="1"/>
                    </pic:cNvPicPr>
                  </pic:nvPicPr>
                  <pic:blipFill>
                    <a:blip r:embed="rId292"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32" name="Imagem 176" descr="C:\Users\NATHAN\Desktop\Documents\Nathan\UFES\PG e PRH29\Experimentos PG\Experimento 23 - Carbopol x Vidro fino x Velocidade 4\23\(200x200)exp23t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NATHAN\Desktop\Documents\Nathan\UFES\PG e PRH29\Experimentos PG\Experimento 23 - Carbopol x Vidro fino x Velocidade 4\23\(200x200)exp23t013.bmp"/>
                    <pic:cNvPicPr>
                      <a:picLocks noChangeAspect="1" noChangeArrowheads="1"/>
                    </pic:cNvPicPr>
                  </pic:nvPicPr>
                  <pic:blipFill>
                    <a:blip r:embed="rId293"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33" name="Imagem 177" descr="C:\Users\NATHAN\Desktop\Documents\Nathan\UFES\PG e PRH29\Experimentos PG\Experimento 23 - Carbopol x Vidro fino x Velocidade 4\23\(200x200)exp23t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NATHAN\Desktop\Documents\Nathan\UFES\PG e PRH29\Experimentos PG\Experimento 23 - Carbopol x Vidro fino x Velocidade 4\23\(200x200)exp23t016.bmp"/>
                    <pic:cNvPicPr>
                      <a:picLocks noChangeAspect="1" noChangeArrowheads="1"/>
                    </pic:cNvPicPr>
                  </pic:nvPicPr>
                  <pic:blipFill>
                    <a:blip r:embed="rId294"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34" name="Imagem 178" descr="C:\Users\NATHAN\Desktop\Documents\Nathan\UFES\PG e PRH29\Experimentos PG\Experimento 23 - Carbopol x Vidro fino x Velocidade 4\23\(200x200)exp23t0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NATHAN\Desktop\Documents\Nathan\UFES\PG e PRH29\Experimentos PG\Experimento 23 - Carbopol x Vidro fino x Velocidade 4\23\(200x200)exp23t021.bmp"/>
                    <pic:cNvPicPr>
                      <a:picLocks noChangeAspect="1" noChangeArrowheads="1"/>
                    </pic:cNvPicPr>
                  </pic:nvPicPr>
                  <pic:blipFill>
                    <a:blip r:embed="rId295"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35" name="Imagem 179" descr="C:\Users\NATHAN\Desktop\Documents\Nathan\UFES\PG e PRH29\Experimentos PG\Experimento 23 - Carbopol x Vidro fino x Velocidade 4\23\(200x200)exp23t0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NATHAN\Desktop\Documents\Nathan\UFES\PG e PRH29\Experimentos PG\Experimento 23 - Carbopol x Vidro fino x Velocidade 4\23\(200x200)exp23t025.bmp"/>
                    <pic:cNvPicPr>
                      <a:picLocks noChangeAspect="1" noChangeArrowheads="1"/>
                    </pic:cNvPicPr>
                  </pic:nvPicPr>
                  <pic:blipFill>
                    <a:blip r:embed="rId296"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36" name="Imagem 180" descr="C:\Users\NATHAN\Desktop\Documents\Nathan\UFES\PG e PRH29\Experimentos PG\Experimento 23 - Carbopol x Vidro fino x Velocidade 4\23\(200x200)exp23t0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NATHAN\Desktop\Documents\Nathan\UFES\PG e PRH29\Experimentos PG\Experimento 23 - Carbopol x Vidro fino x Velocidade 4\23\(200x200)exp23t029.bmp"/>
                    <pic:cNvPicPr>
                      <a:picLocks noChangeAspect="1" noChangeArrowheads="1"/>
                    </pic:cNvPicPr>
                  </pic:nvPicPr>
                  <pic:blipFill>
                    <a:blip r:embed="rId297"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57" cy="540000"/>
            <wp:effectExtent l="19050" t="19050" r="12393" b="12450"/>
            <wp:docPr id="337" name="Imagem 171" descr="C:\Users\NATHAN\Desktop\Documents\Nathan\UFES\PG e PRH29\Experimentos PG\Experimento 23 - Carbopol x Vidro fino x Velocidade 4\23\(200x200)exp23t0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NATHAN\Desktop\Documents\Nathan\UFES\PG e PRH29\Experimentos PG\Experimento 23 - Carbopol x Vidro fino x Velocidade 4\23\(200x200)exp23t033.bmp"/>
                    <pic:cNvPicPr>
                      <a:picLocks noChangeAspect="1" noChangeArrowheads="1"/>
                    </pic:cNvPicPr>
                  </pic:nvPicPr>
                  <pic:blipFill>
                    <a:blip r:embed="rId298"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p>
    <w:p w:rsidR="00A444D2" w:rsidRDefault="00A444D2" w:rsidP="00A62217">
      <w:pPr>
        <w:autoSpaceDE w:val="0"/>
        <w:autoSpaceDN w:val="0"/>
        <w:adjustRightInd w:val="0"/>
        <w:spacing w:after="120" w:line="240" w:lineRule="auto"/>
        <w:jc w:val="both"/>
        <w:rPr>
          <w:rFonts w:ascii="Times New Roman" w:hAnsi="Times New Roman" w:cs="Times New Roman"/>
          <w:noProof/>
          <w:sz w:val="20"/>
          <w:szCs w:val="20"/>
          <w:lang w:eastAsia="pt-BR"/>
        </w:rPr>
      </w:pPr>
      <w:r>
        <w:rPr>
          <w:rFonts w:ascii="Times New Roman" w:hAnsi="Times New Roman" w:cs="Times New Roman"/>
          <w:noProof/>
          <w:sz w:val="20"/>
          <w:szCs w:val="20"/>
          <w:lang w:eastAsia="pt-BR"/>
        </w:rPr>
        <w:t>Figura 38. Imagens do experimento 23</w:t>
      </w:r>
      <w:r w:rsidR="00A62217" w:rsidRPr="00A62217">
        <w:rPr>
          <w:rFonts w:ascii="Times New Roman" w:hAnsi="Times New Roman" w:cs="Times New Roman"/>
          <w:noProof/>
          <w:sz w:val="20"/>
          <w:szCs w:val="20"/>
          <w:lang w:eastAsia="pt-BR"/>
        </w:rPr>
        <w:t xml:space="preserve"> </w:t>
      </w:r>
      <w:r w:rsidR="00A62217">
        <w:rPr>
          <w:rFonts w:ascii="Times New Roman" w:hAnsi="Times New Roman" w:cs="Times New Roman"/>
          <w:noProof/>
          <w:sz w:val="20"/>
          <w:szCs w:val="20"/>
          <w:lang w:eastAsia="pt-BR"/>
        </w:rPr>
        <w:t>para os tempos 1, 3, 6, 9, 13, 16, 21, 25, 29 e 33 segundos.</w:t>
      </w:r>
    </w:p>
    <w:p w:rsidR="002828E9" w:rsidRPr="002828E9" w:rsidRDefault="002828E9" w:rsidP="00A444D2">
      <w:pPr>
        <w:autoSpaceDE w:val="0"/>
        <w:autoSpaceDN w:val="0"/>
        <w:adjustRightInd w:val="0"/>
        <w:spacing w:after="120" w:line="240" w:lineRule="auto"/>
        <w:jc w:val="center"/>
        <w:rPr>
          <w:rFonts w:ascii="Times New Roman" w:hAnsi="Times New Roman" w:cs="Times New Roman"/>
          <w:noProof/>
          <w:sz w:val="24"/>
          <w:szCs w:val="24"/>
          <w:lang w:eastAsia="pt-BR"/>
        </w:rPr>
      </w:pPr>
    </w:p>
    <w:tbl>
      <w:tblPr>
        <w:tblW w:w="5000"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tblPr>
      <w:tblGrid>
        <w:gridCol w:w="813"/>
        <w:gridCol w:w="938"/>
        <w:gridCol w:w="678"/>
        <w:gridCol w:w="678"/>
        <w:gridCol w:w="678"/>
        <w:gridCol w:w="678"/>
        <w:gridCol w:w="678"/>
        <w:gridCol w:w="678"/>
        <w:gridCol w:w="678"/>
        <w:gridCol w:w="678"/>
        <w:gridCol w:w="678"/>
        <w:gridCol w:w="678"/>
        <w:gridCol w:w="680"/>
      </w:tblGrid>
      <w:tr w:rsidR="00C74BC9" w:rsidRPr="00194498" w:rsidTr="002828E9">
        <w:trPr>
          <w:trHeight w:val="255"/>
        </w:trPr>
        <w:tc>
          <w:tcPr>
            <w:tcW w:w="5000" w:type="pct"/>
            <w:gridSpan w:val="13"/>
            <w:tcBorders>
              <w:top w:val="nil"/>
              <w:bottom w:val="single" w:sz="4" w:space="0" w:color="auto"/>
            </w:tcBorders>
            <w:vAlign w:val="center"/>
          </w:tcPr>
          <w:p w:rsidR="00C74BC9" w:rsidRPr="00194498" w:rsidRDefault="002828E9" w:rsidP="0052334A">
            <w:pPr>
              <w:spacing w:after="0" w:line="240" w:lineRule="auto"/>
              <w:jc w:val="center"/>
              <w:rPr>
                <w:rFonts w:ascii="Times New Roman" w:eastAsia="Times New Roman" w:hAnsi="Times New Roman" w:cs="Times New Roman"/>
                <w:sz w:val="20"/>
                <w:szCs w:val="20"/>
                <w:lang w:eastAsia="pt-BR"/>
              </w:rPr>
            </w:pPr>
            <w:proofErr w:type="gramStart"/>
            <w:r>
              <w:rPr>
                <w:rFonts w:ascii="Times New Roman" w:eastAsia="Times New Roman" w:hAnsi="Times New Roman" w:cs="Times New Roman"/>
                <w:sz w:val="24"/>
                <w:szCs w:val="24"/>
                <w:lang w:eastAsia="pt-BR"/>
              </w:rPr>
              <w:t>TABELA 31</w:t>
            </w:r>
            <w:r w:rsidR="00C74BC9" w:rsidRPr="00C74BC9">
              <w:rPr>
                <w:rFonts w:ascii="Times New Roman" w:eastAsia="Times New Roman" w:hAnsi="Times New Roman" w:cs="Times New Roman"/>
                <w:sz w:val="24"/>
                <w:szCs w:val="24"/>
                <w:lang w:eastAsia="pt-BR"/>
              </w:rPr>
              <w:t xml:space="preserve"> – DADOS DO EXPERIMENTO </w:t>
            </w:r>
            <w:r>
              <w:rPr>
                <w:rFonts w:ascii="Times New Roman" w:eastAsia="Times New Roman" w:hAnsi="Times New Roman" w:cs="Times New Roman"/>
                <w:sz w:val="24"/>
                <w:szCs w:val="24"/>
                <w:lang w:eastAsia="pt-BR"/>
              </w:rPr>
              <w:t>23</w:t>
            </w:r>
            <w:proofErr w:type="gramEnd"/>
          </w:p>
        </w:tc>
      </w:tr>
      <w:tr w:rsidR="00C74BC9" w:rsidRPr="00194498" w:rsidTr="0052334A">
        <w:trPr>
          <w:trHeight w:val="255"/>
        </w:trPr>
        <w:tc>
          <w:tcPr>
            <w:tcW w:w="950" w:type="pct"/>
            <w:gridSpan w:val="2"/>
            <w:tcBorders>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Tempo [s]</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0</w:t>
            </w:r>
            <w:proofErr w:type="gramEnd"/>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1</w:t>
            </w:r>
            <w:proofErr w:type="gramEnd"/>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3</w:t>
            </w:r>
            <w:proofErr w:type="gramEnd"/>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6</w:t>
            </w:r>
            <w:proofErr w:type="gramEnd"/>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9</w:t>
            </w:r>
            <w:proofErr w:type="gramEnd"/>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29</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33</w:t>
            </w:r>
          </w:p>
        </w:tc>
      </w:tr>
      <w:tr w:rsidR="00C74BC9" w:rsidRPr="00194498" w:rsidTr="0052334A">
        <w:trPr>
          <w:trHeight w:val="255"/>
        </w:trPr>
        <w:tc>
          <w:tcPr>
            <w:tcW w:w="442" w:type="pct"/>
            <w:vMerge w:val="restart"/>
            <w:tcBorders>
              <w:right w:val="nil"/>
            </w:tcBorders>
            <w:textDirection w:val="btLr"/>
            <w:vAlign w:val="center"/>
          </w:tcPr>
          <w:p w:rsidR="00C74BC9" w:rsidRPr="00194498" w:rsidRDefault="0095337B" w:rsidP="0052334A">
            <w:pPr>
              <w:spacing w:after="0" w:line="240" w:lineRule="auto"/>
              <w:ind w:left="113" w:right="113"/>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Tamanho da janela</w:t>
            </w: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0,019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0,196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0,339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0,469</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0,611</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0,017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0,107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0,816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0,575</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0,711</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0,021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0,133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0,794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0,617</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0,737</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0,034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0,143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0,790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0,682</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0,735</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0,031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0,154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0,765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0,689</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0,748</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60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0,046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0,179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0,742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0,697</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0,725</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0,057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0,197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0,717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0,691</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0,707</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0,061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0,190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0,659</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0,676</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0,074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0,190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0,643</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0,658</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0,068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0,346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0,624</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0,639</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0,619</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0,628</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0,255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0,086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0,441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0,606</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0,599</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140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0,078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0,599</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0,597</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150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0,102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0,583</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0,590</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160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0,111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0,572</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0,581</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170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0,142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0,558</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0,560</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180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0,184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0,533</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0,519</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0,520</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190</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0,204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0,427</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0,425</w:t>
            </w:r>
          </w:p>
        </w:tc>
      </w:tr>
      <w:tr w:rsidR="00C74BC9" w:rsidRPr="00194498" w:rsidTr="0052334A">
        <w:trPr>
          <w:trHeight w:val="255"/>
        </w:trPr>
        <w:tc>
          <w:tcPr>
            <w:tcW w:w="442" w:type="pct"/>
            <w:vMerge/>
            <w:tcBorders>
              <w:right w:val="nil"/>
            </w:tcBorders>
            <w:vAlign w:val="center"/>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199</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C74BC9" w:rsidRPr="00194498" w:rsidTr="0052334A">
        <w:trPr>
          <w:trHeight w:val="255"/>
        </w:trPr>
        <w:tc>
          <w:tcPr>
            <w:tcW w:w="950" w:type="pct"/>
            <w:gridSpan w:val="2"/>
            <w:tcBorders>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Entropia máxima</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0,204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0,738</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0,816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0,662</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0,641</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0,697</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0,748</w:t>
            </w:r>
          </w:p>
        </w:tc>
      </w:tr>
      <w:tr w:rsidR="00C74BC9" w:rsidRPr="00194498" w:rsidTr="0052334A">
        <w:trPr>
          <w:trHeight w:val="255"/>
        </w:trPr>
        <w:tc>
          <w:tcPr>
            <w:tcW w:w="950" w:type="pct"/>
            <w:gridSpan w:val="2"/>
            <w:tcBorders>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Janela ótima</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190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170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170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110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50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50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60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60</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50</w:t>
            </w:r>
          </w:p>
        </w:tc>
      </w:tr>
      <w:tr w:rsidR="00C74BC9" w:rsidRPr="00194498" w:rsidTr="0052334A">
        <w:trPr>
          <w:trHeight w:val="255"/>
        </w:trPr>
        <w:tc>
          <w:tcPr>
            <w:tcW w:w="5000" w:type="pct"/>
            <w:gridSpan w:val="13"/>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Taxa de variação de entropia =</w:t>
            </w:r>
            <w:r w:rsidR="00044E80">
              <w:rPr>
                <w:rFonts w:ascii="Times New Roman" w:eastAsia="Times New Roman" w:hAnsi="Times New Roman" w:cs="Times New Roman"/>
                <w:sz w:val="20"/>
                <w:szCs w:val="20"/>
                <w:lang w:eastAsia="pt-BR"/>
              </w:rPr>
              <w:t xml:space="preserve"> </w:t>
            </w:r>
            <w:proofErr w:type="gramStart"/>
            <w:r w:rsidR="00044E80">
              <w:rPr>
                <w:rFonts w:ascii="Times New Roman" w:eastAsia="Times New Roman" w:hAnsi="Times New Roman" w:cs="Times New Roman"/>
                <w:sz w:val="20"/>
                <w:szCs w:val="20"/>
                <w:lang w:eastAsia="pt-BR"/>
              </w:rPr>
              <w:t>51,0.</w:t>
            </w:r>
            <w:proofErr w:type="gramEnd"/>
            <w:r w:rsidR="00044E80">
              <w:rPr>
                <w:rFonts w:ascii="Times New Roman" w:eastAsia="Times New Roman" w:hAnsi="Times New Roman" w:cs="Times New Roman"/>
                <w:sz w:val="20"/>
                <w:szCs w:val="20"/>
                <w:lang w:eastAsia="pt-BR"/>
              </w:rPr>
              <w:t>10</w:t>
            </w:r>
            <w:r w:rsidR="00044E80" w:rsidRPr="00044E80">
              <w:rPr>
                <w:rFonts w:ascii="Times New Roman" w:eastAsia="Times New Roman" w:hAnsi="Times New Roman" w:cs="Times New Roman"/>
                <w:sz w:val="20"/>
                <w:szCs w:val="20"/>
                <w:vertAlign w:val="superscript"/>
                <w:lang w:eastAsia="pt-BR"/>
              </w:rPr>
              <w:t>-3</w:t>
            </w:r>
            <w:r w:rsidR="00044E80">
              <w:rPr>
                <w:rFonts w:ascii="Times New Roman" w:eastAsia="Times New Roman" w:hAnsi="Times New Roman" w:cs="Times New Roman"/>
                <w:sz w:val="20"/>
                <w:szCs w:val="20"/>
                <w:lang w:eastAsia="pt-BR"/>
              </w:rPr>
              <w:t xml:space="preserve"> [s</w:t>
            </w:r>
            <w:r w:rsidR="00044E80" w:rsidRPr="00044E80">
              <w:rPr>
                <w:rFonts w:ascii="Times New Roman" w:eastAsia="Times New Roman" w:hAnsi="Times New Roman" w:cs="Times New Roman"/>
                <w:sz w:val="20"/>
                <w:szCs w:val="20"/>
                <w:vertAlign w:val="superscript"/>
                <w:lang w:eastAsia="pt-BR"/>
              </w:rPr>
              <w:t>-1</w:t>
            </w:r>
            <w:r w:rsidR="00044E80">
              <w:rPr>
                <w:rFonts w:ascii="Times New Roman" w:eastAsia="Times New Roman" w:hAnsi="Times New Roman" w:cs="Times New Roman"/>
                <w:sz w:val="20"/>
                <w:szCs w:val="20"/>
                <w:lang w:eastAsia="pt-BR"/>
              </w:rPr>
              <w:t>]</w:t>
            </w:r>
          </w:p>
        </w:tc>
      </w:tr>
    </w:tbl>
    <w:p w:rsidR="00195F4A" w:rsidRDefault="00195F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821E6E"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sidRPr="00821E6E">
        <w:rPr>
          <w:rFonts w:ascii="Times New Roman" w:hAnsi="Times New Roman" w:cs="Times New Roman"/>
          <w:noProof/>
          <w:sz w:val="24"/>
          <w:szCs w:val="24"/>
          <w:lang w:eastAsia="pt-BR"/>
        </w:rPr>
        <w:drawing>
          <wp:inline distT="0" distB="0" distL="0" distR="0">
            <wp:extent cx="4680000" cy="2156603"/>
            <wp:effectExtent l="19050" t="0" r="25350" b="0"/>
            <wp:docPr id="77"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p w:rsidR="009550C9" w:rsidRPr="002C6088" w:rsidRDefault="009550C9" w:rsidP="00A62217">
      <w:pPr>
        <w:autoSpaceDE w:val="0"/>
        <w:autoSpaceDN w:val="0"/>
        <w:adjustRightInd w:val="0"/>
        <w:spacing w:after="120" w:line="360" w:lineRule="auto"/>
        <w:jc w:val="both"/>
        <w:rPr>
          <w:rFonts w:ascii="Times New Roman" w:hAnsi="Times New Roman" w:cs="Times New Roman"/>
          <w:noProof/>
          <w:sz w:val="20"/>
          <w:szCs w:val="20"/>
          <w:lang w:eastAsia="pt-BR"/>
        </w:rPr>
      </w:pPr>
      <w:r w:rsidRPr="00B52770">
        <w:rPr>
          <w:rFonts w:ascii="Times New Roman" w:hAnsi="Times New Roman" w:cs="Times New Roman"/>
          <w:noProof/>
          <w:sz w:val="20"/>
          <w:szCs w:val="20"/>
          <w:lang w:eastAsia="pt-BR"/>
        </w:rPr>
        <w:t>Gr</w:t>
      </w:r>
      <w:r>
        <w:rPr>
          <w:rFonts w:ascii="Times New Roman" w:hAnsi="Times New Roman" w:cs="Times New Roman"/>
          <w:noProof/>
          <w:sz w:val="20"/>
          <w:szCs w:val="20"/>
          <w:lang w:eastAsia="pt-BR"/>
        </w:rPr>
        <w:t>áfico 3</w:t>
      </w:r>
      <w:r w:rsidR="00AE6110">
        <w:rPr>
          <w:rFonts w:ascii="Times New Roman" w:hAnsi="Times New Roman" w:cs="Times New Roman"/>
          <w:noProof/>
          <w:sz w:val="20"/>
          <w:szCs w:val="20"/>
          <w:lang w:eastAsia="pt-BR"/>
        </w:rPr>
        <w:t>5</w:t>
      </w:r>
      <w:r>
        <w:rPr>
          <w:rFonts w:ascii="Times New Roman" w:hAnsi="Times New Roman" w:cs="Times New Roman"/>
          <w:noProof/>
          <w:sz w:val="20"/>
          <w:szCs w:val="20"/>
          <w:lang w:eastAsia="pt-BR"/>
        </w:rPr>
        <w:t xml:space="preserve">. Entropia normalizada e janela ótima </w:t>
      </w:r>
      <w:r w:rsidRPr="00B52770">
        <w:rPr>
          <w:rFonts w:ascii="Times New Roman" w:hAnsi="Times New Roman" w:cs="Times New Roman"/>
          <w:i/>
          <w:noProof/>
          <w:sz w:val="20"/>
          <w:szCs w:val="20"/>
          <w:lang w:eastAsia="pt-BR"/>
        </w:rPr>
        <w:t>versus</w:t>
      </w:r>
      <w:r>
        <w:rPr>
          <w:rFonts w:ascii="Times New Roman" w:hAnsi="Times New Roman" w:cs="Times New Roman"/>
          <w:noProof/>
          <w:sz w:val="20"/>
          <w:szCs w:val="20"/>
          <w:lang w:eastAsia="pt-BR"/>
        </w:rPr>
        <w:t xml:space="preserve"> tempo para o experimento 23.</w:t>
      </w:r>
    </w:p>
    <w:p w:rsidR="00A91569" w:rsidRPr="00490114" w:rsidRDefault="00A91569" w:rsidP="009550C9">
      <w:pPr>
        <w:autoSpaceDE w:val="0"/>
        <w:autoSpaceDN w:val="0"/>
        <w:adjustRightInd w:val="0"/>
        <w:spacing w:after="120" w:line="240" w:lineRule="auto"/>
        <w:rPr>
          <w:rFonts w:ascii="Times New Roman" w:hAnsi="Times New Roman" w:cs="Times New Roman"/>
          <w:noProof/>
          <w:sz w:val="24"/>
          <w:szCs w:val="24"/>
          <w:lang w:eastAsia="pt-BR"/>
        </w:rPr>
      </w:pPr>
    </w:p>
    <w:p w:rsidR="00391321" w:rsidRDefault="00391321"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 xml:space="preserve">EXPERIMENTO 24 - POROSIDADE </w:t>
      </w:r>
      <w:r w:rsidR="000E6341">
        <w:rPr>
          <w:rFonts w:ascii="Times New Roman" w:hAnsi="Times New Roman" w:cs="Times New Roman"/>
          <w:noProof/>
          <w:sz w:val="24"/>
          <w:szCs w:val="24"/>
          <w:lang w:eastAsia="pt-BR"/>
        </w:rPr>
        <w:t>34</w:t>
      </w:r>
      <w:r>
        <w:rPr>
          <w:rFonts w:ascii="Times New Roman" w:hAnsi="Times New Roman" w:cs="Times New Roman"/>
          <w:noProof/>
          <w:sz w:val="24"/>
          <w:szCs w:val="24"/>
          <w:lang w:eastAsia="pt-BR"/>
        </w:rPr>
        <w:t>%,</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CARBOPOL,</w:t>
      </w:r>
      <w:r w:rsidR="000E6341" w:rsidRPr="000E6341">
        <w:rPr>
          <w:rFonts w:ascii="Times New Roman" w:hAnsi="Times New Roman" w:cs="Times New Roman"/>
          <w:noProof/>
          <w:sz w:val="24"/>
          <w:szCs w:val="24"/>
          <w:lang w:eastAsia="pt-BR"/>
        </w:rPr>
        <w:t xml:space="preserve"> </w:t>
      </w:r>
      <w:r w:rsidR="000E6341">
        <w:rPr>
          <w:rFonts w:ascii="Times New Roman" w:hAnsi="Times New Roman" w:cs="Times New Roman"/>
          <w:noProof/>
          <w:sz w:val="24"/>
          <w:szCs w:val="24"/>
          <w:lang w:eastAsia="pt-BR"/>
        </w:rPr>
        <w:t>VAZÃO 439 ML/MIN</w:t>
      </w:r>
    </w:p>
    <w:p w:rsidR="0052334A" w:rsidRDefault="0052334A" w:rsidP="00391321">
      <w:pPr>
        <w:autoSpaceDE w:val="0"/>
        <w:autoSpaceDN w:val="0"/>
        <w:adjustRightInd w:val="0"/>
        <w:spacing w:after="120" w:line="240" w:lineRule="auto"/>
        <w:jc w:val="center"/>
        <w:rPr>
          <w:rFonts w:ascii="Times New Roman" w:hAnsi="Times New Roman" w:cs="Times New Roman"/>
          <w:noProof/>
          <w:sz w:val="24"/>
          <w:szCs w:val="24"/>
          <w:lang w:eastAsia="pt-BR"/>
        </w:rPr>
      </w:pPr>
    </w:p>
    <w:p w:rsidR="00195F4A" w:rsidRDefault="00E71060" w:rsidP="00391321">
      <w:pPr>
        <w:autoSpaceDE w:val="0"/>
        <w:autoSpaceDN w:val="0"/>
        <w:adjustRightInd w:val="0"/>
        <w:spacing w:after="120" w:line="24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extent cx="540057" cy="540000"/>
            <wp:effectExtent l="19050" t="19050" r="12393" b="12450"/>
            <wp:docPr id="318" name="Imagem 182" descr="C:\Users\NATHAN\Desktop\Documents\Nathan\UFES\PG e PRH29\Experimentos PG\Experimento 24 - Carbopol x Vidro fino x Velocidade 10\e24\(200x200)exp24t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NATHAN\Desktop\Documents\Nathan\UFES\PG e PRH29\Experimentos PG\Experimento 24 - Carbopol x Vidro fino x Velocidade 10\e24\(200x200)exp24t002.bmp"/>
                    <pic:cNvPicPr>
                      <a:picLocks noChangeAspect="1" noChangeArrowheads="1"/>
                    </pic:cNvPicPr>
                  </pic:nvPicPr>
                  <pic:blipFill>
                    <a:blip r:embed="rId300"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57" cy="540000"/>
            <wp:effectExtent l="19050" t="19050" r="12393" b="12450"/>
            <wp:docPr id="319" name="Imagem 183" descr="C:\Users\NATHAN\Desktop\Documents\Nathan\UFES\PG e PRH29\Experimentos PG\Experimento 24 - Carbopol x Vidro fino x Velocidade 10\e24\(200x200)exp24t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NATHAN\Desktop\Documents\Nathan\UFES\PG e PRH29\Experimentos PG\Experimento 24 - Carbopol x Vidro fino x Velocidade 10\e24\(200x200)exp24t003.bmp"/>
                    <pic:cNvPicPr>
                      <a:picLocks noChangeAspect="1" noChangeArrowheads="1"/>
                    </pic:cNvPicPr>
                  </pic:nvPicPr>
                  <pic:blipFill>
                    <a:blip r:embed="rId301" cstate="print"/>
                    <a:srcRect/>
                    <a:stretch>
                      <a:fillRect/>
                    </a:stretch>
                  </pic:blipFill>
                  <pic:spPr bwMode="auto">
                    <a:xfrm>
                      <a:off x="0" y="0"/>
                      <a:ext cx="540057"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20" name="Imagem 184" descr="C:\Users\NATHAN\Desktop\Documents\Nathan\UFES\PG e PRH29\Experimentos PG\Experimento 24 - Carbopol x Vidro fino x Velocidade 10\e24\(200x200)exp24t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NATHAN\Desktop\Documents\Nathan\UFES\PG e PRH29\Experimentos PG\Experimento 24 - Carbopol x Vidro fino x Velocidade 10\e24\(200x200)exp24t004.bmp"/>
                    <pic:cNvPicPr>
                      <a:picLocks noChangeAspect="1" noChangeArrowheads="1"/>
                    </pic:cNvPicPr>
                  </pic:nvPicPr>
                  <pic:blipFill>
                    <a:blip r:embed="rId302"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21" name="Imagem 185" descr="C:\Users\NATHAN\Desktop\Documents\Nathan\UFES\PG e PRH29\Experimentos PG\Experimento 24 - Carbopol x Vidro fino x Velocidade 10\e24\(200x200)exp24t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NATHAN\Desktop\Documents\Nathan\UFES\PG e PRH29\Experimentos PG\Experimento 24 - Carbopol x Vidro fino x Velocidade 10\e24\(200x200)exp24t006.bmp"/>
                    <pic:cNvPicPr>
                      <a:picLocks noChangeAspect="1" noChangeArrowheads="1"/>
                    </pic:cNvPicPr>
                  </pic:nvPicPr>
                  <pic:blipFill>
                    <a:blip r:embed="rId303"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22" name="Imagem 186" descr="C:\Users\NATHAN\Desktop\Documents\Nathan\UFES\PG e PRH29\Experimentos PG\Experimento 24 - Carbopol x Vidro fino x Velocidade 10\e24\(200x200)exp24t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NATHAN\Desktop\Documents\Nathan\UFES\PG e PRH29\Experimentos PG\Experimento 24 - Carbopol x Vidro fino x Velocidade 10\e24\(200x200)exp24t007.bmp"/>
                    <pic:cNvPicPr>
                      <a:picLocks noChangeAspect="1" noChangeArrowheads="1"/>
                    </pic:cNvPicPr>
                  </pic:nvPicPr>
                  <pic:blipFill>
                    <a:blip r:embed="rId304"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23" name="Imagem 187" descr="C:\Users\NATHAN\Desktop\Documents\Nathan\UFES\PG e PRH29\Experimentos PG\Experimento 24 - Carbopol x Vidro fino x Velocidade 10\e24\(200x200)exp24t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NATHAN\Desktop\Documents\Nathan\UFES\PG e PRH29\Experimentos PG\Experimento 24 - Carbopol x Vidro fino x Velocidade 10\e24\(200x200)exp24t009.bmp"/>
                    <pic:cNvPicPr>
                      <a:picLocks noChangeAspect="1" noChangeArrowheads="1"/>
                    </pic:cNvPicPr>
                  </pic:nvPicPr>
                  <pic:blipFill>
                    <a:blip r:embed="rId305"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24" name="Imagem 188" descr="C:\Users\NATHAN\Desktop\Documents\Nathan\UFES\PG e PRH29\Experimentos PG\Experimento 24 - Carbopol x Vidro fino x Velocidade 10\e24\(200x200)exp24t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NATHAN\Desktop\Documents\Nathan\UFES\PG e PRH29\Experimentos PG\Experimento 24 - Carbopol x Vidro fino x Velocidade 10\e24\(200x200)exp24t011.bmp"/>
                    <pic:cNvPicPr>
                      <a:picLocks noChangeAspect="1" noChangeArrowheads="1"/>
                    </pic:cNvPicPr>
                  </pic:nvPicPr>
                  <pic:blipFill>
                    <a:blip r:embed="rId306"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25" name="Imagem 189" descr="C:\Users\NATHAN\Desktop\Documents\Nathan\UFES\PG e PRH29\Experimentos PG\Experimento 24 - Carbopol x Vidro fino x Velocidade 10\e24\(200x200)exp24t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NATHAN\Desktop\Documents\Nathan\UFES\PG e PRH29\Experimentos PG\Experimento 24 - Carbopol x Vidro fino x Velocidade 10\e24\(200x200)exp24t012.bmp"/>
                    <pic:cNvPicPr>
                      <a:picLocks noChangeAspect="1" noChangeArrowheads="1"/>
                    </pic:cNvPicPr>
                  </pic:nvPicPr>
                  <pic:blipFill>
                    <a:blip r:embed="rId307"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26" name="Imagem 190" descr="C:\Users\NATHAN\Desktop\Documents\Nathan\UFES\PG e PRH29\Experimentos PG\Experimento 24 - Carbopol x Vidro fino x Velocidade 10\e24\(200x200)exp24t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NATHAN\Desktop\Documents\Nathan\UFES\PG e PRH29\Experimentos PG\Experimento 24 - Carbopol x Vidro fino x Velocidade 10\e24\(200x200)exp24t015.bmp"/>
                    <pic:cNvPicPr>
                      <a:picLocks noChangeAspect="1" noChangeArrowheads="1"/>
                    </pic:cNvPicPr>
                  </pic:nvPicPr>
                  <pic:blipFill>
                    <a:blip r:embed="rId308"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4"/>
          <w:lang w:eastAsia="pt-BR"/>
        </w:rPr>
        <w:drawing>
          <wp:inline distT="0" distB="0" distL="0" distR="0">
            <wp:extent cx="540076" cy="540000"/>
            <wp:effectExtent l="19050" t="19050" r="12374" b="12450"/>
            <wp:docPr id="327" name="Imagem 181" descr="C:\Users\NATHAN\Desktop\Documents\Nathan\UFES\PG e PRH29\Experimentos PG\Experimento 24 - Carbopol x Vidro fino x Velocidade 10\e24\(200x200)exp24t0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NATHAN\Desktop\Documents\Nathan\UFES\PG e PRH29\Experimentos PG\Experimento 24 - Carbopol x Vidro fino x Velocidade 10\e24\(200x200)exp24t019.bmp"/>
                    <pic:cNvPicPr>
                      <a:picLocks noChangeAspect="1" noChangeArrowheads="1"/>
                    </pic:cNvPicPr>
                  </pic:nvPicPr>
                  <pic:blipFill>
                    <a:blip r:embed="rId309" cstate="print"/>
                    <a:srcRect/>
                    <a:stretch>
                      <a:fillRect/>
                    </a:stretch>
                  </pic:blipFill>
                  <pic:spPr bwMode="auto">
                    <a:xfrm>
                      <a:off x="0" y="0"/>
                      <a:ext cx="540076" cy="540000"/>
                    </a:xfrm>
                    <a:prstGeom prst="rect">
                      <a:avLst/>
                    </a:prstGeom>
                    <a:noFill/>
                    <a:ln w="9525">
                      <a:solidFill>
                        <a:schemeClr val="tx1"/>
                      </a:solidFill>
                      <a:miter lim="800000"/>
                      <a:headEnd/>
                      <a:tailEnd/>
                    </a:ln>
                  </pic:spPr>
                </pic:pic>
              </a:graphicData>
            </a:graphic>
          </wp:inline>
        </w:drawing>
      </w:r>
    </w:p>
    <w:p w:rsidR="00A444D2" w:rsidRDefault="00A444D2" w:rsidP="00A62217">
      <w:pPr>
        <w:autoSpaceDE w:val="0"/>
        <w:autoSpaceDN w:val="0"/>
        <w:adjustRightInd w:val="0"/>
        <w:spacing w:after="120" w:line="240" w:lineRule="auto"/>
        <w:jc w:val="both"/>
        <w:rPr>
          <w:rFonts w:ascii="Times New Roman" w:hAnsi="Times New Roman" w:cs="Times New Roman"/>
          <w:noProof/>
          <w:sz w:val="20"/>
          <w:szCs w:val="20"/>
          <w:lang w:eastAsia="pt-BR"/>
        </w:rPr>
      </w:pPr>
      <w:r>
        <w:rPr>
          <w:rFonts w:ascii="Times New Roman" w:hAnsi="Times New Roman" w:cs="Times New Roman"/>
          <w:noProof/>
          <w:sz w:val="20"/>
          <w:szCs w:val="20"/>
          <w:lang w:eastAsia="pt-BR"/>
        </w:rPr>
        <w:t>Figur</w:t>
      </w:r>
      <w:r w:rsidR="00A62217">
        <w:rPr>
          <w:rFonts w:ascii="Times New Roman" w:hAnsi="Times New Roman" w:cs="Times New Roman"/>
          <w:noProof/>
          <w:sz w:val="20"/>
          <w:szCs w:val="20"/>
          <w:lang w:eastAsia="pt-BR"/>
        </w:rPr>
        <w:t>a 39. Imagens do experimento 24 para os tempos 2, 3, 4, 6, 7, 9, 11, 12, 15 e 19 segundos.</w:t>
      </w:r>
    </w:p>
    <w:p w:rsidR="0052334A" w:rsidRPr="0052334A" w:rsidRDefault="0052334A" w:rsidP="00A444D2">
      <w:pPr>
        <w:autoSpaceDE w:val="0"/>
        <w:autoSpaceDN w:val="0"/>
        <w:adjustRightInd w:val="0"/>
        <w:spacing w:after="120" w:line="240" w:lineRule="auto"/>
        <w:jc w:val="center"/>
        <w:rPr>
          <w:rFonts w:ascii="Times New Roman" w:hAnsi="Times New Roman" w:cs="Times New Roman"/>
          <w:noProof/>
          <w:sz w:val="24"/>
          <w:szCs w:val="24"/>
          <w:lang w:eastAsia="pt-BR"/>
        </w:rPr>
      </w:pPr>
    </w:p>
    <w:tbl>
      <w:tblPr>
        <w:tblW w:w="5000"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tblPr>
      <w:tblGrid>
        <w:gridCol w:w="813"/>
        <w:gridCol w:w="938"/>
        <w:gridCol w:w="678"/>
        <w:gridCol w:w="678"/>
        <w:gridCol w:w="678"/>
        <w:gridCol w:w="678"/>
        <w:gridCol w:w="678"/>
        <w:gridCol w:w="678"/>
        <w:gridCol w:w="678"/>
        <w:gridCol w:w="678"/>
        <w:gridCol w:w="678"/>
        <w:gridCol w:w="678"/>
        <w:gridCol w:w="680"/>
      </w:tblGrid>
      <w:tr w:rsidR="0052334A" w:rsidRPr="00194498" w:rsidTr="002828E9">
        <w:trPr>
          <w:trHeight w:val="255"/>
        </w:trPr>
        <w:tc>
          <w:tcPr>
            <w:tcW w:w="5000" w:type="pct"/>
            <w:gridSpan w:val="13"/>
            <w:tcBorders>
              <w:top w:val="nil"/>
              <w:bottom w:val="single" w:sz="4" w:space="0" w:color="auto"/>
            </w:tcBorders>
            <w:vAlign w:val="center"/>
          </w:tcPr>
          <w:p w:rsidR="0052334A" w:rsidRPr="0052334A" w:rsidRDefault="0052334A" w:rsidP="002828E9">
            <w:pPr>
              <w:spacing w:after="0" w:line="240" w:lineRule="auto"/>
              <w:jc w:val="center"/>
              <w:rPr>
                <w:rFonts w:ascii="Times New Roman" w:eastAsia="Times New Roman" w:hAnsi="Times New Roman" w:cs="Times New Roman"/>
                <w:sz w:val="24"/>
                <w:szCs w:val="24"/>
                <w:lang w:eastAsia="pt-BR"/>
              </w:rPr>
            </w:pPr>
            <w:proofErr w:type="gramStart"/>
            <w:r w:rsidRPr="0052334A">
              <w:rPr>
                <w:rFonts w:ascii="Times New Roman" w:eastAsia="Times New Roman" w:hAnsi="Times New Roman" w:cs="Times New Roman"/>
                <w:sz w:val="24"/>
                <w:szCs w:val="24"/>
                <w:lang w:eastAsia="pt-BR"/>
              </w:rPr>
              <w:t xml:space="preserve">TABELA </w:t>
            </w:r>
            <w:r w:rsidR="002828E9">
              <w:rPr>
                <w:rFonts w:ascii="Times New Roman" w:eastAsia="Times New Roman" w:hAnsi="Times New Roman" w:cs="Times New Roman"/>
                <w:sz w:val="24"/>
                <w:szCs w:val="24"/>
                <w:lang w:eastAsia="pt-BR"/>
              </w:rPr>
              <w:t>32</w:t>
            </w:r>
            <w:r w:rsidRPr="0052334A">
              <w:rPr>
                <w:rFonts w:ascii="Times New Roman" w:eastAsia="Times New Roman" w:hAnsi="Times New Roman" w:cs="Times New Roman"/>
                <w:sz w:val="24"/>
                <w:szCs w:val="24"/>
                <w:lang w:eastAsia="pt-BR"/>
              </w:rPr>
              <w:t xml:space="preserve"> – DADOS DO EXPERIMENTO 24</w:t>
            </w:r>
            <w:proofErr w:type="gramEnd"/>
          </w:p>
        </w:tc>
      </w:tr>
      <w:tr w:rsidR="0095337B" w:rsidRPr="00194498" w:rsidTr="0052334A">
        <w:trPr>
          <w:trHeight w:val="255"/>
        </w:trPr>
        <w:tc>
          <w:tcPr>
            <w:tcW w:w="950" w:type="pct"/>
            <w:gridSpan w:val="2"/>
            <w:tcBorders>
              <w:right w:val="single" w:sz="4" w:space="0" w:color="auto"/>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Tempo [s]</w:t>
            </w:r>
          </w:p>
        </w:tc>
        <w:tc>
          <w:tcPr>
            <w:tcW w:w="368" w:type="pct"/>
            <w:tcBorders>
              <w:left w:val="single" w:sz="4" w:space="0" w:color="auto"/>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0</w:t>
            </w:r>
            <w:proofErr w:type="gramEnd"/>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2</w:t>
            </w:r>
            <w:proofErr w:type="gramEnd"/>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3</w:t>
            </w:r>
            <w:proofErr w:type="gramEnd"/>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4</w:t>
            </w:r>
            <w:proofErr w:type="gramEnd"/>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6</w:t>
            </w:r>
            <w:proofErr w:type="gramEnd"/>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7</w:t>
            </w:r>
            <w:proofErr w:type="gramEnd"/>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roofErr w:type="gramStart"/>
            <w:r w:rsidRPr="00194498">
              <w:rPr>
                <w:rFonts w:ascii="Times New Roman" w:eastAsia="Times New Roman" w:hAnsi="Times New Roman" w:cs="Times New Roman"/>
                <w:sz w:val="20"/>
                <w:szCs w:val="20"/>
                <w:lang w:eastAsia="pt-BR"/>
              </w:rPr>
              <w:t>9</w:t>
            </w:r>
            <w:proofErr w:type="gramEnd"/>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11</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12</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15</w:t>
            </w:r>
          </w:p>
        </w:tc>
        <w:tc>
          <w:tcPr>
            <w:tcW w:w="368" w:type="pct"/>
            <w:tcBorders>
              <w:lef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19</w:t>
            </w:r>
          </w:p>
        </w:tc>
      </w:tr>
      <w:tr w:rsidR="0095337B" w:rsidRPr="00194498" w:rsidTr="0052334A">
        <w:trPr>
          <w:trHeight w:val="255"/>
        </w:trPr>
        <w:tc>
          <w:tcPr>
            <w:tcW w:w="442" w:type="pct"/>
            <w:vMerge w:val="restart"/>
            <w:tcBorders>
              <w:right w:val="nil"/>
            </w:tcBorders>
            <w:textDirection w:val="btLr"/>
            <w:vAlign w:val="center"/>
          </w:tcPr>
          <w:p w:rsidR="0095337B" w:rsidRPr="00194498" w:rsidRDefault="0095337B" w:rsidP="0052334A">
            <w:pPr>
              <w:spacing w:after="0" w:line="240" w:lineRule="auto"/>
              <w:ind w:left="113" w:right="113"/>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Tamanho da janela</w:t>
            </w:r>
          </w:p>
        </w:tc>
        <w:tc>
          <w:tcPr>
            <w:tcW w:w="509" w:type="pct"/>
            <w:tcBorders>
              <w:left w:val="nil"/>
              <w:right w:val="single" w:sz="4" w:space="0" w:color="auto"/>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p>
        </w:tc>
        <w:tc>
          <w:tcPr>
            <w:tcW w:w="368" w:type="pct"/>
            <w:tcBorders>
              <w:left w:val="single" w:sz="4" w:space="0" w:color="auto"/>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0,093</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0,225</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0,247</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0,296</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0,462</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0,542</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0,392</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0,234</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0,129</w:t>
            </w:r>
          </w:p>
        </w:tc>
        <w:tc>
          <w:tcPr>
            <w:tcW w:w="368" w:type="pct"/>
            <w:tcBorders>
              <w:lef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0,129</w:t>
            </w:r>
          </w:p>
        </w:tc>
      </w:tr>
      <w:tr w:rsidR="0095337B" w:rsidRPr="00194498" w:rsidTr="0052334A">
        <w:trPr>
          <w:trHeight w:val="255"/>
        </w:trPr>
        <w:tc>
          <w:tcPr>
            <w:tcW w:w="442" w:type="pct"/>
            <w:vMerge/>
            <w:tcBorders>
              <w:right w:val="nil"/>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20</w:t>
            </w:r>
          </w:p>
        </w:tc>
        <w:tc>
          <w:tcPr>
            <w:tcW w:w="368" w:type="pct"/>
            <w:tcBorders>
              <w:left w:val="single" w:sz="4" w:space="0" w:color="auto"/>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0,110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0,239</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0,271</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0,366</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0,535</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0,582</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0,514</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0,328</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0,153</w:t>
            </w:r>
          </w:p>
        </w:tc>
        <w:tc>
          <w:tcPr>
            <w:tcW w:w="368" w:type="pct"/>
            <w:tcBorders>
              <w:lef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0,181</w:t>
            </w:r>
          </w:p>
        </w:tc>
      </w:tr>
      <w:tr w:rsidR="0095337B" w:rsidRPr="00194498" w:rsidTr="0052334A">
        <w:trPr>
          <w:trHeight w:val="255"/>
        </w:trPr>
        <w:tc>
          <w:tcPr>
            <w:tcW w:w="442" w:type="pct"/>
            <w:vMerge/>
            <w:tcBorders>
              <w:right w:val="nil"/>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30</w:t>
            </w:r>
          </w:p>
        </w:tc>
        <w:tc>
          <w:tcPr>
            <w:tcW w:w="368" w:type="pct"/>
            <w:tcBorders>
              <w:left w:val="single" w:sz="4" w:space="0" w:color="auto"/>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0,113</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0,271</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0,326</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0,404</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0,596</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0,653</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0,566</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0,352</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0,212</w:t>
            </w:r>
          </w:p>
        </w:tc>
        <w:tc>
          <w:tcPr>
            <w:tcW w:w="368" w:type="pct"/>
            <w:tcBorders>
              <w:lef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0,284</w:t>
            </w:r>
          </w:p>
        </w:tc>
      </w:tr>
      <w:tr w:rsidR="0095337B" w:rsidRPr="00194498" w:rsidTr="0052334A">
        <w:trPr>
          <w:trHeight w:val="255"/>
        </w:trPr>
        <w:tc>
          <w:tcPr>
            <w:tcW w:w="442" w:type="pct"/>
            <w:vMerge/>
            <w:tcBorders>
              <w:right w:val="nil"/>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40</w:t>
            </w:r>
          </w:p>
        </w:tc>
        <w:tc>
          <w:tcPr>
            <w:tcW w:w="368" w:type="pct"/>
            <w:tcBorders>
              <w:left w:val="single" w:sz="4" w:space="0" w:color="auto"/>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0,147</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0,315</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0,386</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0,494</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0,643</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0,565</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0,457</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0,239</w:t>
            </w:r>
          </w:p>
        </w:tc>
        <w:tc>
          <w:tcPr>
            <w:tcW w:w="368" w:type="pct"/>
            <w:tcBorders>
              <w:lef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0,303</w:t>
            </w:r>
          </w:p>
        </w:tc>
      </w:tr>
      <w:tr w:rsidR="0095337B" w:rsidRPr="00194498" w:rsidTr="0052334A">
        <w:trPr>
          <w:trHeight w:val="255"/>
        </w:trPr>
        <w:tc>
          <w:tcPr>
            <w:tcW w:w="442" w:type="pct"/>
            <w:vMerge/>
            <w:tcBorders>
              <w:right w:val="nil"/>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50</w:t>
            </w:r>
          </w:p>
        </w:tc>
        <w:tc>
          <w:tcPr>
            <w:tcW w:w="368" w:type="pct"/>
            <w:tcBorders>
              <w:left w:val="single" w:sz="4" w:space="0" w:color="auto"/>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0,175</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0,328</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0,384</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0,531</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0,673</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0,679</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0,575</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0,457</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0,311</w:t>
            </w:r>
          </w:p>
        </w:tc>
        <w:tc>
          <w:tcPr>
            <w:tcW w:w="368" w:type="pct"/>
            <w:tcBorders>
              <w:lef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0,325</w:t>
            </w:r>
          </w:p>
        </w:tc>
      </w:tr>
      <w:tr w:rsidR="0095337B" w:rsidRPr="00194498" w:rsidTr="0052334A">
        <w:trPr>
          <w:trHeight w:val="255"/>
        </w:trPr>
        <w:tc>
          <w:tcPr>
            <w:tcW w:w="442" w:type="pct"/>
            <w:vMerge/>
            <w:tcBorders>
              <w:right w:val="nil"/>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60</w:t>
            </w:r>
          </w:p>
        </w:tc>
        <w:tc>
          <w:tcPr>
            <w:tcW w:w="368" w:type="pct"/>
            <w:tcBorders>
              <w:left w:val="single" w:sz="4" w:space="0" w:color="auto"/>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0,158</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0,365</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0,489</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0,585</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0,692</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0,677</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0,595</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0,498</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0,345</w:t>
            </w:r>
          </w:p>
        </w:tc>
        <w:tc>
          <w:tcPr>
            <w:tcW w:w="368" w:type="pct"/>
            <w:tcBorders>
              <w:lef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0,357</w:t>
            </w:r>
          </w:p>
        </w:tc>
      </w:tr>
      <w:tr w:rsidR="0095337B" w:rsidRPr="00194498" w:rsidTr="0052334A">
        <w:trPr>
          <w:trHeight w:val="255"/>
        </w:trPr>
        <w:tc>
          <w:tcPr>
            <w:tcW w:w="442" w:type="pct"/>
            <w:vMerge/>
            <w:tcBorders>
              <w:right w:val="nil"/>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70</w:t>
            </w:r>
          </w:p>
        </w:tc>
        <w:tc>
          <w:tcPr>
            <w:tcW w:w="368" w:type="pct"/>
            <w:tcBorders>
              <w:left w:val="single" w:sz="4" w:space="0" w:color="auto"/>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0,231</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0,367</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0,521</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0,643</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0,704</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0,685</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0,597</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0,517</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0,378</w:t>
            </w:r>
          </w:p>
        </w:tc>
        <w:tc>
          <w:tcPr>
            <w:tcW w:w="368" w:type="pct"/>
            <w:tcBorders>
              <w:lef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0,425</w:t>
            </w:r>
          </w:p>
        </w:tc>
      </w:tr>
      <w:tr w:rsidR="0095337B" w:rsidRPr="00194498" w:rsidTr="0052334A">
        <w:trPr>
          <w:trHeight w:val="255"/>
        </w:trPr>
        <w:tc>
          <w:tcPr>
            <w:tcW w:w="442" w:type="pct"/>
            <w:vMerge/>
            <w:tcBorders>
              <w:right w:val="nil"/>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80</w:t>
            </w:r>
          </w:p>
        </w:tc>
        <w:tc>
          <w:tcPr>
            <w:tcW w:w="368" w:type="pct"/>
            <w:tcBorders>
              <w:left w:val="single" w:sz="4" w:space="0" w:color="auto"/>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0,226</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0,396</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0,525</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0,693</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0,618</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0,553</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0,415</w:t>
            </w:r>
          </w:p>
        </w:tc>
        <w:tc>
          <w:tcPr>
            <w:tcW w:w="368" w:type="pct"/>
            <w:tcBorders>
              <w:lef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0,453</w:t>
            </w:r>
          </w:p>
        </w:tc>
      </w:tr>
      <w:tr w:rsidR="0095337B" w:rsidRPr="00194498" w:rsidTr="0052334A">
        <w:trPr>
          <w:trHeight w:val="255"/>
        </w:trPr>
        <w:tc>
          <w:tcPr>
            <w:tcW w:w="442" w:type="pct"/>
            <w:vMerge/>
            <w:tcBorders>
              <w:right w:val="nil"/>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90</w:t>
            </w:r>
          </w:p>
        </w:tc>
        <w:tc>
          <w:tcPr>
            <w:tcW w:w="368" w:type="pct"/>
            <w:tcBorders>
              <w:left w:val="single" w:sz="4" w:space="0" w:color="auto"/>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0,204</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0,432</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0,561</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0,663</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0,682</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0,675</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0,635</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0,569</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0,454</w:t>
            </w:r>
          </w:p>
        </w:tc>
        <w:tc>
          <w:tcPr>
            <w:tcW w:w="368" w:type="pct"/>
            <w:tcBorders>
              <w:lef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0,478</w:t>
            </w:r>
          </w:p>
        </w:tc>
      </w:tr>
      <w:tr w:rsidR="0095337B" w:rsidRPr="00194498" w:rsidTr="0052334A">
        <w:trPr>
          <w:trHeight w:val="255"/>
        </w:trPr>
        <w:tc>
          <w:tcPr>
            <w:tcW w:w="442" w:type="pct"/>
            <w:vMerge/>
            <w:tcBorders>
              <w:right w:val="nil"/>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100</w:t>
            </w:r>
          </w:p>
        </w:tc>
        <w:tc>
          <w:tcPr>
            <w:tcW w:w="368" w:type="pct"/>
            <w:tcBorders>
              <w:left w:val="single" w:sz="4" w:space="0" w:color="auto"/>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0,244</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0,451</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0,601</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0,666</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0,666</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0,662</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0,627</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0,565</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0,435</w:t>
            </w:r>
          </w:p>
        </w:tc>
        <w:tc>
          <w:tcPr>
            <w:tcW w:w="368" w:type="pct"/>
            <w:tcBorders>
              <w:lef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0,506</w:t>
            </w:r>
          </w:p>
        </w:tc>
      </w:tr>
      <w:tr w:rsidR="0095337B" w:rsidRPr="00194498" w:rsidTr="0052334A">
        <w:trPr>
          <w:trHeight w:val="255"/>
        </w:trPr>
        <w:tc>
          <w:tcPr>
            <w:tcW w:w="442" w:type="pct"/>
            <w:vMerge/>
            <w:tcBorders>
              <w:right w:val="nil"/>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110</w:t>
            </w:r>
          </w:p>
        </w:tc>
        <w:tc>
          <w:tcPr>
            <w:tcW w:w="368" w:type="pct"/>
            <w:tcBorders>
              <w:left w:val="single" w:sz="4" w:space="0" w:color="auto"/>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0,242</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0,486</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0,634</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0,653</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0,652</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0,648</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0,636</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0,548</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0,414</w:t>
            </w:r>
          </w:p>
        </w:tc>
        <w:tc>
          <w:tcPr>
            <w:tcW w:w="368" w:type="pct"/>
            <w:tcBorders>
              <w:lef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0,501</w:t>
            </w:r>
          </w:p>
        </w:tc>
      </w:tr>
      <w:tr w:rsidR="0095337B" w:rsidRPr="00194498" w:rsidTr="0052334A">
        <w:trPr>
          <w:trHeight w:val="255"/>
        </w:trPr>
        <w:tc>
          <w:tcPr>
            <w:tcW w:w="442" w:type="pct"/>
            <w:vMerge/>
            <w:tcBorders>
              <w:right w:val="nil"/>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120</w:t>
            </w:r>
          </w:p>
        </w:tc>
        <w:tc>
          <w:tcPr>
            <w:tcW w:w="368" w:type="pct"/>
            <w:tcBorders>
              <w:left w:val="single" w:sz="4" w:space="0" w:color="auto"/>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0,268</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0,515</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0,637</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0,639</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0,642</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0,637</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0,625</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0,559</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0,403</w:t>
            </w:r>
          </w:p>
        </w:tc>
        <w:tc>
          <w:tcPr>
            <w:tcW w:w="368" w:type="pct"/>
            <w:tcBorders>
              <w:lef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0,480</w:t>
            </w:r>
          </w:p>
        </w:tc>
      </w:tr>
      <w:tr w:rsidR="0095337B" w:rsidRPr="00194498" w:rsidTr="0052334A">
        <w:trPr>
          <w:trHeight w:val="255"/>
        </w:trPr>
        <w:tc>
          <w:tcPr>
            <w:tcW w:w="442" w:type="pct"/>
            <w:vMerge/>
            <w:tcBorders>
              <w:right w:val="nil"/>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130</w:t>
            </w:r>
          </w:p>
        </w:tc>
        <w:tc>
          <w:tcPr>
            <w:tcW w:w="368" w:type="pct"/>
            <w:tcBorders>
              <w:left w:val="single" w:sz="4" w:space="0" w:color="auto"/>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0,240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0,586</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0,623</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0,628</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0,628</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0,626</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0,609</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0,533</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0,393</w:t>
            </w:r>
          </w:p>
        </w:tc>
        <w:tc>
          <w:tcPr>
            <w:tcW w:w="368" w:type="pct"/>
            <w:tcBorders>
              <w:lef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0,468</w:t>
            </w:r>
          </w:p>
        </w:tc>
      </w:tr>
      <w:tr w:rsidR="0095337B" w:rsidRPr="00194498" w:rsidTr="0052334A">
        <w:trPr>
          <w:trHeight w:val="255"/>
        </w:trPr>
        <w:tc>
          <w:tcPr>
            <w:tcW w:w="442" w:type="pct"/>
            <w:vMerge/>
            <w:tcBorders>
              <w:right w:val="nil"/>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140</w:t>
            </w:r>
          </w:p>
        </w:tc>
        <w:tc>
          <w:tcPr>
            <w:tcW w:w="368" w:type="pct"/>
            <w:tcBorders>
              <w:left w:val="single" w:sz="4" w:space="0" w:color="auto"/>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0,282</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0,613</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0,614</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0,619</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0,617</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0,368</w:t>
            </w:r>
          </w:p>
        </w:tc>
        <w:tc>
          <w:tcPr>
            <w:tcW w:w="368" w:type="pct"/>
            <w:tcBorders>
              <w:lef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0,461</w:t>
            </w:r>
          </w:p>
        </w:tc>
      </w:tr>
      <w:tr w:rsidR="0095337B" w:rsidRPr="00194498" w:rsidTr="0052334A">
        <w:trPr>
          <w:trHeight w:val="255"/>
        </w:trPr>
        <w:tc>
          <w:tcPr>
            <w:tcW w:w="442" w:type="pct"/>
            <w:vMerge/>
            <w:tcBorders>
              <w:right w:val="nil"/>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150</w:t>
            </w:r>
          </w:p>
        </w:tc>
        <w:tc>
          <w:tcPr>
            <w:tcW w:w="368" w:type="pct"/>
            <w:tcBorders>
              <w:left w:val="single" w:sz="4" w:space="0" w:color="auto"/>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0,296</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0,601</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0,605</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0,604</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0,604</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0,604</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0,598</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0,531</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0,375</w:t>
            </w:r>
          </w:p>
        </w:tc>
        <w:tc>
          <w:tcPr>
            <w:tcW w:w="368" w:type="pct"/>
            <w:tcBorders>
              <w:lef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0,439</w:t>
            </w:r>
          </w:p>
        </w:tc>
      </w:tr>
      <w:tr w:rsidR="0095337B" w:rsidRPr="00194498" w:rsidTr="0052334A">
        <w:trPr>
          <w:trHeight w:val="255"/>
        </w:trPr>
        <w:tc>
          <w:tcPr>
            <w:tcW w:w="442" w:type="pct"/>
            <w:vMerge/>
            <w:tcBorders>
              <w:right w:val="nil"/>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160</w:t>
            </w:r>
          </w:p>
        </w:tc>
        <w:tc>
          <w:tcPr>
            <w:tcW w:w="368" w:type="pct"/>
            <w:tcBorders>
              <w:left w:val="single" w:sz="4" w:space="0" w:color="auto"/>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0,325</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0,582</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0,590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0,587</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0,587</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0,585</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0,585</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0,556</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0,438</w:t>
            </w:r>
          </w:p>
        </w:tc>
        <w:tc>
          <w:tcPr>
            <w:tcW w:w="368" w:type="pct"/>
            <w:tcBorders>
              <w:lef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0,467</w:t>
            </w:r>
          </w:p>
        </w:tc>
      </w:tr>
      <w:tr w:rsidR="0095337B" w:rsidRPr="00194498" w:rsidTr="0052334A">
        <w:trPr>
          <w:trHeight w:val="255"/>
        </w:trPr>
        <w:tc>
          <w:tcPr>
            <w:tcW w:w="442" w:type="pct"/>
            <w:vMerge/>
            <w:tcBorders>
              <w:right w:val="nil"/>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170</w:t>
            </w:r>
          </w:p>
        </w:tc>
        <w:tc>
          <w:tcPr>
            <w:tcW w:w="368" w:type="pct"/>
            <w:tcBorders>
              <w:left w:val="single" w:sz="4" w:space="0" w:color="auto"/>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0,329</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0,566</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0,566</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0,568</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0,572</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0,565</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0,493</w:t>
            </w:r>
          </w:p>
        </w:tc>
        <w:tc>
          <w:tcPr>
            <w:tcW w:w="368" w:type="pct"/>
            <w:tcBorders>
              <w:lef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0,476</w:t>
            </w:r>
          </w:p>
        </w:tc>
      </w:tr>
      <w:tr w:rsidR="0095337B" w:rsidRPr="00194498" w:rsidTr="0052334A">
        <w:trPr>
          <w:trHeight w:val="255"/>
        </w:trPr>
        <w:tc>
          <w:tcPr>
            <w:tcW w:w="442" w:type="pct"/>
            <w:vMerge/>
            <w:tcBorders>
              <w:right w:val="nil"/>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180</w:t>
            </w:r>
          </w:p>
        </w:tc>
        <w:tc>
          <w:tcPr>
            <w:tcW w:w="368" w:type="pct"/>
            <w:tcBorders>
              <w:left w:val="single" w:sz="4" w:space="0" w:color="auto"/>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0,286</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0,528</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0,532</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0,527</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0,532</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0,529</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0,523</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0,490</w:t>
            </w:r>
          </w:p>
        </w:tc>
        <w:tc>
          <w:tcPr>
            <w:tcW w:w="368" w:type="pct"/>
            <w:tcBorders>
              <w:lef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0,481</w:t>
            </w:r>
          </w:p>
        </w:tc>
      </w:tr>
      <w:tr w:rsidR="0095337B" w:rsidRPr="00194498" w:rsidTr="0052334A">
        <w:trPr>
          <w:trHeight w:val="255"/>
        </w:trPr>
        <w:tc>
          <w:tcPr>
            <w:tcW w:w="442" w:type="pct"/>
            <w:vMerge/>
            <w:tcBorders>
              <w:right w:val="nil"/>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190</w:t>
            </w:r>
          </w:p>
        </w:tc>
        <w:tc>
          <w:tcPr>
            <w:tcW w:w="368" w:type="pct"/>
            <w:tcBorders>
              <w:left w:val="single" w:sz="4" w:space="0" w:color="auto"/>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0,219</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0,418</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0,427</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0,431</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0,432</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0,427</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0,427</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0,423</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0,407</w:t>
            </w:r>
          </w:p>
        </w:tc>
        <w:tc>
          <w:tcPr>
            <w:tcW w:w="368" w:type="pct"/>
            <w:tcBorders>
              <w:lef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0,418</w:t>
            </w:r>
          </w:p>
        </w:tc>
      </w:tr>
      <w:tr w:rsidR="0095337B" w:rsidRPr="00194498" w:rsidTr="0052334A">
        <w:trPr>
          <w:trHeight w:val="255"/>
        </w:trPr>
        <w:tc>
          <w:tcPr>
            <w:tcW w:w="442" w:type="pct"/>
            <w:vMerge/>
            <w:tcBorders>
              <w:right w:val="nil"/>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p>
        </w:tc>
        <w:tc>
          <w:tcPr>
            <w:tcW w:w="509" w:type="pct"/>
            <w:tcBorders>
              <w:left w:val="nil"/>
              <w:right w:val="single" w:sz="4" w:space="0" w:color="auto"/>
            </w:tcBorders>
            <w:vAlign w:val="center"/>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199</w:t>
            </w:r>
          </w:p>
        </w:tc>
        <w:tc>
          <w:tcPr>
            <w:tcW w:w="368" w:type="pct"/>
            <w:tcBorders>
              <w:left w:val="single" w:sz="4" w:space="0" w:color="auto"/>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tcBorders>
            <w:shd w:val="clear" w:color="auto" w:fill="auto"/>
            <w:noWrap/>
            <w:vAlign w:val="center"/>
            <w:hideMark/>
          </w:tcPr>
          <w:p w:rsidR="0095337B"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r>
      <w:tr w:rsidR="00C74BC9" w:rsidRPr="00194498" w:rsidTr="0052334A">
        <w:trPr>
          <w:trHeight w:val="255"/>
        </w:trPr>
        <w:tc>
          <w:tcPr>
            <w:tcW w:w="950" w:type="pct"/>
            <w:gridSpan w:val="2"/>
            <w:tcBorders>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Entropia máxima</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0,000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0,329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0,610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0,637</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0,666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0,704</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0,685</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0,636</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0,569</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0,493</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0,506</w:t>
            </w:r>
          </w:p>
        </w:tc>
      </w:tr>
      <w:tr w:rsidR="00C74BC9" w:rsidRPr="00194498" w:rsidTr="0052334A">
        <w:trPr>
          <w:trHeight w:val="255"/>
        </w:trPr>
        <w:tc>
          <w:tcPr>
            <w:tcW w:w="950" w:type="pct"/>
            <w:gridSpan w:val="2"/>
            <w:tcBorders>
              <w:right w:val="single" w:sz="4" w:space="0" w:color="auto"/>
            </w:tcBorders>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sidRPr="00F03367">
              <w:rPr>
                <w:rFonts w:ascii="Times New Roman" w:eastAsia="Times New Roman" w:hAnsi="Times New Roman" w:cs="Times New Roman"/>
                <w:sz w:val="20"/>
                <w:szCs w:val="20"/>
                <w:lang w:eastAsia="pt-BR"/>
              </w:rPr>
              <w:t>Janela ótima</w:t>
            </w:r>
          </w:p>
        </w:tc>
        <w:tc>
          <w:tcPr>
            <w:tcW w:w="368" w:type="pct"/>
            <w:tcBorders>
              <w:left w:val="single" w:sz="4" w:space="0" w:color="auto"/>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200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170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140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120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70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70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110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90</w:t>
            </w:r>
          </w:p>
        </w:tc>
        <w:tc>
          <w:tcPr>
            <w:tcW w:w="368" w:type="pct"/>
            <w:tcBorders>
              <w:left w:val="nil"/>
              <w:righ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170</w:t>
            </w:r>
          </w:p>
        </w:tc>
        <w:tc>
          <w:tcPr>
            <w:tcW w:w="368" w:type="pct"/>
            <w:tcBorders>
              <w:left w:val="nil"/>
            </w:tcBorders>
            <w:shd w:val="clear" w:color="auto" w:fill="auto"/>
            <w:noWrap/>
            <w:vAlign w:val="center"/>
            <w:hideMark/>
          </w:tcPr>
          <w:p w:rsidR="00C74BC9" w:rsidRPr="00194498" w:rsidRDefault="00C74BC9" w:rsidP="0052334A">
            <w:pPr>
              <w:spacing w:after="0" w:line="240" w:lineRule="auto"/>
              <w:jc w:val="center"/>
              <w:rPr>
                <w:rFonts w:ascii="Times New Roman" w:eastAsia="Times New Roman" w:hAnsi="Times New Roman" w:cs="Times New Roman"/>
                <w:sz w:val="20"/>
                <w:szCs w:val="20"/>
                <w:lang w:eastAsia="pt-BR"/>
              </w:rPr>
            </w:pPr>
            <w:r w:rsidRPr="00194498">
              <w:rPr>
                <w:rFonts w:ascii="Times New Roman" w:eastAsia="Times New Roman" w:hAnsi="Times New Roman" w:cs="Times New Roman"/>
                <w:sz w:val="20"/>
                <w:szCs w:val="20"/>
                <w:lang w:eastAsia="pt-BR"/>
              </w:rPr>
              <w:t>100</w:t>
            </w:r>
          </w:p>
        </w:tc>
      </w:tr>
      <w:tr w:rsidR="00C74BC9" w:rsidRPr="00194498" w:rsidTr="0052334A">
        <w:trPr>
          <w:trHeight w:val="255"/>
        </w:trPr>
        <w:tc>
          <w:tcPr>
            <w:tcW w:w="5000" w:type="pct"/>
            <w:gridSpan w:val="13"/>
            <w:vAlign w:val="center"/>
          </w:tcPr>
          <w:p w:rsidR="00C74BC9" w:rsidRPr="00194498" w:rsidRDefault="0095337B" w:rsidP="0052334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Taxa de variação de entropia =</w:t>
            </w:r>
            <w:r w:rsidR="00044E80">
              <w:rPr>
                <w:rFonts w:ascii="Times New Roman" w:eastAsia="Times New Roman" w:hAnsi="Times New Roman" w:cs="Times New Roman"/>
                <w:sz w:val="20"/>
                <w:szCs w:val="20"/>
                <w:lang w:eastAsia="pt-BR"/>
              </w:rPr>
              <w:t xml:space="preserve"> </w:t>
            </w:r>
            <w:proofErr w:type="gramStart"/>
            <w:r w:rsidR="00044E80">
              <w:rPr>
                <w:rFonts w:ascii="Times New Roman" w:eastAsia="Times New Roman" w:hAnsi="Times New Roman" w:cs="Times New Roman"/>
                <w:sz w:val="20"/>
                <w:szCs w:val="20"/>
                <w:lang w:eastAsia="pt-BR"/>
              </w:rPr>
              <w:t>100,5.</w:t>
            </w:r>
            <w:proofErr w:type="gramEnd"/>
            <w:r w:rsidR="00044E80">
              <w:rPr>
                <w:rFonts w:ascii="Times New Roman" w:eastAsia="Times New Roman" w:hAnsi="Times New Roman" w:cs="Times New Roman"/>
                <w:sz w:val="20"/>
                <w:szCs w:val="20"/>
                <w:lang w:eastAsia="pt-BR"/>
              </w:rPr>
              <w:t>10</w:t>
            </w:r>
            <w:r w:rsidR="00044E80" w:rsidRPr="00044E80">
              <w:rPr>
                <w:rFonts w:ascii="Times New Roman" w:eastAsia="Times New Roman" w:hAnsi="Times New Roman" w:cs="Times New Roman"/>
                <w:sz w:val="20"/>
                <w:szCs w:val="20"/>
                <w:vertAlign w:val="superscript"/>
                <w:lang w:eastAsia="pt-BR"/>
              </w:rPr>
              <w:t>-3</w:t>
            </w:r>
            <w:r w:rsidR="00044E80">
              <w:rPr>
                <w:rFonts w:ascii="Times New Roman" w:eastAsia="Times New Roman" w:hAnsi="Times New Roman" w:cs="Times New Roman"/>
                <w:sz w:val="20"/>
                <w:szCs w:val="20"/>
                <w:lang w:eastAsia="pt-BR"/>
              </w:rPr>
              <w:t xml:space="preserve"> [s</w:t>
            </w:r>
            <w:r w:rsidR="00044E80" w:rsidRPr="00044E80">
              <w:rPr>
                <w:rFonts w:ascii="Times New Roman" w:eastAsia="Times New Roman" w:hAnsi="Times New Roman" w:cs="Times New Roman"/>
                <w:sz w:val="20"/>
                <w:szCs w:val="20"/>
                <w:vertAlign w:val="superscript"/>
                <w:lang w:eastAsia="pt-BR"/>
              </w:rPr>
              <w:t>-1</w:t>
            </w:r>
            <w:r w:rsidR="00044E80">
              <w:rPr>
                <w:rFonts w:ascii="Times New Roman" w:eastAsia="Times New Roman" w:hAnsi="Times New Roman" w:cs="Times New Roman"/>
                <w:sz w:val="20"/>
                <w:szCs w:val="20"/>
                <w:lang w:eastAsia="pt-BR"/>
              </w:rPr>
              <w:t>]</w:t>
            </w:r>
          </w:p>
        </w:tc>
      </w:tr>
    </w:tbl>
    <w:p w:rsidR="00391321" w:rsidRDefault="00391321" w:rsidP="00821E6E">
      <w:pPr>
        <w:autoSpaceDE w:val="0"/>
        <w:autoSpaceDN w:val="0"/>
        <w:adjustRightInd w:val="0"/>
        <w:spacing w:after="120" w:line="240" w:lineRule="auto"/>
        <w:jc w:val="center"/>
        <w:rPr>
          <w:rFonts w:ascii="Times New Roman" w:hAnsi="Times New Roman" w:cs="Times New Roman"/>
          <w:noProof/>
          <w:sz w:val="24"/>
          <w:szCs w:val="24"/>
          <w:lang w:eastAsia="pt-BR"/>
        </w:rPr>
      </w:pPr>
    </w:p>
    <w:p w:rsidR="00821E6E" w:rsidRDefault="00821E6E" w:rsidP="00821E6E">
      <w:pPr>
        <w:autoSpaceDE w:val="0"/>
        <w:autoSpaceDN w:val="0"/>
        <w:adjustRightInd w:val="0"/>
        <w:spacing w:after="120" w:line="240" w:lineRule="auto"/>
        <w:jc w:val="center"/>
        <w:rPr>
          <w:rFonts w:ascii="Times New Roman" w:hAnsi="Times New Roman" w:cs="Times New Roman"/>
          <w:noProof/>
          <w:sz w:val="24"/>
          <w:szCs w:val="24"/>
          <w:lang w:eastAsia="pt-BR"/>
        </w:rPr>
      </w:pPr>
      <w:r w:rsidRPr="00821E6E">
        <w:rPr>
          <w:rFonts w:ascii="Times New Roman" w:hAnsi="Times New Roman" w:cs="Times New Roman"/>
          <w:noProof/>
          <w:sz w:val="24"/>
          <w:szCs w:val="24"/>
          <w:lang w:eastAsia="pt-BR"/>
        </w:rPr>
        <w:drawing>
          <wp:inline distT="0" distB="0" distL="0" distR="0">
            <wp:extent cx="4680000" cy="2156603"/>
            <wp:effectExtent l="19050" t="0" r="25350" b="0"/>
            <wp:docPr id="78"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p w:rsidR="009550C9" w:rsidRPr="002C6088" w:rsidRDefault="009550C9" w:rsidP="00C1601D">
      <w:pPr>
        <w:rPr>
          <w:rFonts w:ascii="Times New Roman" w:hAnsi="Times New Roman" w:cs="Times New Roman"/>
          <w:noProof/>
          <w:sz w:val="20"/>
          <w:szCs w:val="20"/>
          <w:lang w:eastAsia="pt-BR"/>
        </w:rPr>
      </w:pPr>
      <w:r w:rsidRPr="00B52770">
        <w:rPr>
          <w:rFonts w:ascii="Times New Roman" w:hAnsi="Times New Roman" w:cs="Times New Roman"/>
          <w:noProof/>
          <w:sz w:val="20"/>
          <w:szCs w:val="20"/>
          <w:lang w:eastAsia="pt-BR"/>
        </w:rPr>
        <w:t>Gr</w:t>
      </w:r>
      <w:r>
        <w:rPr>
          <w:rFonts w:ascii="Times New Roman" w:hAnsi="Times New Roman" w:cs="Times New Roman"/>
          <w:noProof/>
          <w:sz w:val="20"/>
          <w:szCs w:val="20"/>
          <w:lang w:eastAsia="pt-BR"/>
        </w:rPr>
        <w:t>áfico 3</w:t>
      </w:r>
      <w:r w:rsidR="00AE6110">
        <w:rPr>
          <w:rFonts w:ascii="Times New Roman" w:hAnsi="Times New Roman" w:cs="Times New Roman"/>
          <w:noProof/>
          <w:sz w:val="20"/>
          <w:szCs w:val="20"/>
          <w:lang w:eastAsia="pt-BR"/>
        </w:rPr>
        <w:t>6</w:t>
      </w:r>
      <w:r>
        <w:rPr>
          <w:rFonts w:ascii="Times New Roman" w:hAnsi="Times New Roman" w:cs="Times New Roman"/>
          <w:noProof/>
          <w:sz w:val="20"/>
          <w:szCs w:val="20"/>
          <w:lang w:eastAsia="pt-BR"/>
        </w:rPr>
        <w:t xml:space="preserve">. Entropia normalizada e janela ótima </w:t>
      </w:r>
      <w:r w:rsidRPr="00B52770">
        <w:rPr>
          <w:rFonts w:ascii="Times New Roman" w:hAnsi="Times New Roman" w:cs="Times New Roman"/>
          <w:i/>
          <w:noProof/>
          <w:sz w:val="20"/>
          <w:szCs w:val="20"/>
          <w:lang w:eastAsia="pt-BR"/>
        </w:rPr>
        <w:t>versus</w:t>
      </w:r>
      <w:r>
        <w:rPr>
          <w:rFonts w:ascii="Times New Roman" w:hAnsi="Times New Roman" w:cs="Times New Roman"/>
          <w:noProof/>
          <w:sz w:val="20"/>
          <w:szCs w:val="20"/>
          <w:lang w:eastAsia="pt-BR"/>
        </w:rPr>
        <w:t xml:space="preserve"> tempo para o experimento 24.</w:t>
      </w:r>
    </w:p>
    <w:p w:rsidR="009550C9" w:rsidRPr="00490114" w:rsidRDefault="009550C9" w:rsidP="00821E6E">
      <w:pPr>
        <w:autoSpaceDE w:val="0"/>
        <w:autoSpaceDN w:val="0"/>
        <w:adjustRightInd w:val="0"/>
        <w:spacing w:after="120" w:line="240" w:lineRule="auto"/>
        <w:jc w:val="center"/>
        <w:rPr>
          <w:rFonts w:ascii="Times New Roman" w:hAnsi="Times New Roman" w:cs="Times New Roman"/>
          <w:noProof/>
          <w:sz w:val="24"/>
          <w:szCs w:val="24"/>
          <w:lang w:eastAsia="pt-BR"/>
        </w:rPr>
      </w:pPr>
    </w:p>
    <w:sectPr w:rsidR="009550C9" w:rsidRPr="00490114" w:rsidSect="0081371E">
      <w:headerReference w:type="even" r:id="rId311"/>
      <w:headerReference w:type="default" r:id="rId312"/>
      <w:pgSz w:w="11906" w:h="16838"/>
      <w:pgMar w:top="1701" w:right="1134" w:bottom="1134" w:left="1701" w:header="709" w:footer="709" w:gutter="0"/>
      <w:pgNumType w:start="1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D9D" w:rsidRDefault="009B2D9D" w:rsidP="00CC12FB">
      <w:pPr>
        <w:spacing w:after="0" w:line="240" w:lineRule="auto"/>
      </w:pPr>
      <w:r>
        <w:separator/>
      </w:r>
    </w:p>
  </w:endnote>
  <w:endnote w:type="continuationSeparator" w:id="0">
    <w:p w:rsidR="009B2D9D" w:rsidRDefault="009B2D9D" w:rsidP="00CC12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D9D" w:rsidRDefault="009B2D9D" w:rsidP="00CC12FB">
      <w:pPr>
        <w:spacing w:after="0" w:line="240" w:lineRule="auto"/>
      </w:pPr>
      <w:r>
        <w:separator/>
      </w:r>
    </w:p>
  </w:footnote>
  <w:footnote w:type="continuationSeparator" w:id="0">
    <w:p w:rsidR="009B2D9D" w:rsidRDefault="009B2D9D" w:rsidP="00CC12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564" w:rsidRDefault="00A05564">
    <w:pPr>
      <w:pStyle w:val="Cabealho"/>
    </w:pPr>
  </w:p>
  <w:p w:rsidR="00A05564" w:rsidRDefault="00A05564">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564" w:rsidRDefault="00A05564" w:rsidP="00CC12FB">
    <w:pPr>
      <w:pStyle w:val="Cabealh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564" w:rsidRDefault="00262016">
    <w:pPr>
      <w:pStyle w:val="Cabealho"/>
      <w:jc w:val="right"/>
    </w:pPr>
    <w:r w:rsidRPr="009F7FED">
      <w:rPr>
        <w:rFonts w:ascii="Times New Roman" w:hAnsi="Times New Roman" w:cs="Times New Roman"/>
        <w:sz w:val="24"/>
        <w:szCs w:val="24"/>
      </w:rPr>
      <w:fldChar w:fldCharType="begin"/>
    </w:r>
    <w:r w:rsidR="00A05564" w:rsidRPr="009F7FED">
      <w:rPr>
        <w:rFonts w:ascii="Times New Roman" w:hAnsi="Times New Roman" w:cs="Times New Roman"/>
        <w:sz w:val="24"/>
        <w:szCs w:val="24"/>
      </w:rPr>
      <w:instrText xml:space="preserve"> PAGE   \* MERGEFORMAT </w:instrText>
    </w:r>
    <w:r w:rsidRPr="009F7FED">
      <w:rPr>
        <w:rFonts w:ascii="Times New Roman" w:hAnsi="Times New Roman" w:cs="Times New Roman"/>
        <w:sz w:val="24"/>
        <w:szCs w:val="24"/>
      </w:rPr>
      <w:fldChar w:fldCharType="separate"/>
    </w:r>
    <w:r w:rsidR="006C658B">
      <w:rPr>
        <w:rFonts w:ascii="Times New Roman" w:hAnsi="Times New Roman" w:cs="Times New Roman"/>
        <w:noProof/>
        <w:sz w:val="24"/>
        <w:szCs w:val="24"/>
      </w:rPr>
      <w:t>94</w:t>
    </w:r>
    <w:r w:rsidRPr="009F7FED">
      <w:rPr>
        <w:rFonts w:ascii="Times New Roman" w:hAnsi="Times New Roman" w:cs="Times New Roman"/>
        <w:sz w:val="24"/>
        <w:szCs w:val="24"/>
      </w:rPr>
      <w:fldChar w:fldCharType="end"/>
    </w:r>
  </w:p>
  <w:p w:rsidR="00A05564" w:rsidRDefault="00A05564">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13230"/>
      <w:docPartObj>
        <w:docPartGallery w:val="Page Numbers (Top of Page)"/>
        <w:docPartUnique/>
      </w:docPartObj>
    </w:sdtPr>
    <w:sdtEndPr>
      <w:rPr>
        <w:rFonts w:ascii="Times New Roman" w:hAnsi="Times New Roman" w:cs="Times New Roman"/>
        <w:sz w:val="24"/>
        <w:szCs w:val="24"/>
      </w:rPr>
    </w:sdtEndPr>
    <w:sdtContent>
      <w:p w:rsidR="00A05564" w:rsidRPr="001E3456" w:rsidRDefault="00262016">
        <w:pPr>
          <w:pStyle w:val="Cabealho"/>
          <w:jc w:val="right"/>
          <w:rPr>
            <w:rFonts w:ascii="Times New Roman" w:hAnsi="Times New Roman" w:cs="Times New Roman"/>
            <w:sz w:val="24"/>
            <w:szCs w:val="24"/>
          </w:rPr>
        </w:pPr>
        <w:r w:rsidRPr="001E3456">
          <w:rPr>
            <w:rFonts w:ascii="Times New Roman" w:hAnsi="Times New Roman" w:cs="Times New Roman"/>
            <w:sz w:val="24"/>
            <w:szCs w:val="24"/>
          </w:rPr>
          <w:fldChar w:fldCharType="begin"/>
        </w:r>
        <w:r w:rsidR="00A05564" w:rsidRPr="001E3456">
          <w:rPr>
            <w:rFonts w:ascii="Times New Roman" w:hAnsi="Times New Roman" w:cs="Times New Roman"/>
            <w:sz w:val="24"/>
            <w:szCs w:val="24"/>
          </w:rPr>
          <w:instrText xml:space="preserve"> PAGE   \* MERGEFORMAT </w:instrText>
        </w:r>
        <w:r w:rsidRPr="001E3456">
          <w:rPr>
            <w:rFonts w:ascii="Times New Roman" w:hAnsi="Times New Roman" w:cs="Times New Roman"/>
            <w:sz w:val="24"/>
            <w:szCs w:val="24"/>
          </w:rPr>
          <w:fldChar w:fldCharType="separate"/>
        </w:r>
        <w:r w:rsidR="006C658B">
          <w:rPr>
            <w:rFonts w:ascii="Times New Roman" w:hAnsi="Times New Roman" w:cs="Times New Roman"/>
            <w:noProof/>
            <w:sz w:val="24"/>
            <w:szCs w:val="24"/>
          </w:rPr>
          <w:t>95</w:t>
        </w:r>
        <w:r w:rsidRPr="001E3456">
          <w:rPr>
            <w:rFonts w:ascii="Times New Roman" w:hAnsi="Times New Roman" w:cs="Times New Roman"/>
            <w:sz w:val="24"/>
            <w:szCs w:val="24"/>
          </w:rPr>
          <w:fldChar w:fldCharType="end"/>
        </w:r>
      </w:p>
    </w:sdtContent>
  </w:sdt>
  <w:p w:rsidR="00A05564" w:rsidRDefault="00A05564" w:rsidP="00CC12FB">
    <w:pPr>
      <w:pStyle w:val="Cabealh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748BB"/>
    <w:multiLevelType w:val="hybridMultilevel"/>
    <w:tmpl w:val="BE14A5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proofState w:spelling="clean" w:grammar="clean"/>
  <w:defaultTabStop w:val="708"/>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rsids>
    <w:rsidRoot w:val="0041690D"/>
    <w:rsid w:val="00004C4B"/>
    <w:rsid w:val="00005902"/>
    <w:rsid w:val="000067D5"/>
    <w:rsid w:val="00012E0C"/>
    <w:rsid w:val="000166C2"/>
    <w:rsid w:val="00026939"/>
    <w:rsid w:val="00033F93"/>
    <w:rsid w:val="00035025"/>
    <w:rsid w:val="00037106"/>
    <w:rsid w:val="00037B5C"/>
    <w:rsid w:val="00041D39"/>
    <w:rsid w:val="00044E80"/>
    <w:rsid w:val="000563FB"/>
    <w:rsid w:val="00057B44"/>
    <w:rsid w:val="000626E9"/>
    <w:rsid w:val="0007307C"/>
    <w:rsid w:val="000730E6"/>
    <w:rsid w:val="00081D3F"/>
    <w:rsid w:val="000916F5"/>
    <w:rsid w:val="00092799"/>
    <w:rsid w:val="00093E7F"/>
    <w:rsid w:val="00096AEC"/>
    <w:rsid w:val="000A2C4E"/>
    <w:rsid w:val="000A43FB"/>
    <w:rsid w:val="000A65C2"/>
    <w:rsid w:val="000B043C"/>
    <w:rsid w:val="000B4556"/>
    <w:rsid w:val="000B5694"/>
    <w:rsid w:val="000B6DD0"/>
    <w:rsid w:val="000C1C41"/>
    <w:rsid w:val="000C236F"/>
    <w:rsid w:val="000D0169"/>
    <w:rsid w:val="000D42C0"/>
    <w:rsid w:val="000D484F"/>
    <w:rsid w:val="000E10B5"/>
    <w:rsid w:val="000E55D2"/>
    <w:rsid w:val="000E5617"/>
    <w:rsid w:val="000E6341"/>
    <w:rsid w:val="000E7EC8"/>
    <w:rsid w:val="000F0CA4"/>
    <w:rsid w:val="000F1A6F"/>
    <w:rsid w:val="00104DE2"/>
    <w:rsid w:val="0010535D"/>
    <w:rsid w:val="001149C5"/>
    <w:rsid w:val="00123053"/>
    <w:rsid w:val="00125B8E"/>
    <w:rsid w:val="00132269"/>
    <w:rsid w:val="001352DB"/>
    <w:rsid w:val="00137BD8"/>
    <w:rsid w:val="00140B79"/>
    <w:rsid w:val="0014539E"/>
    <w:rsid w:val="001458A0"/>
    <w:rsid w:val="00150C14"/>
    <w:rsid w:val="00157EEB"/>
    <w:rsid w:val="00157FEE"/>
    <w:rsid w:val="001600A8"/>
    <w:rsid w:val="0016093D"/>
    <w:rsid w:val="00161A87"/>
    <w:rsid w:val="001670AC"/>
    <w:rsid w:val="001675F7"/>
    <w:rsid w:val="0016776B"/>
    <w:rsid w:val="00170B46"/>
    <w:rsid w:val="00175F6D"/>
    <w:rsid w:val="00180482"/>
    <w:rsid w:val="00186F1E"/>
    <w:rsid w:val="00193712"/>
    <w:rsid w:val="00194498"/>
    <w:rsid w:val="00195F4A"/>
    <w:rsid w:val="00196DBA"/>
    <w:rsid w:val="001A3A2B"/>
    <w:rsid w:val="001A56F3"/>
    <w:rsid w:val="001A5DDE"/>
    <w:rsid w:val="001B0C22"/>
    <w:rsid w:val="001B132F"/>
    <w:rsid w:val="001B3222"/>
    <w:rsid w:val="001B39DE"/>
    <w:rsid w:val="001B4F42"/>
    <w:rsid w:val="001B53B3"/>
    <w:rsid w:val="001B5951"/>
    <w:rsid w:val="001C0B5F"/>
    <w:rsid w:val="001C1FD3"/>
    <w:rsid w:val="001C366A"/>
    <w:rsid w:val="001C5C68"/>
    <w:rsid w:val="001C6533"/>
    <w:rsid w:val="001D7C2C"/>
    <w:rsid w:val="001E2068"/>
    <w:rsid w:val="001E2B84"/>
    <w:rsid w:val="001E3456"/>
    <w:rsid w:val="001E6167"/>
    <w:rsid w:val="001F6850"/>
    <w:rsid w:val="00205864"/>
    <w:rsid w:val="00207FDC"/>
    <w:rsid w:val="002123D1"/>
    <w:rsid w:val="002148BC"/>
    <w:rsid w:val="0021531C"/>
    <w:rsid w:val="00223ADB"/>
    <w:rsid w:val="00223FE5"/>
    <w:rsid w:val="0023029A"/>
    <w:rsid w:val="00230689"/>
    <w:rsid w:val="00232692"/>
    <w:rsid w:val="002334B3"/>
    <w:rsid w:val="002352A3"/>
    <w:rsid w:val="00240E28"/>
    <w:rsid w:val="00241CED"/>
    <w:rsid w:val="0024366D"/>
    <w:rsid w:val="00252356"/>
    <w:rsid w:val="0025297A"/>
    <w:rsid w:val="00256218"/>
    <w:rsid w:val="0025785B"/>
    <w:rsid w:val="00262016"/>
    <w:rsid w:val="00262684"/>
    <w:rsid w:val="00262CD5"/>
    <w:rsid w:val="00265A61"/>
    <w:rsid w:val="00266BB0"/>
    <w:rsid w:val="00267458"/>
    <w:rsid w:val="00267E47"/>
    <w:rsid w:val="00270572"/>
    <w:rsid w:val="002719A4"/>
    <w:rsid w:val="00276AE8"/>
    <w:rsid w:val="002828E9"/>
    <w:rsid w:val="00285076"/>
    <w:rsid w:val="00286126"/>
    <w:rsid w:val="00286828"/>
    <w:rsid w:val="002901E0"/>
    <w:rsid w:val="002903ED"/>
    <w:rsid w:val="00291687"/>
    <w:rsid w:val="00294409"/>
    <w:rsid w:val="00296EA6"/>
    <w:rsid w:val="0029705F"/>
    <w:rsid w:val="002A32E9"/>
    <w:rsid w:val="002B115C"/>
    <w:rsid w:val="002B2365"/>
    <w:rsid w:val="002B6068"/>
    <w:rsid w:val="002B6D1B"/>
    <w:rsid w:val="002B7464"/>
    <w:rsid w:val="002B7B4C"/>
    <w:rsid w:val="002C0B47"/>
    <w:rsid w:val="002C1CEF"/>
    <w:rsid w:val="002C2E5E"/>
    <w:rsid w:val="002C6088"/>
    <w:rsid w:val="002C68B6"/>
    <w:rsid w:val="002C6D85"/>
    <w:rsid w:val="002D29A3"/>
    <w:rsid w:val="002D76EC"/>
    <w:rsid w:val="002D78BD"/>
    <w:rsid w:val="002E4731"/>
    <w:rsid w:val="002F527C"/>
    <w:rsid w:val="002F5EEB"/>
    <w:rsid w:val="00304CBB"/>
    <w:rsid w:val="0030696B"/>
    <w:rsid w:val="0031094C"/>
    <w:rsid w:val="003121AA"/>
    <w:rsid w:val="0031378E"/>
    <w:rsid w:val="00314CDD"/>
    <w:rsid w:val="003221B8"/>
    <w:rsid w:val="0032417E"/>
    <w:rsid w:val="0032451D"/>
    <w:rsid w:val="0033147A"/>
    <w:rsid w:val="00334570"/>
    <w:rsid w:val="00334920"/>
    <w:rsid w:val="00335783"/>
    <w:rsid w:val="00335E2A"/>
    <w:rsid w:val="00336537"/>
    <w:rsid w:val="003427B5"/>
    <w:rsid w:val="003430F3"/>
    <w:rsid w:val="0034399B"/>
    <w:rsid w:val="00350B25"/>
    <w:rsid w:val="00353EB2"/>
    <w:rsid w:val="00354FCF"/>
    <w:rsid w:val="00362018"/>
    <w:rsid w:val="003668D3"/>
    <w:rsid w:val="0037091B"/>
    <w:rsid w:val="00374516"/>
    <w:rsid w:val="00374AA2"/>
    <w:rsid w:val="003811FF"/>
    <w:rsid w:val="00382D5B"/>
    <w:rsid w:val="003833D0"/>
    <w:rsid w:val="00390C62"/>
    <w:rsid w:val="00390CE3"/>
    <w:rsid w:val="00391321"/>
    <w:rsid w:val="003A12CB"/>
    <w:rsid w:val="003A5D09"/>
    <w:rsid w:val="003B08B8"/>
    <w:rsid w:val="003B2533"/>
    <w:rsid w:val="003B392C"/>
    <w:rsid w:val="003C6E69"/>
    <w:rsid w:val="003D1B3C"/>
    <w:rsid w:val="003D3B28"/>
    <w:rsid w:val="003D3C19"/>
    <w:rsid w:val="003F2278"/>
    <w:rsid w:val="003F38A5"/>
    <w:rsid w:val="003F4310"/>
    <w:rsid w:val="003F6A2D"/>
    <w:rsid w:val="004115BC"/>
    <w:rsid w:val="00411E0C"/>
    <w:rsid w:val="00412C2C"/>
    <w:rsid w:val="004133E2"/>
    <w:rsid w:val="0041690D"/>
    <w:rsid w:val="004175FD"/>
    <w:rsid w:val="00420A3D"/>
    <w:rsid w:val="00422055"/>
    <w:rsid w:val="00425B28"/>
    <w:rsid w:val="0042751F"/>
    <w:rsid w:val="004277C9"/>
    <w:rsid w:val="00431442"/>
    <w:rsid w:val="0043428A"/>
    <w:rsid w:val="00435116"/>
    <w:rsid w:val="00436928"/>
    <w:rsid w:val="00437513"/>
    <w:rsid w:val="004424BA"/>
    <w:rsid w:val="00443D62"/>
    <w:rsid w:val="00444455"/>
    <w:rsid w:val="00457DC7"/>
    <w:rsid w:val="004612F9"/>
    <w:rsid w:val="004614DF"/>
    <w:rsid w:val="004648EF"/>
    <w:rsid w:val="004659C9"/>
    <w:rsid w:val="00465BD2"/>
    <w:rsid w:val="00466462"/>
    <w:rsid w:val="00466638"/>
    <w:rsid w:val="0046793D"/>
    <w:rsid w:val="0047251A"/>
    <w:rsid w:val="00472673"/>
    <w:rsid w:val="004763CE"/>
    <w:rsid w:val="00484A7D"/>
    <w:rsid w:val="00490114"/>
    <w:rsid w:val="00493B82"/>
    <w:rsid w:val="004943D0"/>
    <w:rsid w:val="0049569F"/>
    <w:rsid w:val="00495C55"/>
    <w:rsid w:val="0049691F"/>
    <w:rsid w:val="004A1516"/>
    <w:rsid w:val="004A3B4D"/>
    <w:rsid w:val="004A4F96"/>
    <w:rsid w:val="004A5B5C"/>
    <w:rsid w:val="004B1698"/>
    <w:rsid w:val="004B2A1F"/>
    <w:rsid w:val="004B3DC3"/>
    <w:rsid w:val="004D30F4"/>
    <w:rsid w:val="004D61BC"/>
    <w:rsid w:val="004D620A"/>
    <w:rsid w:val="004D78E5"/>
    <w:rsid w:val="004E212E"/>
    <w:rsid w:val="004E777C"/>
    <w:rsid w:val="004F5ACE"/>
    <w:rsid w:val="004F71A3"/>
    <w:rsid w:val="00500E4E"/>
    <w:rsid w:val="0050161F"/>
    <w:rsid w:val="0050407E"/>
    <w:rsid w:val="00510EBC"/>
    <w:rsid w:val="00512F2C"/>
    <w:rsid w:val="00514EC0"/>
    <w:rsid w:val="0052334A"/>
    <w:rsid w:val="00527E20"/>
    <w:rsid w:val="00530072"/>
    <w:rsid w:val="00536920"/>
    <w:rsid w:val="00541DD1"/>
    <w:rsid w:val="00543FCA"/>
    <w:rsid w:val="00544AEA"/>
    <w:rsid w:val="005452A9"/>
    <w:rsid w:val="00546D26"/>
    <w:rsid w:val="005564F7"/>
    <w:rsid w:val="00563222"/>
    <w:rsid w:val="0056583C"/>
    <w:rsid w:val="0056736C"/>
    <w:rsid w:val="00570720"/>
    <w:rsid w:val="005730F3"/>
    <w:rsid w:val="005828D1"/>
    <w:rsid w:val="00582E00"/>
    <w:rsid w:val="0059385F"/>
    <w:rsid w:val="00593B12"/>
    <w:rsid w:val="00593C48"/>
    <w:rsid w:val="005956C9"/>
    <w:rsid w:val="0059630A"/>
    <w:rsid w:val="005A0B29"/>
    <w:rsid w:val="005A2E01"/>
    <w:rsid w:val="005A3A34"/>
    <w:rsid w:val="005A5D62"/>
    <w:rsid w:val="005B7702"/>
    <w:rsid w:val="005C11A7"/>
    <w:rsid w:val="005C1F73"/>
    <w:rsid w:val="005C373D"/>
    <w:rsid w:val="005C4481"/>
    <w:rsid w:val="005D3036"/>
    <w:rsid w:val="005D541C"/>
    <w:rsid w:val="005E07AD"/>
    <w:rsid w:val="005F029F"/>
    <w:rsid w:val="005F6CEE"/>
    <w:rsid w:val="00605C07"/>
    <w:rsid w:val="00606C9D"/>
    <w:rsid w:val="00615F84"/>
    <w:rsid w:val="00622BB3"/>
    <w:rsid w:val="00625061"/>
    <w:rsid w:val="00626B4C"/>
    <w:rsid w:val="00630344"/>
    <w:rsid w:val="00634A6B"/>
    <w:rsid w:val="006351EF"/>
    <w:rsid w:val="00635271"/>
    <w:rsid w:val="006355E6"/>
    <w:rsid w:val="00635F01"/>
    <w:rsid w:val="0064491C"/>
    <w:rsid w:val="00644E4D"/>
    <w:rsid w:val="00644F9F"/>
    <w:rsid w:val="006479AC"/>
    <w:rsid w:val="006526BC"/>
    <w:rsid w:val="00653B71"/>
    <w:rsid w:val="00653F23"/>
    <w:rsid w:val="00654776"/>
    <w:rsid w:val="00660D56"/>
    <w:rsid w:val="00661780"/>
    <w:rsid w:val="00661B98"/>
    <w:rsid w:val="00663669"/>
    <w:rsid w:val="00665162"/>
    <w:rsid w:val="00665E0F"/>
    <w:rsid w:val="00667F3B"/>
    <w:rsid w:val="00670076"/>
    <w:rsid w:val="00670D5D"/>
    <w:rsid w:val="00675871"/>
    <w:rsid w:val="00675D70"/>
    <w:rsid w:val="006833BB"/>
    <w:rsid w:val="00683A65"/>
    <w:rsid w:val="00684C7A"/>
    <w:rsid w:val="006855CF"/>
    <w:rsid w:val="00690793"/>
    <w:rsid w:val="0069163B"/>
    <w:rsid w:val="00695D11"/>
    <w:rsid w:val="006A367D"/>
    <w:rsid w:val="006A3F96"/>
    <w:rsid w:val="006A66C5"/>
    <w:rsid w:val="006B0764"/>
    <w:rsid w:val="006B56B7"/>
    <w:rsid w:val="006B5CB5"/>
    <w:rsid w:val="006C402E"/>
    <w:rsid w:val="006C658B"/>
    <w:rsid w:val="006D301F"/>
    <w:rsid w:val="006D5D78"/>
    <w:rsid w:val="006E1711"/>
    <w:rsid w:val="006E7C98"/>
    <w:rsid w:val="006E7DC6"/>
    <w:rsid w:val="006F4B68"/>
    <w:rsid w:val="006F5A23"/>
    <w:rsid w:val="006F5F32"/>
    <w:rsid w:val="006F7C94"/>
    <w:rsid w:val="00705AA0"/>
    <w:rsid w:val="00706539"/>
    <w:rsid w:val="00706589"/>
    <w:rsid w:val="007073E7"/>
    <w:rsid w:val="00712A89"/>
    <w:rsid w:val="00713218"/>
    <w:rsid w:val="00714E25"/>
    <w:rsid w:val="00716996"/>
    <w:rsid w:val="00716C58"/>
    <w:rsid w:val="007219EF"/>
    <w:rsid w:val="0072503B"/>
    <w:rsid w:val="00725057"/>
    <w:rsid w:val="007360AC"/>
    <w:rsid w:val="00736A5E"/>
    <w:rsid w:val="00737712"/>
    <w:rsid w:val="00746F09"/>
    <w:rsid w:val="00752406"/>
    <w:rsid w:val="007576D3"/>
    <w:rsid w:val="007578A3"/>
    <w:rsid w:val="00762BC5"/>
    <w:rsid w:val="0077181A"/>
    <w:rsid w:val="00772AA2"/>
    <w:rsid w:val="00777680"/>
    <w:rsid w:val="0078072C"/>
    <w:rsid w:val="00780A6A"/>
    <w:rsid w:val="0078329E"/>
    <w:rsid w:val="00785CCF"/>
    <w:rsid w:val="00786AB4"/>
    <w:rsid w:val="00793192"/>
    <w:rsid w:val="007946D9"/>
    <w:rsid w:val="007960A1"/>
    <w:rsid w:val="00797297"/>
    <w:rsid w:val="007A0591"/>
    <w:rsid w:val="007A6FEE"/>
    <w:rsid w:val="007B0F80"/>
    <w:rsid w:val="007C0FC0"/>
    <w:rsid w:val="007C1833"/>
    <w:rsid w:val="007C291B"/>
    <w:rsid w:val="007C6749"/>
    <w:rsid w:val="007C7376"/>
    <w:rsid w:val="007D3276"/>
    <w:rsid w:val="007D7CB0"/>
    <w:rsid w:val="007E508A"/>
    <w:rsid w:val="007F0282"/>
    <w:rsid w:val="007F60E3"/>
    <w:rsid w:val="007F6FF5"/>
    <w:rsid w:val="00805370"/>
    <w:rsid w:val="00806E93"/>
    <w:rsid w:val="0081371E"/>
    <w:rsid w:val="0081376A"/>
    <w:rsid w:val="00816206"/>
    <w:rsid w:val="008201B1"/>
    <w:rsid w:val="00821E6E"/>
    <w:rsid w:val="00822D84"/>
    <w:rsid w:val="008251DB"/>
    <w:rsid w:val="00825689"/>
    <w:rsid w:val="008305BF"/>
    <w:rsid w:val="00832ED4"/>
    <w:rsid w:val="00834A2C"/>
    <w:rsid w:val="00843712"/>
    <w:rsid w:val="00843A7A"/>
    <w:rsid w:val="00845E25"/>
    <w:rsid w:val="0084620F"/>
    <w:rsid w:val="008466F3"/>
    <w:rsid w:val="00846EE7"/>
    <w:rsid w:val="00846F8D"/>
    <w:rsid w:val="0085089D"/>
    <w:rsid w:val="00851003"/>
    <w:rsid w:val="008529E3"/>
    <w:rsid w:val="008535B0"/>
    <w:rsid w:val="00856236"/>
    <w:rsid w:val="008626D3"/>
    <w:rsid w:val="00872E09"/>
    <w:rsid w:val="00874AA7"/>
    <w:rsid w:val="00875287"/>
    <w:rsid w:val="00882510"/>
    <w:rsid w:val="0088490F"/>
    <w:rsid w:val="00887572"/>
    <w:rsid w:val="008914A2"/>
    <w:rsid w:val="008920A1"/>
    <w:rsid w:val="008925F2"/>
    <w:rsid w:val="00895D3F"/>
    <w:rsid w:val="008A0B0E"/>
    <w:rsid w:val="008A116D"/>
    <w:rsid w:val="008A5AA8"/>
    <w:rsid w:val="008B1010"/>
    <w:rsid w:val="008B5BF8"/>
    <w:rsid w:val="008C0C38"/>
    <w:rsid w:val="008C31D6"/>
    <w:rsid w:val="008C37E5"/>
    <w:rsid w:val="008C4100"/>
    <w:rsid w:val="008C628C"/>
    <w:rsid w:val="008D07A8"/>
    <w:rsid w:val="008D13C9"/>
    <w:rsid w:val="008D1AA9"/>
    <w:rsid w:val="008D3619"/>
    <w:rsid w:val="008D3CBB"/>
    <w:rsid w:val="008D5A0F"/>
    <w:rsid w:val="008D5B0A"/>
    <w:rsid w:val="008E172A"/>
    <w:rsid w:val="008E2C11"/>
    <w:rsid w:val="008E3512"/>
    <w:rsid w:val="008E79EF"/>
    <w:rsid w:val="008F53CD"/>
    <w:rsid w:val="008F5B1C"/>
    <w:rsid w:val="008F6BE4"/>
    <w:rsid w:val="0090287D"/>
    <w:rsid w:val="00902F13"/>
    <w:rsid w:val="009034B7"/>
    <w:rsid w:val="00907E96"/>
    <w:rsid w:val="00907F50"/>
    <w:rsid w:val="00910115"/>
    <w:rsid w:val="00910898"/>
    <w:rsid w:val="00913217"/>
    <w:rsid w:val="00915970"/>
    <w:rsid w:val="009178CE"/>
    <w:rsid w:val="009178EF"/>
    <w:rsid w:val="00917C2F"/>
    <w:rsid w:val="00917FA8"/>
    <w:rsid w:val="00921592"/>
    <w:rsid w:val="0092508D"/>
    <w:rsid w:val="00927C1C"/>
    <w:rsid w:val="009307E3"/>
    <w:rsid w:val="009315AD"/>
    <w:rsid w:val="00932FEE"/>
    <w:rsid w:val="00933804"/>
    <w:rsid w:val="00935F90"/>
    <w:rsid w:val="00943976"/>
    <w:rsid w:val="0094566C"/>
    <w:rsid w:val="0095337B"/>
    <w:rsid w:val="009550C9"/>
    <w:rsid w:val="00964558"/>
    <w:rsid w:val="00964A6F"/>
    <w:rsid w:val="00967579"/>
    <w:rsid w:val="009718B5"/>
    <w:rsid w:val="0097567E"/>
    <w:rsid w:val="00975FB1"/>
    <w:rsid w:val="009776B9"/>
    <w:rsid w:val="00977805"/>
    <w:rsid w:val="0098089C"/>
    <w:rsid w:val="00987EC0"/>
    <w:rsid w:val="00990000"/>
    <w:rsid w:val="009908D0"/>
    <w:rsid w:val="00993562"/>
    <w:rsid w:val="0099570B"/>
    <w:rsid w:val="00996AA3"/>
    <w:rsid w:val="009A2804"/>
    <w:rsid w:val="009A37AE"/>
    <w:rsid w:val="009B10C4"/>
    <w:rsid w:val="009B2085"/>
    <w:rsid w:val="009B2C2C"/>
    <w:rsid w:val="009B2CF6"/>
    <w:rsid w:val="009B2D9D"/>
    <w:rsid w:val="009B62E6"/>
    <w:rsid w:val="009C00A7"/>
    <w:rsid w:val="009C1F54"/>
    <w:rsid w:val="009D1F71"/>
    <w:rsid w:val="009D2ECF"/>
    <w:rsid w:val="009E62A2"/>
    <w:rsid w:val="009F11C6"/>
    <w:rsid w:val="009F7FED"/>
    <w:rsid w:val="00A01BA2"/>
    <w:rsid w:val="00A033D1"/>
    <w:rsid w:val="00A046B5"/>
    <w:rsid w:val="00A05564"/>
    <w:rsid w:val="00A0690C"/>
    <w:rsid w:val="00A158E1"/>
    <w:rsid w:val="00A1626F"/>
    <w:rsid w:val="00A202F6"/>
    <w:rsid w:val="00A20715"/>
    <w:rsid w:val="00A270B8"/>
    <w:rsid w:val="00A35045"/>
    <w:rsid w:val="00A40783"/>
    <w:rsid w:val="00A444D2"/>
    <w:rsid w:val="00A5270C"/>
    <w:rsid w:val="00A533B3"/>
    <w:rsid w:val="00A54CC2"/>
    <w:rsid w:val="00A606A1"/>
    <w:rsid w:val="00A62217"/>
    <w:rsid w:val="00A71AC6"/>
    <w:rsid w:val="00A71F04"/>
    <w:rsid w:val="00A72BE6"/>
    <w:rsid w:val="00A823AA"/>
    <w:rsid w:val="00A86D58"/>
    <w:rsid w:val="00A9111A"/>
    <w:rsid w:val="00A91569"/>
    <w:rsid w:val="00A92463"/>
    <w:rsid w:val="00A935E4"/>
    <w:rsid w:val="00A941CE"/>
    <w:rsid w:val="00A973DA"/>
    <w:rsid w:val="00AA2A9D"/>
    <w:rsid w:val="00AA32D0"/>
    <w:rsid w:val="00AA3B97"/>
    <w:rsid w:val="00AA4D1C"/>
    <w:rsid w:val="00AA6BD8"/>
    <w:rsid w:val="00AB0FC9"/>
    <w:rsid w:val="00AB12E0"/>
    <w:rsid w:val="00AB2A98"/>
    <w:rsid w:val="00AB3794"/>
    <w:rsid w:val="00AB7416"/>
    <w:rsid w:val="00AB7B76"/>
    <w:rsid w:val="00AC01D7"/>
    <w:rsid w:val="00AC24E9"/>
    <w:rsid w:val="00AC4C86"/>
    <w:rsid w:val="00AD008A"/>
    <w:rsid w:val="00AD1016"/>
    <w:rsid w:val="00AD11DD"/>
    <w:rsid w:val="00AD1A07"/>
    <w:rsid w:val="00AD5928"/>
    <w:rsid w:val="00AD7D83"/>
    <w:rsid w:val="00AE08EE"/>
    <w:rsid w:val="00AE301B"/>
    <w:rsid w:val="00AE6110"/>
    <w:rsid w:val="00AF2504"/>
    <w:rsid w:val="00AF3EB1"/>
    <w:rsid w:val="00AF42A6"/>
    <w:rsid w:val="00AF5403"/>
    <w:rsid w:val="00AF6ADB"/>
    <w:rsid w:val="00AF7598"/>
    <w:rsid w:val="00B00B7E"/>
    <w:rsid w:val="00B021A7"/>
    <w:rsid w:val="00B04F34"/>
    <w:rsid w:val="00B06378"/>
    <w:rsid w:val="00B06D7C"/>
    <w:rsid w:val="00B11FC3"/>
    <w:rsid w:val="00B21C7E"/>
    <w:rsid w:val="00B22E51"/>
    <w:rsid w:val="00B236A7"/>
    <w:rsid w:val="00B239FD"/>
    <w:rsid w:val="00B257FE"/>
    <w:rsid w:val="00B26E09"/>
    <w:rsid w:val="00B36B9A"/>
    <w:rsid w:val="00B4510D"/>
    <w:rsid w:val="00B5112F"/>
    <w:rsid w:val="00B52770"/>
    <w:rsid w:val="00B57050"/>
    <w:rsid w:val="00B62EDF"/>
    <w:rsid w:val="00B678CE"/>
    <w:rsid w:val="00B7013F"/>
    <w:rsid w:val="00B70A9C"/>
    <w:rsid w:val="00B71F92"/>
    <w:rsid w:val="00B83659"/>
    <w:rsid w:val="00B92867"/>
    <w:rsid w:val="00B95A3F"/>
    <w:rsid w:val="00BA062F"/>
    <w:rsid w:val="00BA52B2"/>
    <w:rsid w:val="00BB5314"/>
    <w:rsid w:val="00BB705B"/>
    <w:rsid w:val="00BC028A"/>
    <w:rsid w:val="00BC4DD7"/>
    <w:rsid w:val="00BD0DB7"/>
    <w:rsid w:val="00BD481B"/>
    <w:rsid w:val="00BD5BF9"/>
    <w:rsid w:val="00BD6A95"/>
    <w:rsid w:val="00BD707B"/>
    <w:rsid w:val="00BE1092"/>
    <w:rsid w:val="00BE138C"/>
    <w:rsid w:val="00BE2E79"/>
    <w:rsid w:val="00BF14F5"/>
    <w:rsid w:val="00BF395C"/>
    <w:rsid w:val="00BF4FE6"/>
    <w:rsid w:val="00C02A23"/>
    <w:rsid w:val="00C02F88"/>
    <w:rsid w:val="00C04A2C"/>
    <w:rsid w:val="00C04B8E"/>
    <w:rsid w:val="00C04C84"/>
    <w:rsid w:val="00C04FCF"/>
    <w:rsid w:val="00C0637F"/>
    <w:rsid w:val="00C07C4D"/>
    <w:rsid w:val="00C12B7F"/>
    <w:rsid w:val="00C1435C"/>
    <w:rsid w:val="00C14393"/>
    <w:rsid w:val="00C1601D"/>
    <w:rsid w:val="00C16309"/>
    <w:rsid w:val="00C224B2"/>
    <w:rsid w:val="00C25B04"/>
    <w:rsid w:val="00C35A40"/>
    <w:rsid w:val="00C40E4C"/>
    <w:rsid w:val="00C41CEC"/>
    <w:rsid w:val="00C455D5"/>
    <w:rsid w:val="00C478FA"/>
    <w:rsid w:val="00C561CD"/>
    <w:rsid w:val="00C57DD5"/>
    <w:rsid w:val="00C634E6"/>
    <w:rsid w:val="00C71BCA"/>
    <w:rsid w:val="00C731F1"/>
    <w:rsid w:val="00C74BC9"/>
    <w:rsid w:val="00C778DC"/>
    <w:rsid w:val="00C8064B"/>
    <w:rsid w:val="00C80A3E"/>
    <w:rsid w:val="00C81080"/>
    <w:rsid w:val="00C819EF"/>
    <w:rsid w:val="00C93A23"/>
    <w:rsid w:val="00C9474B"/>
    <w:rsid w:val="00C97DD7"/>
    <w:rsid w:val="00CA07BA"/>
    <w:rsid w:val="00CA4820"/>
    <w:rsid w:val="00CA4A40"/>
    <w:rsid w:val="00CA6D40"/>
    <w:rsid w:val="00CB0613"/>
    <w:rsid w:val="00CB3BB7"/>
    <w:rsid w:val="00CB51B0"/>
    <w:rsid w:val="00CC12FB"/>
    <w:rsid w:val="00CC6487"/>
    <w:rsid w:val="00CC6702"/>
    <w:rsid w:val="00CD6919"/>
    <w:rsid w:val="00CD7264"/>
    <w:rsid w:val="00CE3A8C"/>
    <w:rsid w:val="00CE4D5C"/>
    <w:rsid w:val="00CF0E74"/>
    <w:rsid w:val="00CF3A11"/>
    <w:rsid w:val="00D016C2"/>
    <w:rsid w:val="00D05275"/>
    <w:rsid w:val="00D13A4E"/>
    <w:rsid w:val="00D16299"/>
    <w:rsid w:val="00D177EA"/>
    <w:rsid w:val="00D25361"/>
    <w:rsid w:val="00D30139"/>
    <w:rsid w:val="00D31015"/>
    <w:rsid w:val="00D41BAB"/>
    <w:rsid w:val="00D43226"/>
    <w:rsid w:val="00D511C7"/>
    <w:rsid w:val="00D51F4B"/>
    <w:rsid w:val="00D53174"/>
    <w:rsid w:val="00D6078D"/>
    <w:rsid w:val="00D614C6"/>
    <w:rsid w:val="00D62C01"/>
    <w:rsid w:val="00D64563"/>
    <w:rsid w:val="00D6465E"/>
    <w:rsid w:val="00D714D1"/>
    <w:rsid w:val="00D72772"/>
    <w:rsid w:val="00D73EA2"/>
    <w:rsid w:val="00D77DBD"/>
    <w:rsid w:val="00D83D76"/>
    <w:rsid w:val="00D84FD7"/>
    <w:rsid w:val="00D85D12"/>
    <w:rsid w:val="00D94BE9"/>
    <w:rsid w:val="00D97595"/>
    <w:rsid w:val="00DA0370"/>
    <w:rsid w:val="00DA76BF"/>
    <w:rsid w:val="00DB273D"/>
    <w:rsid w:val="00DB4B85"/>
    <w:rsid w:val="00DB72D7"/>
    <w:rsid w:val="00DC2BD4"/>
    <w:rsid w:val="00DD13EB"/>
    <w:rsid w:val="00DD1E67"/>
    <w:rsid w:val="00DD2397"/>
    <w:rsid w:val="00DD37F1"/>
    <w:rsid w:val="00DE0254"/>
    <w:rsid w:val="00DE18C4"/>
    <w:rsid w:val="00DE2203"/>
    <w:rsid w:val="00DE6DC2"/>
    <w:rsid w:val="00DF212A"/>
    <w:rsid w:val="00DF3150"/>
    <w:rsid w:val="00E053B1"/>
    <w:rsid w:val="00E10E73"/>
    <w:rsid w:val="00E135DD"/>
    <w:rsid w:val="00E14808"/>
    <w:rsid w:val="00E15C89"/>
    <w:rsid w:val="00E20207"/>
    <w:rsid w:val="00E21E25"/>
    <w:rsid w:val="00E23440"/>
    <w:rsid w:val="00E24AD3"/>
    <w:rsid w:val="00E26FC1"/>
    <w:rsid w:val="00E320C5"/>
    <w:rsid w:val="00E3346A"/>
    <w:rsid w:val="00E412B9"/>
    <w:rsid w:val="00E44B74"/>
    <w:rsid w:val="00E44C88"/>
    <w:rsid w:val="00E71060"/>
    <w:rsid w:val="00E7230A"/>
    <w:rsid w:val="00E80B0D"/>
    <w:rsid w:val="00E81852"/>
    <w:rsid w:val="00E81A87"/>
    <w:rsid w:val="00E8215A"/>
    <w:rsid w:val="00E82607"/>
    <w:rsid w:val="00E84EB0"/>
    <w:rsid w:val="00E851C4"/>
    <w:rsid w:val="00E909B4"/>
    <w:rsid w:val="00E94D73"/>
    <w:rsid w:val="00E975C8"/>
    <w:rsid w:val="00E979BA"/>
    <w:rsid w:val="00EA0B2A"/>
    <w:rsid w:val="00EA0B41"/>
    <w:rsid w:val="00EA4C70"/>
    <w:rsid w:val="00EA5116"/>
    <w:rsid w:val="00EB0412"/>
    <w:rsid w:val="00EB36CB"/>
    <w:rsid w:val="00EB763E"/>
    <w:rsid w:val="00EB7A60"/>
    <w:rsid w:val="00EC3010"/>
    <w:rsid w:val="00EC5D50"/>
    <w:rsid w:val="00EC7BA6"/>
    <w:rsid w:val="00EE0BD7"/>
    <w:rsid w:val="00EE1CB7"/>
    <w:rsid w:val="00EE38AF"/>
    <w:rsid w:val="00EE4276"/>
    <w:rsid w:val="00EF44B8"/>
    <w:rsid w:val="00EF721F"/>
    <w:rsid w:val="00F03367"/>
    <w:rsid w:val="00F10FC9"/>
    <w:rsid w:val="00F11471"/>
    <w:rsid w:val="00F12858"/>
    <w:rsid w:val="00F20B36"/>
    <w:rsid w:val="00F23AEA"/>
    <w:rsid w:val="00F248CC"/>
    <w:rsid w:val="00F3238A"/>
    <w:rsid w:val="00F34834"/>
    <w:rsid w:val="00F35A80"/>
    <w:rsid w:val="00F428A8"/>
    <w:rsid w:val="00F4425E"/>
    <w:rsid w:val="00F51040"/>
    <w:rsid w:val="00F55305"/>
    <w:rsid w:val="00F57D5A"/>
    <w:rsid w:val="00F6613F"/>
    <w:rsid w:val="00F67AA3"/>
    <w:rsid w:val="00F737E1"/>
    <w:rsid w:val="00F8280F"/>
    <w:rsid w:val="00F84D35"/>
    <w:rsid w:val="00F87706"/>
    <w:rsid w:val="00F9033E"/>
    <w:rsid w:val="00F96817"/>
    <w:rsid w:val="00F96CD0"/>
    <w:rsid w:val="00F978E4"/>
    <w:rsid w:val="00FA2493"/>
    <w:rsid w:val="00FA3702"/>
    <w:rsid w:val="00FA6548"/>
    <w:rsid w:val="00FA6FF1"/>
    <w:rsid w:val="00FA728D"/>
    <w:rsid w:val="00FB08EC"/>
    <w:rsid w:val="00FB0E2F"/>
    <w:rsid w:val="00FB1A80"/>
    <w:rsid w:val="00FB7F78"/>
    <w:rsid w:val="00FC108C"/>
    <w:rsid w:val="00FD1CBB"/>
    <w:rsid w:val="00FD2D10"/>
    <w:rsid w:val="00FD3859"/>
    <w:rsid w:val="00FF0CCB"/>
    <w:rsid w:val="00FF392B"/>
    <w:rsid w:val="00FF610B"/>
    <w:rsid w:val="00FF62B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3" type="connector" idref="#_x0000_s1029"/>
        <o:r id="V:Rule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928"/>
  </w:style>
  <w:style w:type="paragraph" w:styleId="Ttulo1">
    <w:name w:val="heading 1"/>
    <w:basedOn w:val="Normal"/>
    <w:link w:val="Ttulo1Char"/>
    <w:uiPriority w:val="9"/>
    <w:qFormat/>
    <w:rsid w:val="004943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1690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1690D"/>
    <w:rPr>
      <w:rFonts w:ascii="Tahoma" w:hAnsi="Tahoma" w:cs="Tahoma"/>
      <w:sz w:val="16"/>
      <w:szCs w:val="16"/>
    </w:rPr>
  </w:style>
  <w:style w:type="table" w:styleId="Tabelacomgrade">
    <w:name w:val="Table Grid"/>
    <w:basedOn w:val="Tabelanormal"/>
    <w:uiPriority w:val="59"/>
    <w:rsid w:val="004169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6B56B7"/>
    <w:pPr>
      <w:ind w:left="720"/>
      <w:contextualSpacing/>
    </w:pPr>
  </w:style>
  <w:style w:type="paragraph" w:styleId="Cabealho">
    <w:name w:val="header"/>
    <w:basedOn w:val="Normal"/>
    <w:link w:val="CabealhoChar"/>
    <w:uiPriority w:val="99"/>
    <w:unhideWhenUsed/>
    <w:rsid w:val="00CC12F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C12FB"/>
  </w:style>
  <w:style w:type="paragraph" w:styleId="Rodap">
    <w:name w:val="footer"/>
    <w:basedOn w:val="Normal"/>
    <w:link w:val="RodapChar"/>
    <w:uiPriority w:val="99"/>
    <w:semiHidden/>
    <w:unhideWhenUsed/>
    <w:rsid w:val="00CC12FB"/>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CC12FB"/>
  </w:style>
  <w:style w:type="character" w:styleId="TextodoEspaoReservado">
    <w:name w:val="Placeholder Text"/>
    <w:basedOn w:val="Fontepargpadro"/>
    <w:uiPriority w:val="99"/>
    <w:semiHidden/>
    <w:rsid w:val="00AA32D0"/>
    <w:rPr>
      <w:color w:val="808080"/>
    </w:rPr>
  </w:style>
  <w:style w:type="paragraph" w:styleId="MapadoDocumento">
    <w:name w:val="Document Map"/>
    <w:basedOn w:val="Normal"/>
    <w:link w:val="MapadoDocumentoChar"/>
    <w:uiPriority w:val="99"/>
    <w:semiHidden/>
    <w:unhideWhenUsed/>
    <w:rsid w:val="00F978E4"/>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F978E4"/>
    <w:rPr>
      <w:rFonts w:ascii="Tahoma" w:hAnsi="Tahoma" w:cs="Tahoma"/>
      <w:sz w:val="16"/>
      <w:szCs w:val="16"/>
    </w:rPr>
  </w:style>
  <w:style w:type="character" w:styleId="Hyperlink">
    <w:name w:val="Hyperlink"/>
    <w:basedOn w:val="Fontepargpadro"/>
    <w:uiPriority w:val="99"/>
    <w:unhideWhenUsed/>
    <w:rsid w:val="008201B1"/>
    <w:rPr>
      <w:color w:val="0000FF" w:themeColor="hyperlink"/>
      <w:u w:val="single"/>
    </w:rPr>
  </w:style>
  <w:style w:type="paragraph" w:customStyle="1" w:styleId="Default">
    <w:name w:val="Default"/>
    <w:rsid w:val="00665E0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har">
    <w:name w:val="Título 1 Char"/>
    <w:basedOn w:val="Fontepargpadro"/>
    <w:link w:val="Ttulo1"/>
    <w:uiPriority w:val="9"/>
    <w:rsid w:val="004943D0"/>
    <w:rPr>
      <w:rFonts w:ascii="Times New Roman" w:eastAsia="Times New Roman" w:hAnsi="Times New Roman" w:cs="Times New Roman"/>
      <w:b/>
      <w:bCs/>
      <w:kern w:val="36"/>
      <w:sz w:val="48"/>
      <w:szCs w:val="48"/>
      <w:lang w:eastAsia="pt-BR"/>
    </w:rPr>
  </w:style>
</w:styles>
</file>

<file path=word/webSettings.xml><?xml version="1.0" encoding="utf-8"?>
<w:webSettings xmlns:r="http://schemas.openxmlformats.org/officeDocument/2006/relationships" xmlns:w="http://schemas.openxmlformats.org/wordprocessingml/2006/main">
  <w:divs>
    <w:div w:id="26029990">
      <w:bodyDiv w:val="1"/>
      <w:marLeft w:val="0"/>
      <w:marRight w:val="0"/>
      <w:marTop w:val="0"/>
      <w:marBottom w:val="0"/>
      <w:divBdr>
        <w:top w:val="none" w:sz="0" w:space="0" w:color="auto"/>
        <w:left w:val="none" w:sz="0" w:space="0" w:color="auto"/>
        <w:bottom w:val="none" w:sz="0" w:space="0" w:color="auto"/>
        <w:right w:val="none" w:sz="0" w:space="0" w:color="auto"/>
      </w:divBdr>
    </w:div>
    <w:div w:id="30493595">
      <w:bodyDiv w:val="1"/>
      <w:marLeft w:val="0"/>
      <w:marRight w:val="0"/>
      <w:marTop w:val="0"/>
      <w:marBottom w:val="0"/>
      <w:divBdr>
        <w:top w:val="none" w:sz="0" w:space="0" w:color="auto"/>
        <w:left w:val="none" w:sz="0" w:space="0" w:color="auto"/>
        <w:bottom w:val="none" w:sz="0" w:space="0" w:color="auto"/>
        <w:right w:val="none" w:sz="0" w:space="0" w:color="auto"/>
      </w:divBdr>
    </w:div>
    <w:div w:id="80832512">
      <w:bodyDiv w:val="1"/>
      <w:marLeft w:val="0"/>
      <w:marRight w:val="0"/>
      <w:marTop w:val="0"/>
      <w:marBottom w:val="0"/>
      <w:divBdr>
        <w:top w:val="none" w:sz="0" w:space="0" w:color="auto"/>
        <w:left w:val="none" w:sz="0" w:space="0" w:color="auto"/>
        <w:bottom w:val="none" w:sz="0" w:space="0" w:color="auto"/>
        <w:right w:val="none" w:sz="0" w:space="0" w:color="auto"/>
      </w:divBdr>
    </w:div>
    <w:div w:id="140847770">
      <w:bodyDiv w:val="1"/>
      <w:marLeft w:val="0"/>
      <w:marRight w:val="0"/>
      <w:marTop w:val="0"/>
      <w:marBottom w:val="0"/>
      <w:divBdr>
        <w:top w:val="none" w:sz="0" w:space="0" w:color="auto"/>
        <w:left w:val="none" w:sz="0" w:space="0" w:color="auto"/>
        <w:bottom w:val="none" w:sz="0" w:space="0" w:color="auto"/>
        <w:right w:val="none" w:sz="0" w:space="0" w:color="auto"/>
      </w:divBdr>
    </w:div>
    <w:div w:id="171260948">
      <w:bodyDiv w:val="1"/>
      <w:marLeft w:val="0"/>
      <w:marRight w:val="0"/>
      <w:marTop w:val="0"/>
      <w:marBottom w:val="0"/>
      <w:divBdr>
        <w:top w:val="none" w:sz="0" w:space="0" w:color="auto"/>
        <w:left w:val="none" w:sz="0" w:space="0" w:color="auto"/>
        <w:bottom w:val="none" w:sz="0" w:space="0" w:color="auto"/>
        <w:right w:val="none" w:sz="0" w:space="0" w:color="auto"/>
      </w:divBdr>
    </w:div>
    <w:div w:id="293751469">
      <w:bodyDiv w:val="1"/>
      <w:marLeft w:val="0"/>
      <w:marRight w:val="0"/>
      <w:marTop w:val="0"/>
      <w:marBottom w:val="0"/>
      <w:divBdr>
        <w:top w:val="none" w:sz="0" w:space="0" w:color="auto"/>
        <w:left w:val="none" w:sz="0" w:space="0" w:color="auto"/>
        <w:bottom w:val="none" w:sz="0" w:space="0" w:color="auto"/>
        <w:right w:val="none" w:sz="0" w:space="0" w:color="auto"/>
      </w:divBdr>
    </w:div>
    <w:div w:id="355666079">
      <w:bodyDiv w:val="1"/>
      <w:marLeft w:val="0"/>
      <w:marRight w:val="0"/>
      <w:marTop w:val="0"/>
      <w:marBottom w:val="0"/>
      <w:divBdr>
        <w:top w:val="none" w:sz="0" w:space="0" w:color="auto"/>
        <w:left w:val="none" w:sz="0" w:space="0" w:color="auto"/>
        <w:bottom w:val="none" w:sz="0" w:space="0" w:color="auto"/>
        <w:right w:val="none" w:sz="0" w:space="0" w:color="auto"/>
      </w:divBdr>
    </w:div>
    <w:div w:id="371459804">
      <w:bodyDiv w:val="1"/>
      <w:marLeft w:val="0"/>
      <w:marRight w:val="0"/>
      <w:marTop w:val="0"/>
      <w:marBottom w:val="0"/>
      <w:divBdr>
        <w:top w:val="none" w:sz="0" w:space="0" w:color="auto"/>
        <w:left w:val="none" w:sz="0" w:space="0" w:color="auto"/>
        <w:bottom w:val="none" w:sz="0" w:space="0" w:color="auto"/>
        <w:right w:val="none" w:sz="0" w:space="0" w:color="auto"/>
      </w:divBdr>
    </w:div>
    <w:div w:id="389154863">
      <w:bodyDiv w:val="1"/>
      <w:marLeft w:val="0"/>
      <w:marRight w:val="0"/>
      <w:marTop w:val="0"/>
      <w:marBottom w:val="0"/>
      <w:divBdr>
        <w:top w:val="none" w:sz="0" w:space="0" w:color="auto"/>
        <w:left w:val="none" w:sz="0" w:space="0" w:color="auto"/>
        <w:bottom w:val="none" w:sz="0" w:space="0" w:color="auto"/>
        <w:right w:val="none" w:sz="0" w:space="0" w:color="auto"/>
      </w:divBdr>
    </w:div>
    <w:div w:id="402606064">
      <w:bodyDiv w:val="1"/>
      <w:marLeft w:val="0"/>
      <w:marRight w:val="0"/>
      <w:marTop w:val="0"/>
      <w:marBottom w:val="0"/>
      <w:divBdr>
        <w:top w:val="none" w:sz="0" w:space="0" w:color="auto"/>
        <w:left w:val="none" w:sz="0" w:space="0" w:color="auto"/>
        <w:bottom w:val="none" w:sz="0" w:space="0" w:color="auto"/>
        <w:right w:val="none" w:sz="0" w:space="0" w:color="auto"/>
      </w:divBdr>
    </w:div>
    <w:div w:id="432557948">
      <w:bodyDiv w:val="1"/>
      <w:marLeft w:val="0"/>
      <w:marRight w:val="0"/>
      <w:marTop w:val="0"/>
      <w:marBottom w:val="0"/>
      <w:divBdr>
        <w:top w:val="none" w:sz="0" w:space="0" w:color="auto"/>
        <w:left w:val="none" w:sz="0" w:space="0" w:color="auto"/>
        <w:bottom w:val="none" w:sz="0" w:space="0" w:color="auto"/>
        <w:right w:val="none" w:sz="0" w:space="0" w:color="auto"/>
      </w:divBdr>
    </w:div>
    <w:div w:id="471483072">
      <w:bodyDiv w:val="1"/>
      <w:marLeft w:val="0"/>
      <w:marRight w:val="0"/>
      <w:marTop w:val="0"/>
      <w:marBottom w:val="0"/>
      <w:divBdr>
        <w:top w:val="none" w:sz="0" w:space="0" w:color="auto"/>
        <w:left w:val="none" w:sz="0" w:space="0" w:color="auto"/>
        <w:bottom w:val="none" w:sz="0" w:space="0" w:color="auto"/>
        <w:right w:val="none" w:sz="0" w:space="0" w:color="auto"/>
      </w:divBdr>
    </w:div>
    <w:div w:id="647445184">
      <w:bodyDiv w:val="1"/>
      <w:marLeft w:val="0"/>
      <w:marRight w:val="0"/>
      <w:marTop w:val="0"/>
      <w:marBottom w:val="0"/>
      <w:divBdr>
        <w:top w:val="none" w:sz="0" w:space="0" w:color="auto"/>
        <w:left w:val="none" w:sz="0" w:space="0" w:color="auto"/>
        <w:bottom w:val="none" w:sz="0" w:space="0" w:color="auto"/>
        <w:right w:val="none" w:sz="0" w:space="0" w:color="auto"/>
      </w:divBdr>
    </w:div>
    <w:div w:id="691758484">
      <w:bodyDiv w:val="1"/>
      <w:marLeft w:val="0"/>
      <w:marRight w:val="0"/>
      <w:marTop w:val="0"/>
      <w:marBottom w:val="0"/>
      <w:divBdr>
        <w:top w:val="none" w:sz="0" w:space="0" w:color="auto"/>
        <w:left w:val="none" w:sz="0" w:space="0" w:color="auto"/>
        <w:bottom w:val="none" w:sz="0" w:space="0" w:color="auto"/>
        <w:right w:val="none" w:sz="0" w:space="0" w:color="auto"/>
      </w:divBdr>
    </w:div>
    <w:div w:id="782304065">
      <w:bodyDiv w:val="1"/>
      <w:marLeft w:val="0"/>
      <w:marRight w:val="0"/>
      <w:marTop w:val="0"/>
      <w:marBottom w:val="0"/>
      <w:divBdr>
        <w:top w:val="none" w:sz="0" w:space="0" w:color="auto"/>
        <w:left w:val="none" w:sz="0" w:space="0" w:color="auto"/>
        <w:bottom w:val="none" w:sz="0" w:space="0" w:color="auto"/>
        <w:right w:val="none" w:sz="0" w:space="0" w:color="auto"/>
      </w:divBdr>
    </w:div>
    <w:div w:id="801121538">
      <w:bodyDiv w:val="1"/>
      <w:marLeft w:val="0"/>
      <w:marRight w:val="0"/>
      <w:marTop w:val="0"/>
      <w:marBottom w:val="0"/>
      <w:divBdr>
        <w:top w:val="none" w:sz="0" w:space="0" w:color="auto"/>
        <w:left w:val="none" w:sz="0" w:space="0" w:color="auto"/>
        <w:bottom w:val="none" w:sz="0" w:space="0" w:color="auto"/>
        <w:right w:val="none" w:sz="0" w:space="0" w:color="auto"/>
      </w:divBdr>
    </w:div>
    <w:div w:id="963541241">
      <w:bodyDiv w:val="1"/>
      <w:marLeft w:val="0"/>
      <w:marRight w:val="0"/>
      <w:marTop w:val="0"/>
      <w:marBottom w:val="0"/>
      <w:divBdr>
        <w:top w:val="none" w:sz="0" w:space="0" w:color="auto"/>
        <w:left w:val="none" w:sz="0" w:space="0" w:color="auto"/>
        <w:bottom w:val="none" w:sz="0" w:space="0" w:color="auto"/>
        <w:right w:val="none" w:sz="0" w:space="0" w:color="auto"/>
      </w:divBdr>
    </w:div>
    <w:div w:id="980885628">
      <w:bodyDiv w:val="1"/>
      <w:marLeft w:val="0"/>
      <w:marRight w:val="0"/>
      <w:marTop w:val="0"/>
      <w:marBottom w:val="0"/>
      <w:divBdr>
        <w:top w:val="none" w:sz="0" w:space="0" w:color="auto"/>
        <w:left w:val="none" w:sz="0" w:space="0" w:color="auto"/>
        <w:bottom w:val="none" w:sz="0" w:space="0" w:color="auto"/>
        <w:right w:val="none" w:sz="0" w:space="0" w:color="auto"/>
      </w:divBdr>
    </w:div>
    <w:div w:id="1096904733">
      <w:bodyDiv w:val="1"/>
      <w:marLeft w:val="0"/>
      <w:marRight w:val="0"/>
      <w:marTop w:val="0"/>
      <w:marBottom w:val="0"/>
      <w:divBdr>
        <w:top w:val="none" w:sz="0" w:space="0" w:color="auto"/>
        <w:left w:val="none" w:sz="0" w:space="0" w:color="auto"/>
        <w:bottom w:val="none" w:sz="0" w:space="0" w:color="auto"/>
        <w:right w:val="none" w:sz="0" w:space="0" w:color="auto"/>
      </w:divBdr>
    </w:div>
    <w:div w:id="1181162485">
      <w:bodyDiv w:val="1"/>
      <w:marLeft w:val="0"/>
      <w:marRight w:val="0"/>
      <w:marTop w:val="0"/>
      <w:marBottom w:val="0"/>
      <w:divBdr>
        <w:top w:val="none" w:sz="0" w:space="0" w:color="auto"/>
        <w:left w:val="none" w:sz="0" w:space="0" w:color="auto"/>
        <w:bottom w:val="none" w:sz="0" w:space="0" w:color="auto"/>
        <w:right w:val="none" w:sz="0" w:space="0" w:color="auto"/>
      </w:divBdr>
    </w:div>
    <w:div w:id="1198350485">
      <w:bodyDiv w:val="1"/>
      <w:marLeft w:val="0"/>
      <w:marRight w:val="0"/>
      <w:marTop w:val="0"/>
      <w:marBottom w:val="0"/>
      <w:divBdr>
        <w:top w:val="none" w:sz="0" w:space="0" w:color="auto"/>
        <w:left w:val="none" w:sz="0" w:space="0" w:color="auto"/>
        <w:bottom w:val="none" w:sz="0" w:space="0" w:color="auto"/>
        <w:right w:val="none" w:sz="0" w:space="0" w:color="auto"/>
      </w:divBdr>
    </w:div>
    <w:div w:id="1224416119">
      <w:bodyDiv w:val="1"/>
      <w:marLeft w:val="0"/>
      <w:marRight w:val="0"/>
      <w:marTop w:val="0"/>
      <w:marBottom w:val="0"/>
      <w:divBdr>
        <w:top w:val="none" w:sz="0" w:space="0" w:color="auto"/>
        <w:left w:val="none" w:sz="0" w:space="0" w:color="auto"/>
        <w:bottom w:val="none" w:sz="0" w:space="0" w:color="auto"/>
        <w:right w:val="none" w:sz="0" w:space="0" w:color="auto"/>
      </w:divBdr>
    </w:div>
    <w:div w:id="1230651960">
      <w:bodyDiv w:val="1"/>
      <w:marLeft w:val="0"/>
      <w:marRight w:val="0"/>
      <w:marTop w:val="0"/>
      <w:marBottom w:val="0"/>
      <w:divBdr>
        <w:top w:val="none" w:sz="0" w:space="0" w:color="auto"/>
        <w:left w:val="none" w:sz="0" w:space="0" w:color="auto"/>
        <w:bottom w:val="none" w:sz="0" w:space="0" w:color="auto"/>
        <w:right w:val="none" w:sz="0" w:space="0" w:color="auto"/>
      </w:divBdr>
    </w:div>
    <w:div w:id="1451313646">
      <w:bodyDiv w:val="1"/>
      <w:marLeft w:val="0"/>
      <w:marRight w:val="0"/>
      <w:marTop w:val="0"/>
      <w:marBottom w:val="0"/>
      <w:divBdr>
        <w:top w:val="none" w:sz="0" w:space="0" w:color="auto"/>
        <w:left w:val="none" w:sz="0" w:space="0" w:color="auto"/>
        <w:bottom w:val="none" w:sz="0" w:space="0" w:color="auto"/>
        <w:right w:val="none" w:sz="0" w:space="0" w:color="auto"/>
      </w:divBdr>
    </w:div>
    <w:div w:id="1468162631">
      <w:bodyDiv w:val="1"/>
      <w:marLeft w:val="0"/>
      <w:marRight w:val="0"/>
      <w:marTop w:val="0"/>
      <w:marBottom w:val="0"/>
      <w:divBdr>
        <w:top w:val="none" w:sz="0" w:space="0" w:color="auto"/>
        <w:left w:val="none" w:sz="0" w:space="0" w:color="auto"/>
        <w:bottom w:val="none" w:sz="0" w:space="0" w:color="auto"/>
        <w:right w:val="none" w:sz="0" w:space="0" w:color="auto"/>
      </w:divBdr>
    </w:div>
    <w:div w:id="1539276400">
      <w:bodyDiv w:val="1"/>
      <w:marLeft w:val="0"/>
      <w:marRight w:val="0"/>
      <w:marTop w:val="0"/>
      <w:marBottom w:val="0"/>
      <w:divBdr>
        <w:top w:val="none" w:sz="0" w:space="0" w:color="auto"/>
        <w:left w:val="none" w:sz="0" w:space="0" w:color="auto"/>
        <w:bottom w:val="none" w:sz="0" w:space="0" w:color="auto"/>
        <w:right w:val="none" w:sz="0" w:space="0" w:color="auto"/>
      </w:divBdr>
    </w:div>
    <w:div w:id="1540164315">
      <w:bodyDiv w:val="1"/>
      <w:marLeft w:val="0"/>
      <w:marRight w:val="0"/>
      <w:marTop w:val="0"/>
      <w:marBottom w:val="0"/>
      <w:divBdr>
        <w:top w:val="none" w:sz="0" w:space="0" w:color="auto"/>
        <w:left w:val="none" w:sz="0" w:space="0" w:color="auto"/>
        <w:bottom w:val="none" w:sz="0" w:space="0" w:color="auto"/>
        <w:right w:val="none" w:sz="0" w:space="0" w:color="auto"/>
      </w:divBdr>
    </w:div>
    <w:div w:id="1625699149">
      <w:bodyDiv w:val="1"/>
      <w:marLeft w:val="0"/>
      <w:marRight w:val="0"/>
      <w:marTop w:val="0"/>
      <w:marBottom w:val="0"/>
      <w:divBdr>
        <w:top w:val="none" w:sz="0" w:space="0" w:color="auto"/>
        <w:left w:val="none" w:sz="0" w:space="0" w:color="auto"/>
        <w:bottom w:val="none" w:sz="0" w:space="0" w:color="auto"/>
        <w:right w:val="none" w:sz="0" w:space="0" w:color="auto"/>
      </w:divBdr>
    </w:div>
    <w:div w:id="1667636413">
      <w:bodyDiv w:val="1"/>
      <w:marLeft w:val="0"/>
      <w:marRight w:val="0"/>
      <w:marTop w:val="0"/>
      <w:marBottom w:val="0"/>
      <w:divBdr>
        <w:top w:val="none" w:sz="0" w:space="0" w:color="auto"/>
        <w:left w:val="none" w:sz="0" w:space="0" w:color="auto"/>
        <w:bottom w:val="none" w:sz="0" w:space="0" w:color="auto"/>
        <w:right w:val="none" w:sz="0" w:space="0" w:color="auto"/>
      </w:divBdr>
    </w:div>
    <w:div w:id="1682467799">
      <w:bodyDiv w:val="1"/>
      <w:marLeft w:val="0"/>
      <w:marRight w:val="0"/>
      <w:marTop w:val="0"/>
      <w:marBottom w:val="0"/>
      <w:divBdr>
        <w:top w:val="none" w:sz="0" w:space="0" w:color="auto"/>
        <w:left w:val="none" w:sz="0" w:space="0" w:color="auto"/>
        <w:bottom w:val="none" w:sz="0" w:space="0" w:color="auto"/>
        <w:right w:val="none" w:sz="0" w:space="0" w:color="auto"/>
      </w:divBdr>
    </w:div>
    <w:div w:id="1693529255">
      <w:bodyDiv w:val="1"/>
      <w:marLeft w:val="0"/>
      <w:marRight w:val="0"/>
      <w:marTop w:val="0"/>
      <w:marBottom w:val="0"/>
      <w:divBdr>
        <w:top w:val="none" w:sz="0" w:space="0" w:color="auto"/>
        <w:left w:val="none" w:sz="0" w:space="0" w:color="auto"/>
        <w:bottom w:val="none" w:sz="0" w:space="0" w:color="auto"/>
        <w:right w:val="none" w:sz="0" w:space="0" w:color="auto"/>
      </w:divBdr>
    </w:div>
    <w:div w:id="1707834502">
      <w:bodyDiv w:val="1"/>
      <w:marLeft w:val="0"/>
      <w:marRight w:val="0"/>
      <w:marTop w:val="0"/>
      <w:marBottom w:val="0"/>
      <w:divBdr>
        <w:top w:val="none" w:sz="0" w:space="0" w:color="auto"/>
        <w:left w:val="none" w:sz="0" w:space="0" w:color="auto"/>
        <w:bottom w:val="none" w:sz="0" w:space="0" w:color="auto"/>
        <w:right w:val="none" w:sz="0" w:space="0" w:color="auto"/>
      </w:divBdr>
    </w:div>
    <w:div w:id="1717855264">
      <w:bodyDiv w:val="1"/>
      <w:marLeft w:val="0"/>
      <w:marRight w:val="0"/>
      <w:marTop w:val="0"/>
      <w:marBottom w:val="0"/>
      <w:divBdr>
        <w:top w:val="none" w:sz="0" w:space="0" w:color="auto"/>
        <w:left w:val="none" w:sz="0" w:space="0" w:color="auto"/>
        <w:bottom w:val="none" w:sz="0" w:space="0" w:color="auto"/>
        <w:right w:val="none" w:sz="0" w:space="0" w:color="auto"/>
      </w:divBdr>
    </w:div>
    <w:div w:id="1871726124">
      <w:bodyDiv w:val="1"/>
      <w:marLeft w:val="0"/>
      <w:marRight w:val="0"/>
      <w:marTop w:val="0"/>
      <w:marBottom w:val="0"/>
      <w:divBdr>
        <w:top w:val="none" w:sz="0" w:space="0" w:color="auto"/>
        <w:left w:val="none" w:sz="0" w:space="0" w:color="auto"/>
        <w:bottom w:val="none" w:sz="0" w:space="0" w:color="auto"/>
        <w:right w:val="none" w:sz="0" w:space="0" w:color="auto"/>
      </w:divBdr>
    </w:div>
    <w:div w:id="1886598774">
      <w:bodyDiv w:val="1"/>
      <w:marLeft w:val="0"/>
      <w:marRight w:val="0"/>
      <w:marTop w:val="0"/>
      <w:marBottom w:val="0"/>
      <w:divBdr>
        <w:top w:val="none" w:sz="0" w:space="0" w:color="auto"/>
        <w:left w:val="none" w:sz="0" w:space="0" w:color="auto"/>
        <w:bottom w:val="none" w:sz="0" w:space="0" w:color="auto"/>
        <w:right w:val="none" w:sz="0" w:space="0" w:color="auto"/>
      </w:divBdr>
    </w:div>
    <w:div w:id="1910771773">
      <w:bodyDiv w:val="1"/>
      <w:marLeft w:val="0"/>
      <w:marRight w:val="0"/>
      <w:marTop w:val="0"/>
      <w:marBottom w:val="0"/>
      <w:divBdr>
        <w:top w:val="none" w:sz="0" w:space="0" w:color="auto"/>
        <w:left w:val="none" w:sz="0" w:space="0" w:color="auto"/>
        <w:bottom w:val="none" w:sz="0" w:space="0" w:color="auto"/>
        <w:right w:val="none" w:sz="0" w:space="0" w:color="auto"/>
      </w:divBdr>
    </w:div>
    <w:div w:id="1961110294">
      <w:bodyDiv w:val="1"/>
      <w:marLeft w:val="0"/>
      <w:marRight w:val="0"/>
      <w:marTop w:val="0"/>
      <w:marBottom w:val="0"/>
      <w:divBdr>
        <w:top w:val="none" w:sz="0" w:space="0" w:color="auto"/>
        <w:left w:val="none" w:sz="0" w:space="0" w:color="auto"/>
        <w:bottom w:val="none" w:sz="0" w:space="0" w:color="auto"/>
        <w:right w:val="none" w:sz="0" w:space="0" w:color="auto"/>
      </w:divBdr>
    </w:div>
    <w:div w:id="1968008299">
      <w:bodyDiv w:val="1"/>
      <w:marLeft w:val="0"/>
      <w:marRight w:val="0"/>
      <w:marTop w:val="0"/>
      <w:marBottom w:val="0"/>
      <w:divBdr>
        <w:top w:val="none" w:sz="0" w:space="0" w:color="auto"/>
        <w:left w:val="none" w:sz="0" w:space="0" w:color="auto"/>
        <w:bottom w:val="none" w:sz="0" w:space="0" w:color="auto"/>
        <w:right w:val="none" w:sz="0" w:space="0" w:color="auto"/>
      </w:divBdr>
    </w:div>
    <w:div w:id="1969700352">
      <w:bodyDiv w:val="1"/>
      <w:marLeft w:val="0"/>
      <w:marRight w:val="0"/>
      <w:marTop w:val="0"/>
      <w:marBottom w:val="0"/>
      <w:divBdr>
        <w:top w:val="none" w:sz="0" w:space="0" w:color="auto"/>
        <w:left w:val="none" w:sz="0" w:space="0" w:color="auto"/>
        <w:bottom w:val="none" w:sz="0" w:space="0" w:color="auto"/>
        <w:right w:val="none" w:sz="0" w:space="0" w:color="auto"/>
      </w:divBdr>
    </w:div>
    <w:div w:id="206394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99" Type="http://schemas.openxmlformats.org/officeDocument/2006/relationships/chart" Target="charts/chart28.xml"/><Relationship Id="rId303" Type="http://schemas.openxmlformats.org/officeDocument/2006/relationships/image" Target="media/image255.png"/><Relationship Id="rId21" Type="http://schemas.openxmlformats.org/officeDocument/2006/relationships/image" Target="media/image6.emf"/><Relationship Id="rId42" Type="http://schemas.openxmlformats.org/officeDocument/2006/relationships/image" Target="media/image22.png"/><Relationship Id="rId63" Type="http://schemas.openxmlformats.org/officeDocument/2006/relationships/image" Target="media/image37.png"/><Relationship Id="rId84" Type="http://schemas.openxmlformats.org/officeDocument/2006/relationships/image" Target="media/image56.png"/><Relationship Id="rId138" Type="http://schemas.openxmlformats.org/officeDocument/2006/relationships/image" Target="media/image105.png"/><Relationship Id="rId159" Type="http://schemas.openxmlformats.org/officeDocument/2006/relationships/image" Target="media/image124.png"/><Relationship Id="rId170" Type="http://schemas.openxmlformats.org/officeDocument/2006/relationships/image" Target="media/image134.png"/><Relationship Id="rId191" Type="http://schemas.openxmlformats.org/officeDocument/2006/relationships/image" Target="media/image153.png"/><Relationship Id="rId205" Type="http://schemas.openxmlformats.org/officeDocument/2006/relationships/image" Target="media/image166.png"/><Relationship Id="rId226" Type="http://schemas.openxmlformats.org/officeDocument/2006/relationships/image" Target="media/image185.png"/><Relationship Id="rId247" Type="http://schemas.openxmlformats.org/officeDocument/2006/relationships/image" Target="media/image204.png"/><Relationship Id="rId107" Type="http://schemas.openxmlformats.org/officeDocument/2006/relationships/image" Target="media/image77.png"/><Relationship Id="rId268" Type="http://schemas.openxmlformats.org/officeDocument/2006/relationships/image" Target="media/image223.png"/><Relationship Id="rId289" Type="http://schemas.openxmlformats.org/officeDocument/2006/relationships/image" Target="media/image242.png"/><Relationship Id="rId11" Type="http://schemas.openxmlformats.org/officeDocument/2006/relationships/header" Target="header2.xml"/><Relationship Id="rId32" Type="http://schemas.openxmlformats.org/officeDocument/2006/relationships/diagramLayout" Target="diagrams/layout2.xml"/><Relationship Id="rId53" Type="http://schemas.openxmlformats.org/officeDocument/2006/relationships/chart" Target="charts/chart4.xml"/><Relationship Id="rId74" Type="http://schemas.openxmlformats.org/officeDocument/2006/relationships/image" Target="media/image47.png"/><Relationship Id="rId128" Type="http://schemas.openxmlformats.org/officeDocument/2006/relationships/image" Target="media/image96.png"/><Relationship Id="rId149" Type="http://schemas.openxmlformats.org/officeDocument/2006/relationships/image" Target="media/image115.png"/><Relationship Id="rId314"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66.png"/><Relationship Id="rId160" Type="http://schemas.openxmlformats.org/officeDocument/2006/relationships/image" Target="media/image125.png"/><Relationship Id="rId181" Type="http://schemas.openxmlformats.org/officeDocument/2006/relationships/image" Target="media/image144.png"/><Relationship Id="rId216" Type="http://schemas.openxmlformats.org/officeDocument/2006/relationships/image" Target="media/image176.png"/><Relationship Id="rId237" Type="http://schemas.openxmlformats.org/officeDocument/2006/relationships/image" Target="media/image195.png"/><Relationship Id="rId258" Type="http://schemas.openxmlformats.org/officeDocument/2006/relationships/image" Target="media/image214.png"/><Relationship Id="rId279" Type="http://schemas.openxmlformats.org/officeDocument/2006/relationships/image" Target="media/image233.png"/><Relationship Id="rId22" Type="http://schemas.openxmlformats.org/officeDocument/2006/relationships/image" Target="media/image7.emf"/><Relationship Id="rId43" Type="http://schemas.openxmlformats.org/officeDocument/2006/relationships/image" Target="media/image23.png"/><Relationship Id="rId64" Type="http://schemas.openxmlformats.org/officeDocument/2006/relationships/image" Target="media/image38.png"/><Relationship Id="rId118" Type="http://schemas.openxmlformats.org/officeDocument/2006/relationships/image" Target="media/image87.png"/><Relationship Id="rId139" Type="http://schemas.openxmlformats.org/officeDocument/2006/relationships/image" Target="media/image106.png"/><Relationship Id="rId290" Type="http://schemas.openxmlformats.org/officeDocument/2006/relationships/image" Target="media/image243.png"/><Relationship Id="rId304" Type="http://schemas.openxmlformats.org/officeDocument/2006/relationships/image" Target="media/image256.png"/><Relationship Id="rId85" Type="http://schemas.openxmlformats.org/officeDocument/2006/relationships/image" Target="media/image57.png"/><Relationship Id="rId150" Type="http://schemas.openxmlformats.org/officeDocument/2006/relationships/image" Target="media/image116.png"/><Relationship Id="rId171" Type="http://schemas.openxmlformats.org/officeDocument/2006/relationships/image" Target="media/image135.png"/><Relationship Id="rId192" Type="http://schemas.openxmlformats.org/officeDocument/2006/relationships/image" Target="media/image154.png"/><Relationship Id="rId206" Type="http://schemas.openxmlformats.org/officeDocument/2006/relationships/image" Target="media/image167.png"/><Relationship Id="rId227" Type="http://schemas.openxmlformats.org/officeDocument/2006/relationships/image" Target="media/image186.png"/><Relationship Id="rId248" Type="http://schemas.openxmlformats.org/officeDocument/2006/relationships/image" Target="media/image205.png"/><Relationship Id="rId269" Type="http://schemas.openxmlformats.org/officeDocument/2006/relationships/image" Target="media/image224.png"/><Relationship Id="rId12" Type="http://schemas.openxmlformats.org/officeDocument/2006/relationships/diagramData" Target="diagrams/data1.xml"/><Relationship Id="rId33" Type="http://schemas.openxmlformats.org/officeDocument/2006/relationships/diagramQuickStyle" Target="diagrams/quickStyle2.xml"/><Relationship Id="rId108" Type="http://schemas.openxmlformats.org/officeDocument/2006/relationships/image" Target="media/image78.png"/><Relationship Id="rId129" Type="http://schemas.openxmlformats.org/officeDocument/2006/relationships/image" Target="media/image97.png"/><Relationship Id="rId280" Type="http://schemas.openxmlformats.org/officeDocument/2006/relationships/image" Target="media/image234.png"/><Relationship Id="rId54" Type="http://schemas.openxmlformats.org/officeDocument/2006/relationships/chart" Target="charts/chart5.xml"/><Relationship Id="rId75" Type="http://schemas.openxmlformats.org/officeDocument/2006/relationships/image" Target="media/image48.png"/><Relationship Id="rId96" Type="http://schemas.openxmlformats.org/officeDocument/2006/relationships/image" Target="media/image67.png"/><Relationship Id="rId140" Type="http://schemas.openxmlformats.org/officeDocument/2006/relationships/image" Target="media/image107.png"/><Relationship Id="rId161" Type="http://schemas.openxmlformats.org/officeDocument/2006/relationships/image" Target="media/image126.png"/><Relationship Id="rId182" Type="http://schemas.openxmlformats.org/officeDocument/2006/relationships/image" Target="media/image145.png"/><Relationship Id="rId217" Type="http://schemas.openxmlformats.org/officeDocument/2006/relationships/image" Target="media/image177.png"/><Relationship Id="rId6" Type="http://schemas.openxmlformats.org/officeDocument/2006/relationships/footnotes" Target="footnotes.xml"/><Relationship Id="rId238" Type="http://schemas.openxmlformats.org/officeDocument/2006/relationships/image" Target="media/image196.png"/><Relationship Id="rId259" Type="http://schemas.openxmlformats.org/officeDocument/2006/relationships/image" Target="media/image215.png"/><Relationship Id="rId23" Type="http://schemas.openxmlformats.org/officeDocument/2006/relationships/image" Target="media/image8.emf"/><Relationship Id="rId119" Type="http://schemas.openxmlformats.org/officeDocument/2006/relationships/image" Target="media/image88.png"/><Relationship Id="rId270" Type="http://schemas.openxmlformats.org/officeDocument/2006/relationships/image" Target="media/image225.png"/><Relationship Id="rId291" Type="http://schemas.openxmlformats.org/officeDocument/2006/relationships/image" Target="media/image244.png"/><Relationship Id="rId305" Type="http://schemas.openxmlformats.org/officeDocument/2006/relationships/image" Target="media/image257.png"/><Relationship Id="rId44" Type="http://schemas.openxmlformats.org/officeDocument/2006/relationships/image" Target="media/image24.png"/><Relationship Id="rId65" Type="http://schemas.openxmlformats.org/officeDocument/2006/relationships/image" Target="media/image39.png"/><Relationship Id="rId86" Type="http://schemas.openxmlformats.org/officeDocument/2006/relationships/image" Target="media/image58.png"/><Relationship Id="rId130" Type="http://schemas.openxmlformats.org/officeDocument/2006/relationships/image" Target="media/image98.png"/><Relationship Id="rId151" Type="http://schemas.openxmlformats.org/officeDocument/2006/relationships/image" Target="media/image117.png"/><Relationship Id="rId172" Type="http://schemas.openxmlformats.org/officeDocument/2006/relationships/image" Target="media/image136.png"/><Relationship Id="rId193" Type="http://schemas.openxmlformats.org/officeDocument/2006/relationships/image" Target="media/image155.png"/><Relationship Id="rId207" Type="http://schemas.openxmlformats.org/officeDocument/2006/relationships/image" Target="media/image168.png"/><Relationship Id="rId228" Type="http://schemas.openxmlformats.org/officeDocument/2006/relationships/image" Target="media/image187.png"/><Relationship Id="rId249" Type="http://schemas.openxmlformats.org/officeDocument/2006/relationships/image" Target="media/image206.png"/><Relationship Id="rId13" Type="http://schemas.openxmlformats.org/officeDocument/2006/relationships/diagramLayout" Target="diagrams/layout1.xml"/><Relationship Id="rId109" Type="http://schemas.openxmlformats.org/officeDocument/2006/relationships/image" Target="media/image79.png"/><Relationship Id="rId260" Type="http://schemas.openxmlformats.org/officeDocument/2006/relationships/image" Target="media/image216.png"/><Relationship Id="rId281" Type="http://schemas.openxmlformats.org/officeDocument/2006/relationships/image" Target="media/image235.png"/><Relationship Id="rId34" Type="http://schemas.openxmlformats.org/officeDocument/2006/relationships/diagramColors" Target="diagrams/colors2.xml"/><Relationship Id="rId55" Type="http://schemas.openxmlformats.org/officeDocument/2006/relationships/image" Target="media/image31.png"/><Relationship Id="rId76" Type="http://schemas.openxmlformats.org/officeDocument/2006/relationships/image" Target="media/image49.png"/><Relationship Id="rId97" Type="http://schemas.openxmlformats.org/officeDocument/2006/relationships/image" Target="media/image68.png"/><Relationship Id="rId120" Type="http://schemas.openxmlformats.org/officeDocument/2006/relationships/image" Target="media/image89.png"/><Relationship Id="rId141" Type="http://schemas.openxmlformats.org/officeDocument/2006/relationships/image" Target="media/image108.png"/><Relationship Id="rId7" Type="http://schemas.openxmlformats.org/officeDocument/2006/relationships/endnotes" Target="endnotes.xml"/><Relationship Id="rId162" Type="http://schemas.openxmlformats.org/officeDocument/2006/relationships/image" Target="media/image127.png"/><Relationship Id="rId183" Type="http://schemas.openxmlformats.org/officeDocument/2006/relationships/image" Target="media/image146.png"/><Relationship Id="rId218" Type="http://schemas.openxmlformats.org/officeDocument/2006/relationships/image" Target="media/image178.png"/><Relationship Id="rId239" Type="http://schemas.openxmlformats.org/officeDocument/2006/relationships/image" Target="media/image197.png"/><Relationship Id="rId250" Type="http://schemas.openxmlformats.org/officeDocument/2006/relationships/image" Target="media/image207.png"/><Relationship Id="rId271" Type="http://schemas.openxmlformats.org/officeDocument/2006/relationships/image" Target="media/image226.png"/><Relationship Id="rId292" Type="http://schemas.openxmlformats.org/officeDocument/2006/relationships/image" Target="media/image245.png"/><Relationship Id="rId306" Type="http://schemas.openxmlformats.org/officeDocument/2006/relationships/image" Target="media/image258.png"/><Relationship Id="rId24" Type="http://schemas.openxmlformats.org/officeDocument/2006/relationships/image" Target="media/image9.emf"/><Relationship Id="rId45" Type="http://schemas.openxmlformats.org/officeDocument/2006/relationships/image" Target="media/image25.png"/><Relationship Id="rId66" Type="http://schemas.openxmlformats.org/officeDocument/2006/relationships/image" Target="media/image40.png"/><Relationship Id="rId87" Type="http://schemas.openxmlformats.org/officeDocument/2006/relationships/image" Target="media/image59.png"/><Relationship Id="rId110" Type="http://schemas.openxmlformats.org/officeDocument/2006/relationships/image" Target="media/image80.png"/><Relationship Id="rId131" Type="http://schemas.openxmlformats.org/officeDocument/2006/relationships/image" Target="media/image99.png"/><Relationship Id="rId61" Type="http://schemas.openxmlformats.org/officeDocument/2006/relationships/image" Target="media/image35.png"/><Relationship Id="rId82" Type="http://schemas.openxmlformats.org/officeDocument/2006/relationships/image" Target="media/image54.png"/><Relationship Id="rId152" Type="http://schemas.openxmlformats.org/officeDocument/2006/relationships/image" Target="media/image118.png"/><Relationship Id="rId173" Type="http://schemas.openxmlformats.org/officeDocument/2006/relationships/image" Target="media/image137.png"/><Relationship Id="rId194" Type="http://schemas.openxmlformats.org/officeDocument/2006/relationships/image" Target="media/image156.png"/><Relationship Id="rId199" Type="http://schemas.openxmlformats.org/officeDocument/2006/relationships/image" Target="media/image161.png"/><Relationship Id="rId203" Type="http://schemas.openxmlformats.org/officeDocument/2006/relationships/image" Target="media/image164.png"/><Relationship Id="rId208" Type="http://schemas.openxmlformats.org/officeDocument/2006/relationships/image" Target="media/image169.png"/><Relationship Id="rId229" Type="http://schemas.openxmlformats.org/officeDocument/2006/relationships/image" Target="media/image188.png"/><Relationship Id="rId19" Type="http://schemas.openxmlformats.org/officeDocument/2006/relationships/image" Target="media/image5.png"/><Relationship Id="rId224" Type="http://schemas.openxmlformats.org/officeDocument/2006/relationships/image" Target="media/image183.png"/><Relationship Id="rId240" Type="http://schemas.openxmlformats.org/officeDocument/2006/relationships/image" Target="media/image198.png"/><Relationship Id="rId245" Type="http://schemas.openxmlformats.org/officeDocument/2006/relationships/image" Target="media/image202.png"/><Relationship Id="rId261" Type="http://schemas.openxmlformats.org/officeDocument/2006/relationships/image" Target="media/image217.png"/><Relationship Id="rId266" Type="http://schemas.openxmlformats.org/officeDocument/2006/relationships/chart" Target="charts/chart25.xml"/><Relationship Id="rId287" Type="http://schemas.openxmlformats.org/officeDocument/2006/relationships/image" Target="media/image241.png"/><Relationship Id="rId14" Type="http://schemas.openxmlformats.org/officeDocument/2006/relationships/diagramQuickStyle" Target="diagrams/quickStyle1.xml"/><Relationship Id="rId30" Type="http://schemas.openxmlformats.org/officeDocument/2006/relationships/image" Target="media/image15.png"/><Relationship Id="rId35" Type="http://schemas.microsoft.com/office/2007/relationships/diagramDrawing" Target="diagrams/drawing2.xml"/><Relationship Id="rId56" Type="http://schemas.openxmlformats.org/officeDocument/2006/relationships/hyperlink" Target="http://www-history.mcs.st-andrews.ac.uk/Biographies/Shannon.html" TargetMode="External"/><Relationship Id="rId77" Type="http://schemas.openxmlformats.org/officeDocument/2006/relationships/image" Target="media/image50.png"/><Relationship Id="rId100" Type="http://schemas.openxmlformats.org/officeDocument/2006/relationships/image" Target="media/image71.png"/><Relationship Id="rId105" Type="http://schemas.openxmlformats.org/officeDocument/2006/relationships/image" Target="media/image75.png"/><Relationship Id="rId126" Type="http://schemas.openxmlformats.org/officeDocument/2006/relationships/image" Target="media/image94.png"/><Relationship Id="rId147" Type="http://schemas.openxmlformats.org/officeDocument/2006/relationships/image" Target="media/image113.png"/><Relationship Id="rId168" Type="http://schemas.openxmlformats.org/officeDocument/2006/relationships/image" Target="media/image132.png"/><Relationship Id="rId282" Type="http://schemas.openxmlformats.org/officeDocument/2006/relationships/image" Target="media/image236.png"/><Relationship Id="rId312"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chart" Target="charts/chart2.xml"/><Relationship Id="rId72" Type="http://schemas.openxmlformats.org/officeDocument/2006/relationships/image" Target="media/image45.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0.png"/><Relationship Id="rId142" Type="http://schemas.openxmlformats.org/officeDocument/2006/relationships/image" Target="media/image109.png"/><Relationship Id="rId163" Type="http://schemas.openxmlformats.org/officeDocument/2006/relationships/image" Target="media/image128.png"/><Relationship Id="rId184" Type="http://schemas.openxmlformats.org/officeDocument/2006/relationships/image" Target="media/image147.png"/><Relationship Id="rId189" Type="http://schemas.openxmlformats.org/officeDocument/2006/relationships/chart" Target="charts/chart18.xml"/><Relationship Id="rId219" Type="http://schemas.openxmlformats.org/officeDocument/2006/relationships/image" Target="media/image179.png"/><Relationship Id="rId3" Type="http://schemas.openxmlformats.org/officeDocument/2006/relationships/styles" Target="styles.xml"/><Relationship Id="rId214" Type="http://schemas.openxmlformats.org/officeDocument/2006/relationships/image" Target="media/image174.png"/><Relationship Id="rId230" Type="http://schemas.openxmlformats.org/officeDocument/2006/relationships/image" Target="media/image189.png"/><Relationship Id="rId235" Type="http://schemas.openxmlformats.org/officeDocument/2006/relationships/image" Target="media/image193.png"/><Relationship Id="rId251" Type="http://schemas.openxmlformats.org/officeDocument/2006/relationships/image" Target="media/image208.png"/><Relationship Id="rId256" Type="http://schemas.openxmlformats.org/officeDocument/2006/relationships/image" Target="media/image212.png"/><Relationship Id="rId277" Type="http://schemas.openxmlformats.org/officeDocument/2006/relationships/chart" Target="charts/chart26.xml"/><Relationship Id="rId298" Type="http://schemas.openxmlformats.org/officeDocument/2006/relationships/image" Target="media/image251.png"/><Relationship Id="rId25" Type="http://schemas.openxmlformats.org/officeDocument/2006/relationships/image" Target="media/image10.emf"/><Relationship Id="rId46" Type="http://schemas.openxmlformats.org/officeDocument/2006/relationships/image" Target="media/image26.png"/><Relationship Id="rId67" Type="http://schemas.openxmlformats.org/officeDocument/2006/relationships/image" Target="media/image41.png"/><Relationship Id="rId116" Type="http://schemas.openxmlformats.org/officeDocument/2006/relationships/image" Target="media/image85.png"/><Relationship Id="rId137" Type="http://schemas.openxmlformats.org/officeDocument/2006/relationships/image" Target="media/image104.png"/><Relationship Id="rId158" Type="http://schemas.openxmlformats.org/officeDocument/2006/relationships/image" Target="media/image123.png"/><Relationship Id="rId272" Type="http://schemas.openxmlformats.org/officeDocument/2006/relationships/image" Target="media/image227.png"/><Relationship Id="rId293" Type="http://schemas.openxmlformats.org/officeDocument/2006/relationships/image" Target="media/image246.png"/><Relationship Id="rId302" Type="http://schemas.openxmlformats.org/officeDocument/2006/relationships/image" Target="media/image254.png"/><Relationship Id="rId307" Type="http://schemas.openxmlformats.org/officeDocument/2006/relationships/image" Target="media/image259.png"/><Relationship Id="rId20" Type="http://schemas.openxmlformats.org/officeDocument/2006/relationships/chart" Target="charts/chart1.xml"/><Relationship Id="rId41" Type="http://schemas.openxmlformats.org/officeDocument/2006/relationships/image" Target="media/image21.png"/><Relationship Id="rId62" Type="http://schemas.openxmlformats.org/officeDocument/2006/relationships/image" Target="media/image36.png"/><Relationship Id="rId83" Type="http://schemas.openxmlformats.org/officeDocument/2006/relationships/image" Target="media/image55.png"/><Relationship Id="rId88" Type="http://schemas.openxmlformats.org/officeDocument/2006/relationships/image" Target="media/image60.png"/><Relationship Id="rId111" Type="http://schemas.openxmlformats.org/officeDocument/2006/relationships/image" Target="media/image81.png"/><Relationship Id="rId132" Type="http://schemas.openxmlformats.org/officeDocument/2006/relationships/image" Target="media/image100.png"/><Relationship Id="rId153" Type="http://schemas.openxmlformats.org/officeDocument/2006/relationships/image" Target="media/image119.png"/><Relationship Id="rId174" Type="http://schemas.openxmlformats.org/officeDocument/2006/relationships/image" Target="media/image138.png"/><Relationship Id="rId179" Type="http://schemas.openxmlformats.org/officeDocument/2006/relationships/image" Target="media/image142.png"/><Relationship Id="rId195" Type="http://schemas.openxmlformats.org/officeDocument/2006/relationships/image" Target="media/image157.png"/><Relationship Id="rId209" Type="http://schemas.openxmlformats.org/officeDocument/2006/relationships/image" Target="media/image170.png"/><Relationship Id="rId190" Type="http://schemas.openxmlformats.org/officeDocument/2006/relationships/image" Target="media/image152.png"/><Relationship Id="rId204" Type="http://schemas.openxmlformats.org/officeDocument/2006/relationships/image" Target="media/image165.png"/><Relationship Id="rId220" Type="http://schemas.openxmlformats.org/officeDocument/2006/relationships/image" Target="media/image180.png"/><Relationship Id="rId225" Type="http://schemas.openxmlformats.org/officeDocument/2006/relationships/image" Target="media/image184.png"/><Relationship Id="rId241" Type="http://schemas.openxmlformats.org/officeDocument/2006/relationships/image" Target="media/image199.png"/><Relationship Id="rId246" Type="http://schemas.openxmlformats.org/officeDocument/2006/relationships/image" Target="media/image203.png"/><Relationship Id="rId267" Type="http://schemas.openxmlformats.org/officeDocument/2006/relationships/image" Target="media/image222.png"/><Relationship Id="rId288" Type="http://schemas.openxmlformats.org/officeDocument/2006/relationships/chart" Target="charts/chart27.xml"/><Relationship Id="rId15" Type="http://schemas.openxmlformats.org/officeDocument/2006/relationships/diagramColors" Target="diagrams/colors1.xml"/><Relationship Id="rId36" Type="http://schemas.openxmlformats.org/officeDocument/2006/relationships/image" Target="media/image16.png"/><Relationship Id="rId57" Type="http://schemas.openxmlformats.org/officeDocument/2006/relationships/chart" Target="charts/chart6.xml"/><Relationship Id="rId106" Type="http://schemas.openxmlformats.org/officeDocument/2006/relationships/image" Target="media/image76.png"/><Relationship Id="rId127" Type="http://schemas.openxmlformats.org/officeDocument/2006/relationships/image" Target="media/image95.png"/><Relationship Id="rId262" Type="http://schemas.openxmlformats.org/officeDocument/2006/relationships/image" Target="media/image218.png"/><Relationship Id="rId283" Type="http://schemas.openxmlformats.org/officeDocument/2006/relationships/image" Target="media/image237.png"/><Relationship Id="rId313"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diagramData" Target="diagrams/data2.xml"/><Relationship Id="rId52" Type="http://schemas.openxmlformats.org/officeDocument/2006/relationships/chart" Target="charts/chart3.xml"/><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chart" Target="charts/chart10.xml"/><Relationship Id="rId122" Type="http://schemas.openxmlformats.org/officeDocument/2006/relationships/image" Target="media/image91.png"/><Relationship Id="rId143" Type="http://schemas.openxmlformats.org/officeDocument/2006/relationships/image" Target="media/image110.png"/><Relationship Id="rId148" Type="http://schemas.openxmlformats.org/officeDocument/2006/relationships/image" Target="media/image114.png"/><Relationship Id="rId164" Type="http://schemas.openxmlformats.org/officeDocument/2006/relationships/image" Target="media/image129.png"/><Relationship Id="rId169" Type="http://schemas.openxmlformats.org/officeDocument/2006/relationships/image" Target="media/image133.png"/><Relationship Id="rId185" Type="http://schemas.openxmlformats.org/officeDocument/2006/relationships/image" Target="media/image14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43.png"/><Relationship Id="rId210" Type="http://schemas.openxmlformats.org/officeDocument/2006/relationships/image" Target="media/image171.png"/><Relationship Id="rId215" Type="http://schemas.openxmlformats.org/officeDocument/2006/relationships/image" Target="media/image175.png"/><Relationship Id="rId236" Type="http://schemas.openxmlformats.org/officeDocument/2006/relationships/image" Target="media/image194.png"/><Relationship Id="rId257" Type="http://schemas.openxmlformats.org/officeDocument/2006/relationships/image" Target="media/image213.png"/><Relationship Id="rId278" Type="http://schemas.openxmlformats.org/officeDocument/2006/relationships/image" Target="media/image232.png"/><Relationship Id="rId26" Type="http://schemas.openxmlformats.org/officeDocument/2006/relationships/image" Target="media/image11.png"/><Relationship Id="rId231" Type="http://schemas.openxmlformats.org/officeDocument/2006/relationships/image" Target="media/image190.png"/><Relationship Id="rId252" Type="http://schemas.openxmlformats.org/officeDocument/2006/relationships/image" Target="media/image209.png"/><Relationship Id="rId273" Type="http://schemas.openxmlformats.org/officeDocument/2006/relationships/image" Target="media/image228.png"/><Relationship Id="rId294" Type="http://schemas.openxmlformats.org/officeDocument/2006/relationships/image" Target="media/image247.png"/><Relationship Id="rId308" Type="http://schemas.openxmlformats.org/officeDocument/2006/relationships/image" Target="media/image260.png"/><Relationship Id="rId47" Type="http://schemas.openxmlformats.org/officeDocument/2006/relationships/image" Target="media/image27.png"/><Relationship Id="rId68" Type="http://schemas.openxmlformats.org/officeDocument/2006/relationships/chart" Target="charts/chart7.xml"/><Relationship Id="rId89" Type="http://schemas.openxmlformats.org/officeDocument/2006/relationships/image" Target="media/image61.png"/><Relationship Id="rId112" Type="http://schemas.openxmlformats.org/officeDocument/2006/relationships/chart" Target="charts/chart11.xml"/><Relationship Id="rId133" Type="http://schemas.openxmlformats.org/officeDocument/2006/relationships/image" Target="media/image101.png"/><Relationship Id="rId154" Type="http://schemas.openxmlformats.org/officeDocument/2006/relationships/image" Target="media/image120.png"/><Relationship Id="rId175" Type="http://schemas.openxmlformats.org/officeDocument/2006/relationships/image" Target="media/image139.png"/><Relationship Id="rId196" Type="http://schemas.openxmlformats.org/officeDocument/2006/relationships/image" Target="media/image158.png"/><Relationship Id="rId200" Type="http://schemas.openxmlformats.org/officeDocument/2006/relationships/chart" Target="charts/chart19.xml"/><Relationship Id="rId16" Type="http://schemas.microsoft.com/office/2007/relationships/diagramDrawing" Target="diagrams/drawing1.xml"/><Relationship Id="rId221" Type="http://schemas.openxmlformats.org/officeDocument/2006/relationships/image" Target="media/image181.png"/><Relationship Id="rId242" Type="http://schemas.openxmlformats.org/officeDocument/2006/relationships/image" Target="media/image200.png"/><Relationship Id="rId263" Type="http://schemas.openxmlformats.org/officeDocument/2006/relationships/image" Target="media/image219.png"/><Relationship Id="rId284" Type="http://schemas.openxmlformats.org/officeDocument/2006/relationships/image" Target="media/image238.png"/><Relationship Id="rId37" Type="http://schemas.openxmlformats.org/officeDocument/2006/relationships/image" Target="media/image17.png"/><Relationship Id="rId58" Type="http://schemas.openxmlformats.org/officeDocument/2006/relationships/image" Target="media/image32.png"/><Relationship Id="rId79" Type="http://schemas.openxmlformats.org/officeDocument/2006/relationships/chart" Target="charts/chart8.xml"/><Relationship Id="rId102" Type="http://schemas.openxmlformats.org/officeDocument/2006/relationships/image" Target="media/image72.png"/><Relationship Id="rId123" Type="http://schemas.openxmlformats.org/officeDocument/2006/relationships/chart" Target="charts/chart12.xml"/><Relationship Id="rId144" Type="http://schemas.openxmlformats.org/officeDocument/2006/relationships/image" Target="media/image111.png"/><Relationship Id="rId90" Type="http://schemas.openxmlformats.org/officeDocument/2006/relationships/chart" Target="charts/chart9.xml"/><Relationship Id="rId165" Type="http://schemas.openxmlformats.org/officeDocument/2006/relationships/image" Target="media/image130.png"/><Relationship Id="rId186" Type="http://schemas.openxmlformats.org/officeDocument/2006/relationships/image" Target="media/image149.png"/><Relationship Id="rId211" Type="http://schemas.openxmlformats.org/officeDocument/2006/relationships/chart" Target="charts/chart20.xml"/><Relationship Id="rId232" Type="http://schemas.openxmlformats.org/officeDocument/2006/relationships/image" Target="media/image191.png"/><Relationship Id="rId253" Type="http://schemas.openxmlformats.org/officeDocument/2006/relationships/image" Target="media/image210.png"/><Relationship Id="rId274" Type="http://schemas.openxmlformats.org/officeDocument/2006/relationships/image" Target="media/image229.png"/><Relationship Id="rId295" Type="http://schemas.openxmlformats.org/officeDocument/2006/relationships/image" Target="media/image248.png"/><Relationship Id="rId309" Type="http://schemas.openxmlformats.org/officeDocument/2006/relationships/image" Target="media/image261.png"/><Relationship Id="rId27" Type="http://schemas.openxmlformats.org/officeDocument/2006/relationships/image" Target="media/image12.emf"/><Relationship Id="rId48" Type="http://schemas.openxmlformats.org/officeDocument/2006/relationships/image" Target="media/image28.png"/><Relationship Id="rId69" Type="http://schemas.openxmlformats.org/officeDocument/2006/relationships/image" Target="media/image42.png"/><Relationship Id="rId113" Type="http://schemas.openxmlformats.org/officeDocument/2006/relationships/image" Target="media/image82.png"/><Relationship Id="rId134" Type="http://schemas.openxmlformats.org/officeDocument/2006/relationships/chart" Target="charts/chart13.xml"/><Relationship Id="rId80" Type="http://schemas.openxmlformats.org/officeDocument/2006/relationships/image" Target="media/image52.png"/><Relationship Id="rId155" Type="http://schemas.openxmlformats.org/officeDocument/2006/relationships/image" Target="media/image121.png"/><Relationship Id="rId176" Type="http://schemas.openxmlformats.org/officeDocument/2006/relationships/image" Target="media/image140.png"/><Relationship Id="rId197" Type="http://schemas.openxmlformats.org/officeDocument/2006/relationships/image" Target="media/image159.png"/><Relationship Id="rId201" Type="http://schemas.openxmlformats.org/officeDocument/2006/relationships/image" Target="media/image162.png"/><Relationship Id="rId222" Type="http://schemas.openxmlformats.org/officeDocument/2006/relationships/chart" Target="charts/chart21.xml"/><Relationship Id="rId243" Type="http://schemas.openxmlformats.org/officeDocument/2006/relationships/image" Target="media/image201.png"/><Relationship Id="rId264" Type="http://schemas.openxmlformats.org/officeDocument/2006/relationships/image" Target="media/image220.png"/><Relationship Id="rId285" Type="http://schemas.openxmlformats.org/officeDocument/2006/relationships/image" Target="media/image239.png"/><Relationship Id="rId17" Type="http://schemas.openxmlformats.org/officeDocument/2006/relationships/image" Target="media/image3.png"/><Relationship Id="rId38" Type="http://schemas.openxmlformats.org/officeDocument/2006/relationships/image" Target="media/image18.jpeg"/><Relationship Id="rId59" Type="http://schemas.openxmlformats.org/officeDocument/2006/relationships/image" Target="media/image33.png"/><Relationship Id="rId103" Type="http://schemas.openxmlformats.org/officeDocument/2006/relationships/image" Target="media/image73.png"/><Relationship Id="rId124" Type="http://schemas.openxmlformats.org/officeDocument/2006/relationships/image" Target="media/image92.png"/><Relationship Id="rId310" Type="http://schemas.openxmlformats.org/officeDocument/2006/relationships/chart" Target="charts/chart29.xml"/><Relationship Id="rId70" Type="http://schemas.openxmlformats.org/officeDocument/2006/relationships/image" Target="media/image43.png"/><Relationship Id="rId91" Type="http://schemas.openxmlformats.org/officeDocument/2006/relationships/image" Target="media/image62.png"/><Relationship Id="rId145" Type="http://schemas.openxmlformats.org/officeDocument/2006/relationships/chart" Target="charts/chart14.xml"/><Relationship Id="rId166" Type="http://schemas.openxmlformats.org/officeDocument/2006/relationships/image" Target="media/image131.png"/><Relationship Id="rId187" Type="http://schemas.openxmlformats.org/officeDocument/2006/relationships/image" Target="media/image150.png"/><Relationship Id="rId1" Type="http://schemas.openxmlformats.org/officeDocument/2006/relationships/customXml" Target="../customXml/item1.xml"/><Relationship Id="rId212" Type="http://schemas.openxmlformats.org/officeDocument/2006/relationships/image" Target="media/image172.png"/><Relationship Id="rId233" Type="http://schemas.openxmlformats.org/officeDocument/2006/relationships/chart" Target="charts/chart22.xml"/><Relationship Id="rId254" Type="http://schemas.openxmlformats.org/officeDocument/2006/relationships/image" Target="media/image211.png"/><Relationship Id="rId28" Type="http://schemas.openxmlformats.org/officeDocument/2006/relationships/image" Target="media/image13.emf"/><Relationship Id="rId49" Type="http://schemas.openxmlformats.org/officeDocument/2006/relationships/image" Target="media/image29.png"/><Relationship Id="rId114" Type="http://schemas.openxmlformats.org/officeDocument/2006/relationships/image" Target="media/image83.png"/><Relationship Id="rId275" Type="http://schemas.openxmlformats.org/officeDocument/2006/relationships/image" Target="media/image230.png"/><Relationship Id="rId296" Type="http://schemas.openxmlformats.org/officeDocument/2006/relationships/image" Target="media/image249.png"/><Relationship Id="rId300" Type="http://schemas.openxmlformats.org/officeDocument/2006/relationships/image" Target="media/image252.png"/><Relationship Id="rId60" Type="http://schemas.openxmlformats.org/officeDocument/2006/relationships/image" Target="media/image34.png"/><Relationship Id="rId81" Type="http://schemas.openxmlformats.org/officeDocument/2006/relationships/image" Target="media/image53.png"/><Relationship Id="rId135" Type="http://schemas.openxmlformats.org/officeDocument/2006/relationships/image" Target="media/image102.png"/><Relationship Id="rId156" Type="http://schemas.openxmlformats.org/officeDocument/2006/relationships/chart" Target="charts/chart15.xml"/><Relationship Id="rId177" Type="http://schemas.openxmlformats.org/officeDocument/2006/relationships/image" Target="media/image141.png"/><Relationship Id="rId198" Type="http://schemas.openxmlformats.org/officeDocument/2006/relationships/image" Target="media/image160.png"/><Relationship Id="rId202" Type="http://schemas.openxmlformats.org/officeDocument/2006/relationships/image" Target="media/image163.png"/><Relationship Id="rId223" Type="http://schemas.openxmlformats.org/officeDocument/2006/relationships/image" Target="media/image182.png"/><Relationship Id="rId244" Type="http://schemas.openxmlformats.org/officeDocument/2006/relationships/chart" Target="charts/chart23.xml"/><Relationship Id="rId18" Type="http://schemas.openxmlformats.org/officeDocument/2006/relationships/image" Target="media/image4.png"/><Relationship Id="rId39" Type="http://schemas.openxmlformats.org/officeDocument/2006/relationships/image" Target="media/image19.jpeg"/><Relationship Id="rId265" Type="http://schemas.openxmlformats.org/officeDocument/2006/relationships/image" Target="media/image221.png"/><Relationship Id="rId286" Type="http://schemas.openxmlformats.org/officeDocument/2006/relationships/image" Target="media/image240.png"/><Relationship Id="rId50" Type="http://schemas.openxmlformats.org/officeDocument/2006/relationships/image" Target="media/image30.png"/><Relationship Id="rId104" Type="http://schemas.openxmlformats.org/officeDocument/2006/relationships/image" Target="media/image74.png"/><Relationship Id="rId125" Type="http://schemas.openxmlformats.org/officeDocument/2006/relationships/image" Target="media/image93.png"/><Relationship Id="rId146" Type="http://schemas.openxmlformats.org/officeDocument/2006/relationships/image" Target="media/image112.png"/><Relationship Id="rId167" Type="http://schemas.openxmlformats.org/officeDocument/2006/relationships/chart" Target="charts/chart16.xml"/><Relationship Id="rId188" Type="http://schemas.openxmlformats.org/officeDocument/2006/relationships/image" Target="media/image151.png"/><Relationship Id="rId311" Type="http://schemas.openxmlformats.org/officeDocument/2006/relationships/header" Target="header3.xml"/><Relationship Id="rId71" Type="http://schemas.openxmlformats.org/officeDocument/2006/relationships/image" Target="media/image44.png"/><Relationship Id="rId92" Type="http://schemas.openxmlformats.org/officeDocument/2006/relationships/image" Target="media/image63.png"/><Relationship Id="rId213" Type="http://schemas.openxmlformats.org/officeDocument/2006/relationships/image" Target="media/image173.png"/><Relationship Id="rId234" Type="http://schemas.openxmlformats.org/officeDocument/2006/relationships/image" Target="media/image192.png"/><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chart" Target="charts/chart24.xml"/><Relationship Id="rId276" Type="http://schemas.openxmlformats.org/officeDocument/2006/relationships/image" Target="media/image231.png"/><Relationship Id="rId297" Type="http://schemas.openxmlformats.org/officeDocument/2006/relationships/image" Target="media/image250.png"/><Relationship Id="rId40" Type="http://schemas.openxmlformats.org/officeDocument/2006/relationships/image" Target="media/image20.png"/><Relationship Id="rId115" Type="http://schemas.openxmlformats.org/officeDocument/2006/relationships/image" Target="media/image84.png"/><Relationship Id="rId136" Type="http://schemas.openxmlformats.org/officeDocument/2006/relationships/image" Target="media/image103.png"/><Relationship Id="rId157" Type="http://schemas.openxmlformats.org/officeDocument/2006/relationships/image" Target="media/image122.png"/><Relationship Id="rId178" Type="http://schemas.openxmlformats.org/officeDocument/2006/relationships/chart" Target="charts/chart17.xml"/><Relationship Id="rId301" Type="http://schemas.openxmlformats.org/officeDocument/2006/relationships/image" Target="media/image25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NATHAN\Desktop\Documents\Nathan\UFES\PG%20e%20PRH29\PG%20-%20Gr&#225;fico%20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NATHAN\Desktop\Documents\Nathan\UFES\PG%20e%20PRH29\Experimentos%20PG\Entropi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smoothMarker"/>
        <c:ser>
          <c:idx val="0"/>
          <c:order val="0"/>
          <c:marker>
            <c:symbol val="none"/>
          </c:marker>
          <c:xVal>
            <c:numRef>
              <c:f>Plan1!$A$1:$A$1001</c:f>
              <c:numCache>
                <c:formatCode>General</c:formatCode>
                <c:ptCount val="1001"/>
                <c:pt idx="0">
                  <c:v>0</c:v>
                </c:pt>
                <c:pt idx="1">
                  <c:v>1.0000000000000041E-3</c:v>
                </c:pt>
                <c:pt idx="2">
                  <c:v>2.0000000000000052E-3</c:v>
                </c:pt>
                <c:pt idx="3">
                  <c:v>3.0000000000000443E-3</c:v>
                </c:pt>
                <c:pt idx="4">
                  <c:v>4.0000000000000114E-3</c:v>
                </c:pt>
                <c:pt idx="5">
                  <c:v>5.0000000000000573E-3</c:v>
                </c:pt>
                <c:pt idx="6">
                  <c:v>6.0000000000000721E-3</c:v>
                </c:pt>
                <c:pt idx="7">
                  <c:v>7.0000000000000886E-3</c:v>
                </c:pt>
                <c:pt idx="8">
                  <c:v>8.0000000000000227E-3</c:v>
                </c:pt>
                <c:pt idx="9">
                  <c:v>9.0000000000000548E-3</c:v>
                </c:pt>
                <c:pt idx="10">
                  <c:v>1.0000000000000083E-2</c:v>
                </c:pt>
                <c:pt idx="11">
                  <c:v>1.0999999999999998E-2</c:v>
                </c:pt>
                <c:pt idx="12">
                  <c:v>1.2000000000000021E-2</c:v>
                </c:pt>
                <c:pt idx="13">
                  <c:v>1.2999999999999998E-2</c:v>
                </c:pt>
                <c:pt idx="14">
                  <c:v>1.4000000000000005E-2</c:v>
                </c:pt>
                <c:pt idx="15">
                  <c:v>1.4999999999999998E-2</c:v>
                </c:pt>
                <c:pt idx="16">
                  <c:v>1.6000000000000215E-2</c:v>
                </c:pt>
                <c:pt idx="17">
                  <c:v>1.7000000000000209E-2</c:v>
                </c:pt>
                <c:pt idx="18">
                  <c:v>1.8000000000000196E-2</c:v>
                </c:pt>
                <c:pt idx="19">
                  <c:v>1.9000000000000215E-2</c:v>
                </c:pt>
                <c:pt idx="20">
                  <c:v>2.0000000000000052E-2</c:v>
                </c:pt>
                <c:pt idx="21">
                  <c:v>2.1000000000000216E-2</c:v>
                </c:pt>
                <c:pt idx="22">
                  <c:v>2.2000000000000373E-2</c:v>
                </c:pt>
                <c:pt idx="23">
                  <c:v>2.300000000000001E-2</c:v>
                </c:pt>
                <c:pt idx="24">
                  <c:v>2.4000000000000042E-2</c:v>
                </c:pt>
                <c:pt idx="25">
                  <c:v>2.5000000000000216E-2</c:v>
                </c:pt>
                <c:pt idx="26">
                  <c:v>2.6000000000000315E-2</c:v>
                </c:pt>
                <c:pt idx="27">
                  <c:v>2.7000000000000419E-2</c:v>
                </c:pt>
                <c:pt idx="28">
                  <c:v>2.8000000000000011E-2</c:v>
                </c:pt>
                <c:pt idx="29">
                  <c:v>2.9000000000000255E-2</c:v>
                </c:pt>
                <c:pt idx="30">
                  <c:v>3.0000000000000335E-2</c:v>
                </c:pt>
                <c:pt idx="31">
                  <c:v>3.1000000000000406E-2</c:v>
                </c:pt>
                <c:pt idx="32">
                  <c:v>3.2000000000000445E-2</c:v>
                </c:pt>
                <c:pt idx="33">
                  <c:v>3.3000000000000002E-2</c:v>
                </c:pt>
                <c:pt idx="34">
                  <c:v>3.4000000000000002E-2</c:v>
                </c:pt>
                <c:pt idx="35">
                  <c:v>3.5000000000000392E-2</c:v>
                </c:pt>
                <c:pt idx="36">
                  <c:v>3.6000000000000414E-2</c:v>
                </c:pt>
                <c:pt idx="37">
                  <c:v>3.7000000000000498E-2</c:v>
                </c:pt>
                <c:pt idx="38">
                  <c:v>3.8000000000000082E-2</c:v>
                </c:pt>
                <c:pt idx="39">
                  <c:v>3.9000000000000389E-2</c:v>
                </c:pt>
                <c:pt idx="40">
                  <c:v>4.0000000000000112E-2</c:v>
                </c:pt>
                <c:pt idx="41">
                  <c:v>4.1000000000000002E-2</c:v>
                </c:pt>
                <c:pt idx="42">
                  <c:v>4.2000000000000114E-2</c:v>
                </c:pt>
                <c:pt idx="43">
                  <c:v>4.3000000000000003E-2</c:v>
                </c:pt>
                <c:pt idx="44">
                  <c:v>4.400000000000065E-2</c:v>
                </c:pt>
                <c:pt idx="45">
                  <c:v>4.5000000000000033E-2</c:v>
                </c:pt>
                <c:pt idx="46">
                  <c:v>4.6000000000000013E-2</c:v>
                </c:pt>
                <c:pt idx="47">
                  <c:v>4.7000000000000132E-2</c:v>
                </c:pt>
                <c:pt idx="48">
                  <c:v>4.8000000000000084E-2</c:v>
                </c:pt>
                <c:pt idx="49">
                  <c:v>4.900000000000071E-2</c:v>
                </c:pt>
                <c:pt idx="50">
                  <c:v>5.0000000000000114E-2</c:v>
                </c:pt>
                <c:pt idx="51">
                  <c:v>5.1000000000000004E-2</c:v>
                </c:pt>
                <c:pt idx="52">
                  <c:v>5.2000000000000574E-2</c:v>
                </c:pt>
                <c:pt idx="53">
                  <c:v>5.3000000000000033E-2</c:v>
                </c:pt>
                <c:pt idx="54">
                  <c:v>5.4000000000000749E-2</c:v>
                </c:pt>
                <c:pt idx="55">
                  <c:v>5.5000000000000132E-2</c:v>
                </c:pt>
                <c:pt idx="56">
                  <c:v>5.6000000000000022E-2</c:v>
                </c:pt>
                <c:pt idx="57">
                  <c:v>5.7000000000000134E-2</c:v>
                </c:pt>
                <c:pt idx="58">
                  <c:v>5.8000000000000114E-2</c:v>
                </c:pt>
                <c:pt idx="59">
                  <c:v>5.9000000000000739E-2</c:v>
                </c:pt>
                <c:pt idx="60">
                  <c:v>6.0000000000000539E-2</c:v>
                </c:pt>
                <c:pt idx="61">
                  <c:v>6.1000000000000026E-2</c:v>
                </c:pt>
                <c:pt idx="62">
                  <c:v>6.2000000000000721E-2</c:v>
                </c:pt>
                <c:pt idx="63">
                  <c:v>6.3000000000000014E-2</c:v>
                </c:pt>
                <c:pt idx="64">
                  <c:v>6.4000000000000834E-2</c:v>
                </c:pt>
                <c:pt idx="65">
                  <c:v>6.5000000000000113E-2</c:v>
                </c:pt>
                <c:pt idx="66">
                  <c:v>6.6000000000000003E-2</c:v>
                </c:pt>
                <c:pt idx="67">
                  <c:v>6.7000000000000434E-2</c:v>
                </c:pt>
                <c:pt idx="68">
                  <c:v>6.8000000000000033E-2</c:v>
                </c:pt>
                <c:pt idx="69">
                  <c:v>6.9000000000000852E-2</c:v>
                </c:pt>
                <c:pt idx="70">
                  <c:v>7.0000000000000034E-2</c:v>
                </c:pt>
                <c:pt idx="71">
                  <c:v>7.1000000000000021E-2</c:v>
                </c:pt>
                <c:pt idx="72">
                  <c:v>7.2000000000000133E-2</c:v>
                </c:pt>
                <c:pt idx="73">
                  <c:v>7.3000000000000134E-2</c:v>
                </c:pt>
                <c:pt idx="74">
                  <c:v>7.4000000000000898E-2</c:v>
                </c:pt>
                <c:pt idx="75">
                  <c:v>7.5000000000000594E-2</c:v>
                </c:pt>
                <c:pt idx="76">
                  <c:v>7.6000000000000123E-2</c:v>
                </c:pt>
                <c:pt idx="77">
                  <c:v>7.7000000000000762E-2</c:v>
                </c:pt>
                <c:pt idx="78">
                  <c:v>7.8000000000000194E-2</c:v>
                </c:pt>
                <c:pt idx="79">
                  <c:v>7.9000000000000931E-2</c:v>
                </c:pt>
                <c:pt idx="80">
                  <c:v>8.0000000000000224E-2</c:v>
                </c:pt>
                <c:pt idx="81">
                  <c:v>8.1000000000000044E-2</c:v>
                </c:pt>
                <c:pt idx="82">
                  <c:v>8.2000000000000003E-2</c:v>
                </c:pt>
                <c:pt idx="83">
                  <c:v>8.3000000000000268E-2</c:v>
                </c:pt>
                <c:pt idx="84">
                  <c:v>8.4000000000000227E-2</c:v>
                </c:pt>
                <c:pt idx="85">
                  <c:v>8.5000000000000048E-2</c:v>
                </c:pt>
                <c:pt idx="86">
                  <c:v>8.6000000000000063E-2</c:v>
                </c:pt>
                <c:pt idx="87">
                  <c:v>8.7000000000000022E-2</c:v>
                </c:pt>
                <c:pt idx="88">
                  <c:v>8.8000000000001188E-2</c:v>
                </c:pt>
                <c:pt idx="89">
                  <c:v>8.9000000000000246E-2</c:v>
                </c:pt>
                <c:pt idx="90">
                  <c:v>9.0000000000000066E-2</c:v>
                </c:pt>
                <c:pt idx="91">
                  <c:v>9.1000000000000025E-2</c:v>
                </c:pt>
                <c:pt idx="92">
                  <c:v>9.2000000000000026E-2</c:v>
                </c:pt>
                <c:pt idx="93">
                  <c:v>9.3000000000001068E-2</c:v>
                </c:pt>
                <c:pt idx="94">
                  <c:v>9.4000000000000264E-2</c:v>
                </c:pt>
                <c:pt idx="95">
                  <c:v>9.5000000000000265E-2</c:v>
                </c:pt>
                <c:pt idx="96">
                  <c:v>9.6000000000000224E-2</c:v>
                </c:pt>
                <c:pt idx="97">
                  <c:v>9.7000000000000045E-2</c:v>
                </c:pt>
                <c:pt idx="98">
                  <c:v>9.8000000000000767E-2</c:v>
                </c:pt>
                <c:pt idx="99">
                  <c:v>9.9000000000000268E-2</c:v>
                </c:pt>
                <c:pt idx="100">
                  <c:v>0.1</c:v>
                </c:pt>
                <c:pt idx="101">
                  <c:v>0.10100000000000002</c:v>
                </c:pt>
                <c:pt idx="102">
                  <c:v>0.10199999999999998</c:v>
                </c:pt>
                <c:pt idx="103">
                  <c:v>0.10299999999999998</c:v>
                </c:pt>
                <c:pt idx="104">
                  <c:v>0.10400000000000002</c:v>
                </c:pt>
                <c:pt idx="105">
                  <c:v>0.10500000000000002</c:v>
                </c:pt>
                <c:pt idx="106">
                  <c:v>0.10600000000000002</c:v>
                </c:pt>
                <c:pt idx="107">
                  <c:v>0.10700000000000012</c:v>
                </c:pt>
                <c:pt idx="108">
                  <c:v>0.10800000000000012</c:v>
                </c:pt>
                <c:pt idx="109">
                  <c:v>0.10900000000000012</c:v>
                </c:pt>
                <c:pt idx="110">
                  <c:v>0.11000000000000018</c:v>
                </c:pt>
                <c:pt idx="111">
                  <c:v>0.11100000000000021</c:v>
                </c:pt>
                <c:pt idx="112">
                  <c:v>0.11200000000000021</c:v>
                </c:pt>
                <c:pt idx="113">
                  <c:v>0.11300000000000028</c:v>
                </c:pt>
                <c:pt idx="114">
                  <c:v>0.11400000000000057</c:v>
                </c:pt>
                <c:pt idx="115">
                  <c:v>0.11500000000000059</c:v>
                </c:pt>
                <c:pt idx="116">
                  <c:v>0.11600000000000063</c:v>
                </c:pt>
                <c:pt idx="117">
                  <c:v>0.11700000000000067</c:v>
                </c:pt>
                <c:pt idx="118">
                  <c:v>0.11799999999999998</c:v>
                </c:pt>
                <c:pt idx="119">
                  <c:v>0.11899999999999998</c:v>
                </c:pt>
                <c:pt idx="120">
                  <c:v>0.12000000000000002</c:v>
                </c:pt>
                <c:pt idx="121">
                  <c:v>0.12100000000000002</c:v>
                </c:pt>
                <c:pt idx="122">
                  <c:v>0.12200000000000009</c:v>
                </c:pt>
                <c:pt idx="123">
                  <c:v>0.12300000000000012</c:v>
                </c:pt>
                <c:pt idx="124">
                  <c:v>0.12400000000000012</c:v>
                </c:pt>
                <c:pt idx="125">
                  <c:v>0.125</c:v>
                </c:pt>
                <c:pt idx="126">
                  <c:v>0.126</c:v>
                </c:pt>
                <c:pt idx="127">
                  <c:v>0.127</c:v>
                </c:pt>
                <c:pt idx="128">
                  <c:v>0.128</c:v>
                </c:pt>
                <c:pt idx="129">
                  <c:v>0.129</c:v>
                </c:pt>
                <c:pt idx="130">
                  <c:v>0.13</c:v>
                </c:pt>
                <c:pt idx="131">
                  <c:v>0.13100000000000001</c:v>
                </c:pt>
                <c:pt idx="132">
                  <c:v>0.13200000000000001</c:v>
                </c:pt>
                <c:pt idx="133">
                  <c:v>0.13300000000000001</c:v>
                </c:pt>
                <c:pt idx="134">
                  <c:v>0.13400000000000001</c:v>
                </c:pt>
                <c:pt idx="135">
                  <c:v>0.13500000000000001</c:v>
                </c:pt>
                <c:pt idx="136">
                  <c:v>0.13600000000000001</c:v>
                </c:pt>
                <c:pt idx="137">
                  <c:v>0.13700000000000001</c:v>
                </c:pt>
                <c:pt idx="138">
                  <c:v>0.13800000000000001</c:v>
                </c:pt>
                <c:pt idx="139">
                  <c:v>0.13900000000000001</c:v>
                </c:pt>
                <c:pt idx="140">
                  <c:v>0.14000000000000001</c:v>
                </c:pt>
                <c:pt idx="141">
                  <c:v>0.14100000000000001</c:v>
                </c:pt>
                <c:pt idx="142">
                  <c:v>0.14200000000000004</c:v>
                </c:pt>
                <c:pt idx="143">
                  <c:v>0.14300000000000004</c:v>
                </c:pt>
                <c:pt idx="144">
                  <c:v>0.14400000000000004</c:v>
                </c:pt>
                <c:pt idx="145">
                  <c:v>0.14500000000000021</c:v>
                </c:pt>
                <c:pt idx="146">
                  <c:v>0.14600000000000021</c:v>
                </c:pt>
                <c:pt idx="147">
                  <c:v>0.14700000000000021</c:v>
                </c:pt>
                <c:pt idx="148">
                  <c:v>0.14800000000000021</c:v>
                </c:pt>
                <c:pt idx="149">
                  <c:v>0.14900000000000024</c:v>
                </c:pt>
                <c:pt idx="150">
                  <c:v>0.15000000000000024</c:v>
                </c:pt>
                <c:pt idx="151">
                  <c:v>0.15100000000000041</c:v>
                </c:pt>
                <c:pt idx="152">
                  <c:v>0.15200000000000041</c:v>
                </c:pt>
                <c:pt idx="153">
                  <c:v>0.15300000000000041</c:v>
                </c:pt>
                <c:pt idx="154">
                  <c:v>0.15400000000000041</c:v>
                </c:pt>
                <c:pt idx="155">
                  <c:v>0.15500000000000044</c:v>
                </c:pt>
                <c:pt idx="156">
                  <c:v>0.15600000000000044</c:v>
                </c:pt>
                <c:pt idx="157">
                  <c:v>0.15700000000000044</c:v>
                </c:pt>
                <c:pt idx="158">
                  <c:v>0.15800000000000144</c:v>
                </c:pt>
                <c:pt idx="159">
                  <c:v>0.15900000000000181</c:v>
                </c:pt>
                <c:pt idx="160">
                  <c:v>0.16000000000000092</c:v>
                </c:pt>
                <c:pt idx="161">
                  <c:v>0.16100000000000098</c:v>
                </c:pt>
                <c:pt idx="162">
                  <c:v>0.16200000000000103</c:v>
                </c:pt>
                <c:pt idx="163">
                  <c:v>0.16300000000000103</c:v>
                </c:pt>
                <c:pt idx="164">
                  <c:v>0.16400000000000103</c:v>
                </c:pt>
                <c:pt idx="165">
                  <c:v>0.16500000000000103</c:v>
                </c:pt>
                <c:pt idx="166">
                  <c:v>0.16600000000000104</c:v>
                </c:pt>
                <c:pt idx="167">
                  <c:v>0.16700000000000106</c:v>
                </c:pt>
                <c:pt idx="168">
                  <c:v>0.16800000000000123</c:v>
                </c:pt>
                <c:pt idx="169">
                  <c:v>0.16900000000000123</c:v>
                </c:pt>
                <c:pt idx="170">
                  <c:v>0.17</c:v>
                </c:pt>
                <c:pt idx="171">
                  <c:v>0.17100000000000001</c:v>
                </c:pt>
                <c:pt idx="172">
                  <c:v>0.17200000000000001</c:v>
                </c:pt>
                <c:pt idx="173">
                  <c:v>0.17300000000000001</c:v>
                </c:pt>
                <c:pt idx="174">
                  <c:v>0.17400000000000004</c:v>
                </c:pt>
                <c:pt idx="175">
                  <c:v>0.17500000000000004</c:v>
                </c:pt>
                <c:pt idx="176">
                  <c:v>0.17600000000000021</c:v>
                </c:pt>
                <c:pt idx="177">
                  <c:v>0.17700000000000021</c:v>
                </c:pt>
                <c:pt idx="178">
                  <c:v>0.17800000000000021</c:v>
                </c:pt>
                <c:pt idx="179">
                  <c:v>0.17900000000000021</c:v>
                </c:pt>
                <c:pt idx="180">
                  <c:v>0.18000000000000024</c:v>
                </c:pt>
                <c:pt idx="181">
                  <c:v>0.18100000000000024</c:v>
                </c:pt>
                <c:pt idx="182">
                  <c:v>0.18200000000000024</c:v>
                </c:pt>
                <c:pt idx="183">
                  <c:v>0.18300000000000041</c:v>
                </c:pt>
                <c:pt idx="184">
                  <c:v>0.18400000000000041</c:v>
                </c:pt>
                <c:pt idx="185">
                  <c:v>0.18500000000000041</c:v>
                </c:pt>
                <c:pt idx="186">
                  <c:v>0.18600000000000044</c:v>
                </c:pt>
                <c:pt idx="187">
                  <c:v>0.18700000000000044</c:v>
                </c:pt>
                <c:pt idx="188">
                  <c:v>0.18800000000000044</c:v>
                </c:pt>
                <c:pt idx="189">
                  <c:v>0.18900000000000144</c:v>
                </c:pt>
                <c:pt idx="190">
                  <c:v>0.19000000000000092</c:v>
                </c:pt>
                <c:pt idx="191">
                  <c:v>0.19100000000000092</c:v>
                </c:pt>
                <c:pt idx="192">
                  <c:v>0.19200000000000095</c:v>
                </c:pt>
                <c:pt idx="193">
                  <c:v>0.19300000000000103</c:v>
                </c:pt>
                <c:pt idx="194">
                  <c:v>0.19400000000000103</c:v>
                </c:pt>
                <c:pt idx="195">
                  <c:v>0.19500000000000103</c:v>
                </c:pt>
                <c:pt idx="196">
                  <c:v>0.19600000000000103</c:v>
                </c:pt>
                <c:pt idx="197">
                  <c:v>0.19700000000000104</c:v>
                </c:pt>
                <c:pt idx="198">
                  <c:v>0.19800000000000104</c:v>
                </c:pt>
                <c:pt idx="199">
                  <c:v>0.1990000000000012</c:v>
                </c:pt>
                <c:pt idx="200">
                  <c:v>0.2</c:v>
                </c:pt>
                <c:pt idx="201">
                  <c:v>0.20100000000000001</c:v>
                </c:pt>
                <c:pt idx="202">
                  <c:v>0.20200000000000001</c:v>
                </c:pt>
                <c:pt idx="203">
                  <c:v>0.20300000000000001</c:v>
                </c:pt>
                <c:pt idx="204">
                  <c:v>0.20400000000000001</c:v>
                </c:pt>
                <c:pt idx="205">
                  <c:v>0.20500000000000004</c:v>
                </c:pt>
                <c:pt idx="206">
                  <c:v>0.20600000000000004</c:v>
                </c:pt>
                <c:pt idx="207">
                  <c:v>0.20700000000000021</c:v>
                </c:pt>
                <c:pt idx="208">
                  <c:v>0.20800000000000021</c:v>
                </c:pt>
                <c:pt idx="209">
                  <c:v>0.20900000000000021</c:v>
                </c:pt>
                <c:pt idx="210">
                  <c:v>0.21000000000000021</c:v>
                </c:pt>
                <c:pt idx="211">
                  <c:v>0.21100000000000024</c:v>
                </c:pt>
                <c:pt idx="212">
                  <c:v>0.21200000000000024</c:v>
                </c:pt>
                <c:pt idx="213">
                  <c:v>0.21300000000000024</c:v>
                </c:pt>
                <c:pt idx="214">
                  <c:v>0.21400000000000041</c:v>
                </c:pt>
                <c:pt idx="215">
                  <c:v>0.21500000000000041</c:v>
                </c:pt>
                <c:pt idx="216">
                  <c:v>0.21600000000000041</c:v>
                </c:pt>
                <c:pt idx="217">
                  <c:v>0.21700000000000041</c:v>
                </c:pt>
                <c:pt idx="218">
                  <c:v>0.21800000000000044</c:v>
                </c:pt>
                <c:pt idx="219">
                  <c:v>0.21900000000000044</c:v>
                </c:pt>
                <c:pt idx="220">
                  <c:v>0.22000000000000092</c:v>
                </c:pt>
                <c:pt idx="221">
                  <c:v>0.22100000000000092</c:v>
                </c:pt>
                <c:pt idx="222">
                  <c:v>0.22200000000000092</c:v>
                </c:pt>
                <c:pt idx="223">
                  <c:v>0.22300000000000092</c:v>
                </c:pt>
                <c:pt idx="224">
                  <c:v>0.22400000000000103</c:v>
                </c:pt>
                <c:pt idx="225">
                  <c:v>0.22500000000000103</c:v>
                </c:pt>
                <c:pt idx="226">
                  <c:v>0.22600000000000103</c:v>
                </c:pt>
                <c:pt idx="227">
                  <c:v>0.22700000000000103</c:v>
                </c:pt>
                <c:pt idx="228">
                  <c:v>0.22800000000000104</c:v>
                </c:pt>
                <c:pt idx="229">
                  <c:v>0.22900000000000104</c:v>
                </c:pt>
                <c:pt idx="230">
                  <c:v>0.23</c:v>
                </c:pt>
                <c:pt idx="231">
                  <c:v>0.23100000000000001</c:v>
                </c:pt>
                <c:pt idx="232">
                  <c:v>0.23200000000000001</c:v>
                </c:pt>
                <c:pt idx="233">
                  <c:v>0.23300000000000001</c:v>
                </c:pt>
                <c:pt idx="234">
                  <c:v>0.23400000000000001</c:v>
                </c:pt>
                <c:pt idx="235">
                  <c:v>0.23500000000000001</c:v>
                </c:pt>
                <c:pt idx="236">
                  <c:v>0.23600000000000004</c:v>
                </c:pt>
                <c:pt idx="237">
                  <c:v>0.23700000000000004</c:v>
                </c:pt>
                <c:pt idx="238">
                  <c:v>0.23800000000000004</c:v>
                </c:pt>
                <c:pt idx="239">
                  <c:v>0.23900000000000021</c:v>
                </c:pt>
                <c:pt idx="240">
                  <c:v>0.24000000000000021</c:v>
                </c:pt>
                <c:pt idx="241">
                  <c:v>0.24100000000000021</c:v>
                </c:pt>
                <c:pt idx="242">
                  <c:v>0.24200000000000021</c:v>
                </c:pt>
                <c:pt idx="243">
                  <c:v>0.24300000000000024</c:v>
                </c:pt>
                <c:pt idx="244">
                  <c:v>0.24400000000000024</c:v>
                </c:pt>
                <c:pt idx="245">
                  <c:v>0.24500000000000041</c:v>
                </c:pt>
                <c:pt idx="246">
                  <c:v>0.24600000000000041</c:v>
                </c:pt>
                <c:pt idx="247">
                  <c:v>0.24700000000000041</c:v>
                </c:pt>
                <c:pt idx="248">
                  <c:v>0.24800000000000041</c:v>
                </c:pt>
                <c:pt idx="249">
                  <c:v>0.24900000000000044</c:v>
                </c:pt>
                <c:pt idx="250">
                  <c:v>0.25</c:v>
                </c:pt>
                <c:pt idx="251">
                  <c:v>0.251</c:v>
                </c:pt>
                <c:pt idx="252">
                  <c:v>0.252</c:v>
                </c:pt>
                <c:pt idx="253">
                  <c:v>0.253</c:v>
                </c:pt>
                <c:pt idx="254">
                  <c:v>0.254</c:v>
                </c:pt>
                <c:pt idx="255">
                  <c:v>0.255</c:v>
                </c:pt>
                <c:pt idx="256">
                  <c:v>0.25600000000000001</c:v>
                </c:pt>
                <c:pt idx="257">
                  <c:v>0.25700000000000001</c:v>
                </c:pt>
                <c:pt idx="258">
                  <c:v>0.25800000000000001</c:v>
                </c:pt>
                <c:pt idx="259">
                  <c:v>0.25900000000000001</c:v>
                </c:pt>
                <c:pt idx="260">
                  <c:v>0.26</c:v>
                </c:pt>
                <c:pt idx="261">
                  <c:v>0.26100000000000001</c:v>
                </c:pt>
                <c:pt idx="262">
                  <c:v>0.26200000000000001</c:v>
                </c:pt>
                <c:pt idx="263">
                  <c:v>0.26300000000000001</c:v>
                </c:pt>
                <c:pt idx="264">
                  <c:v>0.26400000000000001</c:v>
                </c:pt>
                <c:pt idx="265">
                  <c:v>0.26500000000000001</c:v>
                </c:pt>
                <c:pt idx="266">
                  <c:v>0.26600000000000001</c:v>
                </c:pt>
                <c:pt idx="267">
                  <c:v>0.26700000000000002</c:v>
                </c:pt>
                <c:pt idx="268">
                  <c:v>0.26800000000000002</c:v>
                </c:pt>
                <c:pt idx="269">
                  <c:v>0.26900000000000002</c:v>
                </c:pt>
                <c:pt idx="270">
                  <c:v>0.27</c:v>
                </c:pt>
                <c:pt idx="271">
                  <c:v>0.27100000000000002</c:v>
                </c:pt>
                <c:pt idx="272">
                  <c:v>0.27200000000000002</c:v>
                </c:pt>
                <c:pt idx="273">
                  <c:v>0.27300000000000002</c:v>
                </c:pt>
                <c:pt idx="274">
                  <c:v>0.27400000000000002</c:v>
                </c:pt>
                <c:pt idx="275">
                  <c:v>0.27500000000000002</c:v>
                </c:pt>
                <c:pt idx="276">
                  <c:v>0.27600000000000002</c:v>
                </c:pt>
                <c:pt idx="277">
                  <c:v>0.27700000000000002</c:v>
                </c:pt>
                <c:pt idx="278">
                  <c:v>0.27800000000000002</c:v>
                </c:pt>
                <c:pt idx="279">
                  <c:v>0.27900000000000008</c:v>
                </c:pt>
                <c:pt idx="280">
                  <c:v>0.28000000000000008</c:v>
                </c:pt>
                <c:pt idx="281">
                  <c:v>0.28100000000000008</c:v>
                </c:pt>
                <c:pt idx="282">
                  <c:v>0.28200000000000008</c:v>
                </c:pt>
                <c:pt idx="283">
                  <c:v>0.28300000000000008</c:v>
                </c:pt>
                <c:pt idx="284">
                  <c:v>0.28400000000000031</c:v>
                </c:pt>
                <c:pt idx="285">
                  <c:v>0.28500000000000031</c:v>
                </c:pt>
                <c:pt idx="286">
                  <c:v>0.28600000000000031</c:v>
                </c:pt>
                <c:pt idx="287">
                  <c:v>0.28700000000000031</c:v>
                </c:pt>
                <c:pt idx="288">
                  <c:v>0.28800000000000031</c:v>
                </c:pt>
                <c:pt idx="289">
                  <c:v>0.28900000000000031</c:v>
                </c:pt>
                <c:pt idx="290">
                  <c:v>0.29000000000000031</c:v>
                </c:pt>
                <c:pt idx="291">
                  <c:v>0.29100000000000031</c:v>
                </c:pt>
                <c:pt idx="292">
                  <c:v>0.29200000000000031</c:v>
                </c:pt>
                <c:pt idx="293">
                  <c:v>0.29300000000000032</c:v>
                </c:pt>
                <c:pt idx="294">
                  <c:v>0.29400000000000032</c:v>
                </c:pt>
                <c:pt idx="295">
                  <c:v>0.29500000000000032</c:v>
                </c:pt>
                <c:pt idx="296">
                  <c:v>0.29600000000000032</c:v>
                </c:pt>
                <c:pt idx="297">
                  <c:v>0.29700000000000032</c:v>
                </c:pt>
                <c:pt idx="298">
                  <c:v>0.29800000000000032</c:v>
                </c:pt>
                <c:pt idx="299">
                  <c:v>0.29900000000000032</c:v>
                </c:pt>
                <c:pt idx="300">
                  <c:v>0.30000000000000032</c:v>
                </c:pt>
                <c:pt idx="301">
                  <c:v>0.30100000000000032</c:v>
                </c:pt>
                <c:pt idx="302">
                  <c:v>0.30200000000000032</c:v>
                </c:pt>
                <c:pt idx="303">
                  <c:v>0.30300000000000032</c:v>
                </c:pt>
                <c:pt idx="304">
                  <c:v>0.30400000000000038</c:v>
                </c:pt>
                <c:pt idx="305">
                  <c:v>0.30500000000000038</c:v>
                </c:pt>
                <c:pt idx="306">
                  <c:v>0.30600000000000038</c:v>
                </c:pt>
                <c:pt idx="307">
                  <c:v>0.30700000000000038</c:v>
                </c:pt>
                <c:pt idx="308">
                  <c:v>0.30800000000000038</c:v>
                </c:pt>
                <c:pt idx="309">
                  <c:v>0.30900000000000138</c:v>
                </c:pt>
                <c:pt idx="310">
                  <c:v>0.31000000000000238</c:v>
                </c:pt>
                <c:pt idx="311">
                  <c:v>0.31100000000000338</c:v>
                </c:pt>
                <c:pt idx="312">
                  <c:v>0.31200000000000339</c:v>
                </c:pt>
                <c:pt idx="313">
                  <c:v>0.31300000000000339</c:v>
                </c:pt>
                <c:pt idx="314">
                  <c:v>0.31400000000000339</c:v>
                </c:pt>
                <c:pt idx="315">
                  <c:v>0.31500000000000339</c:v>
                </c:pt>
                <c:pt idx="316">
                  <c:v>0.31600000000000344</c:v>
                </c:pt>
                <c:pt idx="317">
                  <c:v>0.31700000000000356</c:v>
                </c:pt>
                <c:pt idx="318">
                  <c:v>0.31800000000000367</c:v>
                </c:pt>
                <c:pt idx="319">
                  <c:v>0.31900000000000384</c:v>
                </c:pt>
                <c:pt idx="320">
                  <c:v>0.32000000000000384</c:v>
                </c:pt>
                <c:pt idx="321">
                  <c:v>0.32100000000000384</c:v>
                </c:pt>
                <c:pt idx="322">
                  <c:v>0.32200000000000384</c:v>
                </c:pt>
                <c:pt idx="323">
                  <c:v>0.32300000000000384</c:v>
                </c:pt>
                <c:pt idx="324">
                  <c:v>0.32400000000000384</c:v>
                </c:pt>
                <c:pt idx="325">
                  <c:v>0.32500000000000384</c:v>
                </c:pt>
                <c:pt idx="326">
                  <c:v>0.32600000000000384</c:v>
                </c:pt>
                <c:pt idx="327">
                  <c:v>0.32700000000000384</c:v>
                </c:pt>
                <c:pt idx="328">
                  <c:v>0.32800000000000384</c:v>
                </c:pt>
                <c:pt idx="329">
                  <c:v>0.32900000000000396</c:v>
                </c:pt>
                <c:pt idx="330">
                  <c:v>0.33000000000000407</c:v>
                </c:pt>
                <c:pt idx="331">
                  <c:v>0.33100000000000424</c:v>
                </c:pt>
                <c:pt idx="332">
                  <c:v>0.3320000000000044</c:v>
                </c:pt>
                <c:pt idx="333">
                  <c:v>0.3330000000000044</c:v>
                </c:pt>
                <c:pt idx="334">
                  <c:v>0.3340000000000044</c:v>
                </c:pt>
                <c:pt idx="335">
                  <c:v>0.33500000000000441</c:v>
                </c:pt>
                <c:pt idx="336">
                  <c:v>0.33600000000000441</c:v>
                </c:pt>
                <c:pt idx="337">
                  <c:v>0.33700000000000441</c:v>
                </c:pt>
                <c:pt idx="338">
                  <c:v>0.33800000000000441</c:v>
                </c:pt>
                <c:pt idx="339">
                  <c:v>0.33900000000000441</c:v>
                </c:pt>
                <c:pt idx="340">
                  <c:v>0.3400000000000023</c:v>
                </c:pt>
                <c:pt idx="341">
                  <c:v>0.34100000000000241</c:v>
                </c:pt>
                <c:pt idx="342">
                  <c:v>0.34200000000000252</c:v>
                </c:pt>
                <c:pt idx="343">
                  <c:v>0.34300000000000269</c:v>
                </c:pt>
                <c:pt idx="344">
                  <c:v>0.34400000000000269</c:v>
                </c:pt>
                <c:pt idx="345">
                  <c:v>0.34500000000000269</c:v>
                </c:pt>
                <c:pt idx="346">
                  <c:v>0.34600000000000269</c:v>
                </c:pt>
                <c:pt idx="347">
                  <c:v>0.34700000000000286</c:v>
                </c:pt>
                <c:pt idx="348">
                  <c:v>0.34800000000000297</c:v>
                </c:pt>
                <c:pt idx="349">
                  <c:v>0.34900000000000297</c:v>
                </c:pt>
                <c:pt idx="350">
                  <c:v>0.35000000000000031</c:v>
                </c:pt>
                <c:pt idx="351">
                  <c:v>0.35100000000000031</c:v>
                </c:pt>
                <c:pt idx="352">
                  <c:v>0.35200000000000031</c:v>
                </c:pt>
                <c:pt idx="353">
                  <c:v>0.35300000000000031</c:v>
                </c:pt>
                <c:pt idx="354">
                  <c:v>0.35400000000000031</c:v>
                </c:pt>
                <c:pt idx="355">
                  <c:v>0.35500000000000032</c:v>
                </c:pt>
                <c:pt idx="356">
                  <c:v>0.35600000000000032</c:v>
                </c:pt>
                <c:pt idx="357">
                  <c:v>0.35700000000000032</c:v>
                </c:pt>
                <c:pt idx="358">
                  <c:v>0.35800000000000032</c:v>
                </c:pt>
                <c:pt idx="359">
                  <c:v>0.35900000000000032</c:v>
                </c:pt>
                <c:pt idx="360">
                  <c:v>0.36000000000000032</c:v>
                </c:pt>
                <c:pt idx="361">
                  <c:v>0.36100000000000032</c:v>
                </c:pt>
                <c:pt idx="362">
                  <c:v>0.36200000000000032</c:v>
                </c:pt>
                <c:pt idx="363">
                  <c:v>0.36300000000000032</c:v>
                </c:pt>
                <c:pt idx="364">
                  <c:v>0.36400000000000032</c:v>
                </c:pt>
                <c:pt idx="365">
                  <c:v>0.36500000000000032</c:v>
                </c:pt>
                <c:pt idx="366">
                  <c:v>0.36600000000000038</c:v>
                </c:pt>
                <c:pt idx="367">
                  <c:v>0.36700000000000038</c:v>
                </c:pt>
                <c:pt idx="368">
                  <c:v>0.36800000000000038</c:v>
                </c:pt>
                <c:pt idx="369">
                  <c:v>0.36900000000000038</c:v>
                </c:pt>
                <c:pt idx="370">
                  <c:v>0.37000000000000038</c:v>
                </c:pt>
                <c:pt idx="371">
                  <c:v>0.37100000000000088</c:v>
                </c:pt>
                <c:pt idx="372">
                  <c:v>0.37200000000000188</c:v>
                </c:pt>
                <c:pt idx="373">
                  <c:v>0.37300000000000288</c:v>
                </c:pt>
                <c:pt idx="374">
                  <c:v>0.37400000000000339</c:v>
                </c:pt>
                <c:pt idx="375">
                  <c:v>0.37500000000000339</c:v>
                </c:pt>
                <c:pt idx="376">
                  <c:v>0.37600000000000339</c:v>
                </c:pt>
                <c:pt idx="377">
                  <c:v>0.37700000000000339</c:v>
                </c:pt>
                <c:pt idx="378">
                  <c:v>0.37800000000000339</c:v>
                </c:pt>
                <c:pt idx="379">
                  <c:v>0.3790000000000035</c:v>
                </c:pt>
                <c:pt idx="380">
                  <c:v>0.38000000000000361</c:v>
                </c:pt>
                <c:pt idx="381">
                  <c:v>0.38100000000000372</c:v>
                </c:pt>
                <c:pt idx="382">
                  <c:v>0.38200000000000384</c:v>
                </c:pt>
                <c:pt idx="383">
                  <c:v>0.38300000000000384</c:v>
                </c:pt>
                <c:pt idx="384">
                  <c:v>0.38400000000000384</c:v>
                </c:pt>
                <c:pt idx="385">
                  <c:v>0.38500000000000384</c:v>
                </c:pt>
                <c:pt idx="386">
                  <c:v>0.38600000000000384</c:v>
                </c:pt>
                <c:pt idx="387">
                  <c:v>0.38700000000000384</c:v>
                </c:pt>
                <c:pt idx="388">
                  <c:v>0.38800000000000384</c:v>
                </c:pt>
                <c:pt idx="389">
                  <c:v>0.38900000000000384</c:v>
                </c:pt>
                <c:pt idx="390">
                  <c:v>0.39000000000000384</c:v>
                </c:pt>
                <c:pt idx="391">
                  <c:v>0.3910000000000039</c:v>
                </c:pt>
                <c:pt idx="392">
                  <c:v>0.39200000000000401</c:v>
                </c:pt>
                <c:pt idx="393">
                  <c:v>0.39300000000000418</c:v>
                </c:pt>
                <c:pt idx="394">
                  <c:v>0.39400000000000435</c:v>
                </c:pt>
                <c:pt idx="395">
                  <c:v>0.3950000000000044</c:v>
                </c:pt>
                <c:pt idx="396">
                  <c:v>0.3960000000000044</c:v>
                </c:pt>
                <c:pt idx="397">
                  <c:v>0.3970000000000044</c:v>
                </c:pt>
                <c:pt idx="398">
                  <c:v>0.39800000000000441</c:v>
                </c:pt>
                <c:pt idx="399">
                  <c:v>0.39900000000000441</c:v>
                </c:pt>
                <c:pt idx="400">
                  <c:v>0.4</c:v>
                </c:pt>
                <c:pt idx="401">
                  <c:v>0.40100000000000002</c:v>
                </c:pt>
                <c:pt idx="402">
                  <c:v>0.40200000000000002</c:v>
                </c:pt>
                <c:pt idx="403">
                  <c:v>0.40300000000000002</c:v>
                </c:pt>
                <c:pt idx="404">
                  <c:v>0.40400000000000008</c:v>
                </c:pt>
                <c:pt idx="405">
                  <c:v>0.40500000000000008</c:v>
                </c:pt>
                <c:pt idx="406">
                  <c:v>0.40600000000000008</c:v>
                </c:pt>
                <c:pt idx="407">
                  <c:v>0.40700000000000008</c:v>
                </c:pt>
                <c:pt idx="408">
                  <c:v>0.40800000000000008</c:v>
                </c:pt>
                <c:pt idx="409">
                  <c:v>0.40900000000000031</c:v>
                </c:pt>
                <c:pt idx="410">
                  <c:v>0.41000000000000031</c:v>
                </c:pt>
                <c:pt idx="411">
                  <c:v>0.41100000000000031</c:v>
                </c:pt>
                <c:pt idx="412">
                  <c:v>0.41200000000000031</c:v>
                </c:pt>
                <c:pt idx="413">
                  <c:v>0.41300000000000031</c:v>
                </c:pt>
                <c:pt idx="414">
                  <c:v>0.41400000000000031</c:v>
                </c:pt>
                <c:pt idx="415">
                  <c:v>0.41500000000000031</c:v>
                </c:pt>
                <c:pt idx="416">
                  <c:v>0.41600000000000031</c:v>
                </c:pt>
                <c:pt idx="417">
                  <c:v>0.41700000000000031</c:v>
                </c:pt>
                <c:pt idx="418">
                  <c:v>0.41800000000000032</c:v>
                </c:pt>
                <c:pt idx="419">
                  <c:v>0.41900000000000032</c:v>
                </c:pt>
                <c:pt idx="420">
                  <c:v>0.42000000000000032</c:v>
                </c:pt>
                <c:pt idx="421">
                  <c:v>0.42100000000000032</c:v>
                </c:pt>
                <c:pt idx="422">
                  <c:v>0.42200000000000032</c:v>
                </c:pt>
                <c:pt idx="423">
                  <c:v>0.42300000000000032</c:v>
                </c:pt>
                <c:pt idx="424">
                  <c:v>0.42400000000000032</c:v>
                </c:pt>
                <c:pt idx="425">
                  <c:v>0.42500000000000032</c:v>
                </c:pt>
                <c:pt idx="426">
                  <c:v>0.42600000000000032</c:v>
                </c:pt>
                <c:pt idx="427">
                  <c:v>0.42700000000000032</c:v>
                </c:pt>
                <c:pt idx="428">
                  <c:v>0.42800000000000032</c:v>
                </c:pt>
                <c:pt idx="429">
                  <c:v>0.42900000000000038</c:v>
                </c:pt>
                <c:pt idx="430">
                  <c:v>0.43000000000000038</c:v>
                </c:pt>
                <c:pt idx="431">
                  <c:v>0.43100000000000038</c:v>
                </c:pt>
                <c:pt idx="432">
                  <c:v>0.43200000000000038</c:v>
                </c:pt>
                <c:pt idx="433">
                  <c:v>0.43300000000000038</c:v>
                </c:pt>
                <c:pt idx="434">
                  <c:v>0.43400000000000138</c:v>
                </c:pt>
                <c:pt idx="435">
                  <c:v>0.43500000000000238</c:v>
                </c:pt>
                <c:pt idx="436">
                  <c:v>0.43600000000000338</c:v>
                </c:pt>
                <c:pt idx="437">
                  <c:v>0.43700000000000339</c:v>
                </c:pt>
                <c:pt idx="438">
                  <c:v>0.43800000000000339</c:v>
                </c:pt>
                <c:pt idx="439">
                  <c:v>0.43900000000000339</c:v>
                </c:pt>
                <c:pt idx="440">
                  <c:v>0.44000000000000172</c:v>
                </c:pt>
                <c:pt idx="441">
                  <c:v>0.44100000000000178</c:v>
                </c:pt>
                <c:pt idx="442">
                  <c:v>0.44200000000000189</c:v>
                </c:pt>
                <c:pt idx="443">
                  <c:v>0.44300000000000195</c:v>
                </c:pt>
                <c:pt idx="444">
                  <c:v>0.44400000000000195</c:v>
                </c:pt>
                <c:pt idx="445">
                  <c:v>0.44500000000000195</c:v>
                </c:pt>
                <c:pt idx="446">
                  <c:v>0.44600000000000201</c:v>
                </c:pt>
                <c:pt idx="447">
                  <c:v>0.44700000000000206</c:v>
                </c:pt>
                <c:pt idx="448">
                  <c:v>0.44800000000000212</c:v>
                </c:pt>
                <c:pt idx="449">
                  <c:v>0.44900000000000212</c:v>
                </c:pt>
                <c:pt idx="450">
                  <c:v>0.45</c:v>
                </c:pt>
                <c:pt idx="451">
                  <c:v>0.45100000000000001</c:v>
                </c:pt>
                <c:pt idx="452">
                  <c:v>0.45200000000000001</c:v>
                </c:pt>
                <c:pt idx="453">
                  <c:v>0.45300000000000001</c:v>
                </c:pt>
                <c:pt idx="454">
                  <c:v>0.45400000000000001</c:v>
                </c:pt>
                <c:pt idx="455">
                  <c:v>0.45500000000000002</c:v>
                </c:pt>
                <c:pt idx="456">
                  <c:v>0.45600000000000002</c:v>
                </c:pt>
                <c:pt idx="457">
                  <c:v>0.45700000000000002</c:v>
                </c:pt>
                <c:pt idx="458">
                  <c:v>0.45800000000000002</c:v>
                </c:pt>
                <c:pt idx="459">
                  <c:v>0.45900000000000002</c:v>
                </c:pt>
                <c:pt idx="460">
                  <c:v>0.46</c:v>
                </c:pt>
                <c:pt idx="461">
                  <c:v>0.46100000000000002</c:v>
                </c:pt>
                <c:pt idx="462">
                  <c:v>0.46200000000000002</c:v>
                </c:pt>
                <c:pt idx="463">
                  <c:v>0.46300000000000002</c:v>
                </c:pt>
                <c:pt idx="464">
                  <c:v>0.46400000000000002</c:v>
                </c:pt>
                <c:pt idx="465">
                  <c:v>0.46500000000000002</c:v>
                </c:pt>
                <c:pt idx="466">
                  <c:v>0.46600000000000008</c:v>
                </c:pt>
                <c:pt idx="467">
                  <c:v>0.46700000000000008</c:v>
                </c:pt>
                <c:pt idx="468">
                  <c:v>0.46800000000000008</c:v>
                </c:pt>
                <c:pt idx="469">
                  <c:v>0.46900000000000008</c:v>
                </c:pt>
                <c:pt idx="470">
                  <c:v>0.47000000000000008</c:v>
                </c:pt>
                <c:pt idx="471">
                  <c:v>0.47100000000000031</c:v>
                </c:pt>
                <c:pt idx="472">
                  <c:v>0.47200000000000031</c:v>
                </c:pt>
                <c:pt idx="473">
                  <c:v>0.47300000000000031</c:v>
                </c:pt>
                <c:pt idx="474">
                  <c:v>0.47400000000000031</c:v>
                </c:pt>
                <c:pt idx="475">
                  <c:v>0.47500000000000031</c:v>
                </c:pt>
                <c:pt idx="476">
                  <c:v>0.47600000000000031</c:v>
                </c:pt>
                <c:pt idx="477">
                  <c:v>0.47700000000000031</c:v>
                </c:pt>
                <c:pt idx="478">
                  <c:v>0.47800000000000031</c:v>
                </c:pt>
                <c:pt idx="479">
                  <c:v>0.47900000000000031</c:v>
                </c:pt>
                <c:pt idx="480">
                  <c:v>0.48000000000000032</c:v>
                </c:pt>
                <c:pt idx="481">
                  <c:v>0.48100000000000032</c:v>
                </c:pt>
                <c:pt idx="482">
                  <c:v>0.48200000000000032</c:v>
                </c:pt>
                <c:pt idx="483">
                  <c:v>0.48300000000000032</c:v>
                </c:pt>
                <c:pt idx="484">
                  <c:v>0.48400000000000032</c:v>
                </c:pt>
                <c:pt idx="485">
                  <c:v>0.48500000000000032</c:v>
                </c:pt>
                <c:pt idx="486">
                  <c:v>0.48600000000000032</c:v>
                </c:pt>
                <c:pt idx="487">
                  <c:v>0.48700000000000032</c:v>
                </c:pt>
                <c:pt idx="488">
                  <c:v>0.48800000000000032</c:v>
                </c:pt>
                <c:pt idx="489">
                  <c:v>0.48900000000000032</c:v>
                </c:pt>
                <c:pt idx="490">
                  <c:v>0.49000000000000032</c:v>
                </c:pt>
                <c:pt idx="491">
                  <c:v>0.49100000000000038</c:v>
                </c:pt>
                <c:pt idx="492">
                  <c:v>0.49200000000000038</c:v>
                </c:pt>
                <c:pt idx="493">
                  <c:v>0.49300000000000038</c:v>
                </c:pt>
                <c:pt idx="494">
                  <c:v>0.49400000000000038</c:v>
                </c:pt>
                <c:pt idx="495">
                  <c:v>0.49500000000000038</c:v>
                </c:pt>
                <c:pt idx="496">
                  <c:v>0.49600000000000088</c:v>
                </c:pt>
                <c:pt idx="497">
                  <c:v>0.49700000000000188</c:v>
                </c:pt>
                <c:pt idx="498">
                  <c:v>0.49800000000000288</c:v>
                </c:pt>
                <c:pt idx="499">
                  <c:v>0.49900000000000339</c:v>
                </c:pt>
                <c:pt idx="500">
                  <c:v>0.5</c:v>
                </c:pt>
                <c:pt idx="501">
                  <c:v>0.501</c:v>
                </c:pt>
                <c:pt idx="502">
                  <c:v>0.502</c:v>
                </c:pt>
                <c:pt idx="503">
                  <c:v>0.503</c:v>
                </c:pt>
                <c:pt idx="504">
                  <c:v>0.504</c:v>
                </c:pt>
                <c:pt idx="505">
                  <c:v>0.505</c:v>
                </c:pt>
                <c:pt idx="506">
                  <c:v>0.50600000000000001</c:v>
                </c:pt>
                <c:pt idx="507">
                  <c:v>0.50700000000000001</c:v>
                </c:pt>
                <c:pt idx="508">
                  <c:v>0.50800000000000001</c:v>
                </c:pt>
                <c:pt idx="509">
                  <c:v>0.50900000000000001</c:v>
                </c:pt>
                <c:pt idx="510">
                  <c:v>0.51</c:v>
                </c:pt>
                <c:pt idx="511">
                  <c:v>0.51100000000000001</c:v>
                </c:pt>
                <c:pt idx="512">
                  <c:v>0.51200000000000001</c:v>
                </c:pt>
                <c:pt idx="513">
                  <c:v>0.51300000000000001</c:v>
                </c:pt>
                <c:pt idx="514">
                  <c:v>0.51400000000000001</c:v>
                </c:pt>
                <c:pt idx="515">
                  <c:v>0.51500000000000001</c:v>
                </c:pt>
                <c:pt idx="516">
                  <c:v>0.51600000000000001</c:v>
                </c:pt>
                <c:pt idx="517">
                  <c:v>0.51700000000000002</c:v>
                </c:pt>
                <c:pt idx="518">
                  <c:v>0.51800000000000002</c:v>
                </c:pt>
                <c:pt idx="519">
                  <c:v>0.51900000000000002</c:v>
                </c:pt>
                <c:pt idx="520">
                  <c:v>0.52</c:v>
                </c:pt>
                <c:pt idx="521">
                  <c:v>0.52100000000000002</c:v>
                </c:pt>
                <c:pt idx="522">
                  <c:v>0.52200000000000002</c:v>
                </c:pt>
                <c:pt idx="523">
                  <c:v>0.52300000000000002</c:v>
                </c:pt>
                <c:pt idx="524">
                  <c:v>0.52400000000000002</c:v>
                </c:pt>
                <c:pt idx="525">
                  <c:v>0.52500000000000002</c:v>
                </c:pt>
                <c:pt idx="526">
                  <c:v>0.52600000000000002</c:v>
                </c:pt>
                <c:pt idx="527">
                  <c:v>0.52700000000000002</c:v>
                </c:pt>
                <c:pt idx="528">
                  <c:v>0.52800000000000002</c:v>
                </c:pt>
                <c:pt idx="529">
                  <c:v>0.52900000000000003</c:v>
                </c:pt>
                <c:pt idx="530">
                  <c:v>0.53</c:v>
                </c:pt>
                <c:pt idx="531">
                  <c:v>0.53100000000000003</c:v>
                </c:pt>
                <c:pt idx="532">
                  <c:v>0.53200000000000003</c:v>
                </c:pt>
                <c:pt idx="533">
                  <c:v>0.53300000000000003</c:v>
                </c:pt>
                <c:pt idx="534">
                  <c:v>0.53400000000000003</c:v>
                </c:pt>
                <c:pt idx="535">
                  <c:v>0.53500000000000003</c:v>
                </c:pt>
                <c:pt idx="536">
                  <c:v>0.53600000000000003</c:v>
                </c:pt>
                <c:pt idx="537">
                  <c:v>0.53700000000000003</c:v>
                </c:pt>
                <c:pt idx="538">
                  <c:v>0.53800000000000003</c:v>
                </c:pt>
                <c:pt idx="539">
                  <c:v>0.53900000000000003</c:v>
                </c:pt>
                <c:pt idx="540">
                  <c:v>0.54</c:v>
                </c:pt>
                <c:pt idx="541">
                  <c:v>0.54100000000000004</c:v>
                </c:pt>
                <c:pt idx="542">
                  <c:v>0.54200000000000004</c:v>
                </c:pt>
                <c:pt idx="543">
                  <c:v>0.54300000000000004</c:v>
                </c:pt>
                <c:pt idx="544">
                  <c:v>0.54400000000000004</c:v>
                </c:pt>
                <c:pt idx="545">
                  <c:v>0.54500000000000004</c:v>
                </c:pt>
                <c:pt idx="546">
                  <c:v>0.54600000000000004</c:v>
                </c:pt>
                <c:pt idx="547">
                  <c:v>0.54700000000000004</c:v>
                </c:pt>
                <c:pt idx="548">
                  <c:v>0.54800000000000004</c:v>
                </c:pt>
                <c:pt idx="549">
                  <c:v>0.54900000000000004</c:v>
                </c:pt>
                <c:pt idx="550">
                  <c:v>0.55000000000000004</c:v>
                </c:pt>
                <c:pt idx="551">
                  <c:v>0.55100000000000005</c:v>
                </c:pt>
                <c:pt idx="552">
                  <c:v>0.55200000000000005</c:v>
                </c:pt>
                <c:pt idx="553">
                  <c:v>0.55300000000000005</c:v>
                </c:pt>
                <c:pt idx="554">
                  <c:v>0.55400000000000005</c:v>
                </c:pt>
                <c:pt idx="555">
                  <c:v>0.55500000000000005</c:v>
                </c:pt>
                <c:pt idx="556">
                  <c:v>0.55600000000000005</c:v>
                </c:pt>
                <c:pt idx="557">
                  <c:v>0.55700000000000005</c:v>
                </c:pt>
                <c:pt idx="558">
                  <c:v>0.55800000000000005</c:v>
                </c:pt>
                <c:pt idx="559">
                  <c:v>0.55900000000000005</c:v>
                </c:pt>
                <c:pt idx="560">
                  <c:v>0.56000000000000005</c:v>
                </c:pt>
                <c:pt idx="561">
                  <c:v>0.56100000000000005</c:v>
                </c:pt>
                <c:pt idx="562">
                  <c:v>0.56200000000000061</c:v>
                </c:pt>
                <c:pt idx="563">
                  <c:v>0.56299999999999994</c:v>
                </c:pt>
                <c:pt idx="564">
                  <c:v>0.56399999999999995</c:v>
                </c:pt>
                <c:pt idx="565">
                  <c:v>0.56499999999999995</c:v>
                </c:pt>
                <c:pt idx="566">
                  <c:v>0.56599999999999995</c:v>
                </c:pt>
                <c:pt idx="567">
                  <c:v>0.56699999999999995</c:v>
                </c:pt>
                <c:pt idx="568">
                  <c:v>0.56799999999999995</c:v>
                </c:pt>
                <c:pt idx="569">
                  <c:v>0.56899999999999995</c:v>
                </c:pt>
                <c:pt idx="570">
                  <c:v>0.56999999999999995</c:v>
                </c:pt>
                <c:pt idx="571">
                  <c:v>0.57099999999999995</c:v>
                </c:pt>
                <c:pt idx="572">
                  <c:v>0.57199999999999995</c:v>
                </c:pt>
                <c:pt idx="573">
                  <c:v>0.57299999999999995</c:v>
                </c:pt>
                <c:pt idx="574">
                  <c:v>0.57399999999999995</c:v>
                </c:pt>
                <c:pt idx="575">
                  <c:v>0.57500000000000062</c:v>
                </c:pt>
                <c:pt idx="576">
                  <c:v>0.57600000000000062</c:v>
                </c:pt>
                <c:pt idx="577">
                  <c:v>0.57700000000000062</c:v>
                </c:pt>
                <c:pt idx="578">
                  <c:v>0.57800000000000062</c:v>
                </c:pt>
                <c:pt idx="579">
                  <c:v>0.57900000000000063</c:v>
                </c:pt>
                <c:pt idx="580">
                  <c:v>0.58000000000000052</c:v>
                </c:pt>
                <c:pt idx="581">
                  <c:v>0.58100000000000052</c:v>
                </c:pt>
                <c:pt idx="582">
                  <c:v>0.58200000000000052</c:v>
                </c:pt>
                <c:pt idx="583">
                  <c:v>0.58300000000000052</c:v>
                </c:pt>
                <c:pt idx="584">
                  <c:v>0.58400000000000052</c:v>
                </c:pt>
                <c:pt idx="585">
                  <c:v>0.58500000000000052</c:v>
                </c:pt>
                <c:pt idx="586">
                  <c:v>0.58600000000000052</c:v>
                </c:pt>
                <c:pt idx="587">
                  <c:v>0.58700000000000052</c:v>
                </c:pt>
                <c:pt idx="588">
                  <c:v>0.58800000000000052</c:v>
                </c:pt>
                <c:pt idx="589">
                  <c:v>0.58900000000000052</c:v>
                </c:pt>
                <c:pt idx="590">
                  <c:v>0.59000000000000052</c:v>
                </c:pt>
                <c:pt idx="591">
                  <c:v>0.59100000000000052</c:v>
                </c:pt>
                <c:pt idx="592">
                  <c:v>0.59200000000000053</c:v>
                </c:pt>
                <c:pt idx="593">
                  <c:v>0.59300000000000053</c:v>
                </c:pt>
                <c:pt idx="594">
                  <c:v>0.59400000000000053</c:v>
                </c:pt>
                <c:pt idx="595">
                  <c:v>0.59500000000000053</c:v>
                </c:pt>
                <c:pt idx="596">
                  <c:v>0.59600000000000053</c:v>
                </c:pt>
                <c:pt idx="597">
                  <c:v>0.59700000000000053</c:v>
                </c:pt>
                <c:pt idx="598">
                  <c:v>0.59800000000000053</c:v>
                </c:pt>
                <c:pt idx="599">
                  <c:v>0.59900000000000053</c:v>
                </c:pt>
                <c:pt idx="600">
                  <c:v>0.60000000000000064</c:v>
                </c:pt>
                <c:pt idx="601">
                  <c:v>0.60100000000000064</c:v>
                </c:pt>
                <c:pt idx="602">
                  <c:v>0.60200000000000065</c:v>
                </c:pt>
                <c:pt idx="603">
                  <c:v>0.60300000000000065</c:v>
                </c:pt>
                <c:pt idx="604">
                  <c:v>0.60400000000000065</c:v>
                </c:pt>
                <c:pt idx="605">
                  <c:v>0.60500000000000065</c:v>
                </c:pt>
                <c:pt idx="606">
                  <c:v>0.60600000000000065</c:v>
                </c:pt>
                <c:pt idx="607">
                  <c:v>0.60700000000000065</c:v>
                </c:pt>
                <c:pt idx="608">
                  <c:v>0.60800000000000065</c:v>
                </c:pt>
                <c:pt idx="609">
                  <c:v>0.60900000000000065</c:v>
                </c:pt>
                <c:pt idx="610">
                  <c:v>0.61000000000000065</c:v>
                </c:pt>
                <c:pt idx="611">
                  <c:v>0.61100000000000065</c:v>
                </c:pt>
                <c:pt idx="612">
                  <c:v>0.61200000000000065</c:v>
                </c:pt>
                <c:pt idx="613">
                  <c:v>0.61300000000000165</c:v>
                </c:pt>
                <c:pt idx="614">
                  <c:v>0.61400000000000265</c:v>
                </c:pt>
                <c:pt idx="615">
                  <c:v>0.61500000000000365</c:v>
                </c:pt>
                <c:pt idx="616">
                  <c:v>0.61600000000000465</c:v>
                </c:pt>
                <c:pt idx="617">
                  <c:v>0.61700000000000665</c:v>
                </c:pt>
                <c:pt idx="618">
                  <c:v>0.61800000000000677</c:v>
                </c:pt>
                <c:pt idx="619">
                  <c:v>0.61900000000000677</c:v>
                </c:pt>
                <c:pt idx="620">
                  <c:v>0.62000000000000677</c:v>
                </c:pt>
                <c:pt idx="621">
                  <c:v>0.62100000000000677</c:v>
                </c:pt>
                <c:pt idx="622">
                  <c:v>0.62200000000000677</c:v>
                </c:pt>
                <c:pt idx="623">
                  <c:v>0.62300000000000677</c:v>
                </c:pt>
                <c:pt idx="624">
                  <c:v>0.62400000000000677</c:v>
                </c:pt>
                <c:pt idx="625">
                  <c:v>0.62500000000000688</c:v>
                </c:pt>
                <c:pt idx="626">
                  <c:v>0.626000000000007</c:v>
                </c:pt>
                <c:pt idx="627">
                  <c:v>0.62700000000000711</c:v>
                </c:pt>
                <c:pt idx="628">
                  <c:v>0.62800000000000722</c:v>
                </c:pt>
                <c:pt idx="629">
                  <c:v>0.62900000000000733</c:v>
                </c:pt>
                <c:pt idx="630">
                  <c:v>0.63000000000000744</c:v>
                </c:pt>
                <c:pt idx="631">
                  <c:v>0.63100000000000755</c:v>
                </c:pt>
                <c:pt idx="632">
                  <c:v>0.63200000000000756</c:v>
                </c:pt>
                <c:pt idx="633">
                  <c:v>0.63300000000000756</c:v>
                </c:pt>
                <c:pt idx="634">
                  <c:v>0.63400000000000756</c:v>
                </c:pt>
                <c:pt idx="635">
                  <c:v>0.63500000000000756</c:v>
                </c:pt>
                <c:pt idx="636">
                  <c:v>0.63600000000000756</c:v>
                </c:pt>
                <c:pt idx="637">
                  <c:v>0.63700000000000756</c:v>
                </c:pt>
                <c:pt idx="638">
                  <c:v>0.63800000000000756</c:v>
                </c:pt>
                <c:pt idx="639">
                  <c:v>0.63900000000000756</c:v>
                </c:pt>
                <c:pt idx="640">
                  <c:v>0.64000000000000756</c:v>
                </c:pt>
                <c:pt idx="641">
                  <c:v>0.64100000000000756</c:v>
                </c:pt>
                <c:pt idx="642">
                  <c:v>0.64200000000000756</c:v>
                </c:pt>
                <c:pt idx="643">
                  <c:v>0.64300000000000757</c:v>
                </c:pt>
                <c:pt idx="644">
                  <c:v>0.64400000000000768</c:v>
                </c:pt>
                <c:pt idx="645">
                  <c:v>0.64500000000000768</c:v>
                </c:pt>
                <c:pt idx="646">
                  <c:v>0.64600000000000768</c:v>
                </c:pt>
                <c:pt idx="647">
                  <c:v>0.64700000000000768</c:v>
                </c:pt>
                <c:pt idx="648">
                  <c:v>0.64800000000000768</c:v>
                </c:pt>
                <c:pt idx="649">
                  <c:v>0.64900000000000768</c:v>
                </c:pt>
                <c:pt idx="650">
                  <c:v>0.65000000000000779</c:v>
                </c:pt>
                <c:pt idx="651">
                  <c:v>0.65100000000000791</c:v>
                </c:pt>
                <c:pt idx="652">
                  <c:v>0.65200000000000802</c:v>
                </c:pt>
                <c:pt idx="653">
                  <c:v>0.65300000000000813</c:v>
                </c:pt>
                <c:pt idx="654">
                  <c:v>0.65400000000000824</c:v>
                </c:pt>
                <c:pt idx="655">
                  <c:v>0.65500000000000835</c:v>
                </c:pt>
                <c:pt idx="656">
                  <c:v>0.65600000000000869</c:v>
                </c:pt>
                <c:pt idx="657">
                  <c:v>0.6570000000000088</c:v>
                </c:pt>
                <c:pt idx="658">
                  <c:v>0.6580000000000088</c:v>
                </c:pt>
                <c:pt idx="659">
                  <c:v>0.6590000000000088</c:v>
                </c:pt>
                <c:pt idx="660">
                  <c:v>0.6600000000000088</c:v>
                </c:pt>
                <c:pt idx="661">
                  <c:v>0.6610000000000088</c:v>
                </c:pt>
                <c:pt idx="662">
                  <c:v>0.6620000000000088</c:v>
                </c:pt>
                <c:pt idx="663">
                  <c:v>0.6630000000000088</c:v>
                </c:pt>
                <c:pt idx="664">
                  <c:v>0.66400000000000881</c:v>
                </c:pt>
                <c:pt idx="665">
                  <c:v>0.66500000000000881</c:v>
                </c:pt>
                <c:pt idx="666">
                  <c:v>0.66600000000000881</c:v>
                </c:pt>
                <c:pt idx="667">
                  <c:v>0.66700000000000881</c:v>
                </c:pt>
                <c:pt idx="668">
                  <c:v>0.66800000000000881</c:v>
                </c:pt>
                <c:pt idx="669">
                  <c:v>0.66900000000000881</c:v>
                </c:pt>
                <c:pt idx="670">
                  <c:v>0.67000000000000881</c:v>
                </c:pt>
                <c:pt idx="671">
                  <c:v>0.67100000000000881</c:v>
                </c:pt>
                <c:pt idx="672">
                  <c:v>0.67200000000000881</c:v>
                </c:pt>
                <c:pt idx="673">
                  <c:v>0.67300000000000881</c:v>
                </c:pt>
                <c:pt idx="674">
                  <c:v>0.67400000000000881</c:v>
                </c:pt>
                <c:pt idx="675">
                  <c:v>0.67500000000000882</c:v>
                </c:pt>
                <c:pt idx="676">
                  <c:v>0.67600000000000882</c:v>
                </c:pt>
                <c:pt idx="677">
                  <c:v>0.67700000000000882</c:v>
                </c:pt>
                <c:pt idx="678">
                  <c:v>0.67800000000000882</c:v>
                </c:pt>
                <c:pt idx="679">
                  <c:v>0.67900000000000882</c:v>
                </c:pt>
                <c:pt idx="680">
                  <c:v>0.68000000000000527</c:v>
                </c:pt>
                <c:pt idx="681">
                  <c:v>0.68100000000000527</c:v>
                </c:pt>
                <c:pt idx="682">
                  <c:v>0.68200000000000527</c:v>
                </c:pt>
                <c:pt idx="683">
                  <c:v>0.68300000000000527</c:v>
                </c:pt>
                <c:pt idx="684">
                  <c:v>0.68400000000000527</c:v>
                </c:pt>
                <c:pt idx="685">
                  <c:v>0.68500000000000527</c:v>
                </c:pt>
                <c:pt idx="686">
                  <c:v>0.68600000000000527</c:v>
                </c:pt>
                <c:pt idx="687">
                  <c:v>0.68700000000000561</c:v>
                </c:pt>
                <c:pt idx="688">
                  <c:v>0.68800000000000561</c:v>
                </c:pt>
                <c:pt idx="689">
                  <c:v>0.68900000000000561</c:v>
                </c:pt>
                <c:pt idx="690">
                  <c:v>0.69000000000000572</c:v>
                </c:pt>
                <c:pt idx="691">
                  <c:v>0.69100000000000583</c:v>
                </c:pt>
                <c:pt idx="692">
                  <c:v>0.69200000000000594</c:v>
                </c:pt>
                <c:pt idx="693">
                  <c:v>0.69300000000000594</c:v>
                </c:pt>
                <c:pt idx="694">
                  <c:v>0.69400000000000595</c:v>
                </c:pt>
                <c:pt idx="695">
                  <c:v>0.69500000000000595</c:v>
                </c:pt>
                <c:pt idx="696">
                  <c:v>0.69600000000000595</c:v>
                </c:pt>
                <c:pt idx="697">
                  <c:v>0.69700000000000595</c:v>
                </c:pt>
                <c:pt idx="698">
                  <c:v>0.69800000000000595</c:v>
                </c:pt>
                <c:pt idx="699">
                  <c:v>0.69900000000000595</c:v>
                </c:pt>
                <c:pt idx="700">
                  <c:v>0.70000000000000062</c:v>
                </c:pt>
                <c:pt idx="701">
                  <c:v>0.70100000000000062</c:v>
                </c:pt>
                <c:pt idx="702">
                  <c:v>0.70200000000000062</c:v>
                </c:pt>
                <c:pt idx="703">
                  <c:v>0.70300000000000062</c:v>
                </c:pt>
                <c:pt idx="704">
                  <c:v>0.70400000000000063</c:v>
                </c:pt>
                <c:pt idx="705">
                  <c:v>0.70500000000000063</c:v>
                </c:pt>
                <c:pt idx="706">
                  <c:v>0.70600000000000063</c:v>
                </c:pt>
                <c:pt idx="707">
                  <c:v>0.70700000000000063</c:v>
                </c:pt>
                <c:pt idx="708">
                  <c:v>0.70800000000000063</c:v>
                </c:pt>
                <c:pt idx="709">
                  <c:v>0.70900000000000063</c:v>
                </c:pt>
                <c:pt idx="710">
                  <c:v>0.71000000000000063</c:v>
                </c:pt>
                <c:pt idx="711">
                  <c:v>0.71100000000000063</c:v>
                </c:pt>
                <c:pt idx="712">
                  <c:v>0.71200000000000063</c:v>
                </c:pt>
                <c:pt idx="713">
                  <c:v>0.71300000000000063</c:v>
                </c:pt>
                <c:pt idx="714">
                  <c:v>0.71400000000000063</c:v>
                </c:pt>
                <c:pt idx="715">
                  <c:v>0.71500000000000064</c:v>
                </c:pt>
                <c:pt idx="716">
                  <c:v>0.71600000000000064</c:v>
                </c:pt>
                <c:pt idx="717">
                  <c:v>0.71700000000000064</c:v>
                </c:pt>
                <c:pt idx="718">
                  <c:v>0.71800000000000064</c:v>
                </c:pt>
                <c:pt idx="719">
                  <c:v>0.71900000000000064</c:v>
                </c:pt>
                <c:pt idx="720">
                  <c:v>0.72000000000000064</c:v>
                </c:pt>
                <c:pt idx="721">
                  <c:v>0.72100000000000064</c:v>
                </c:pt>
                <c:pt idx="722">
                  <c:v>0.72200000000000064</c:v>
                </c:pt>
                <c:pt idx="723">
                  <c:v>0.72300000000000064</c:v>
                </c:pt>
                <c:pt idx="724">
                  <c:v>0.72400000000000064</c:v>
                </c:pt>
                <c:pt idx="725">
                  <c:v>0.72500000000000064</c:v>
                </c:pt>
                <c:pt idx="726">
                  <c:v>0.72600000000000064</c:v>
                </c:pt>
                <c:pt idx="727">
                  <c:v>0.72700000000000065</c:v>
                </c:pt>
                <c:pt idx="728">
                  <c:v>0.72800000000000065</c:v>
                </c:pt>
                <c:pt idx="729">
                  <c:v>0.72900000000000065</c:v>
                </c:pt>
                <c:pt idx="730">
                  <c:v>0.73000000000000065</c:v>
                </c:pt>
                <c:pt idx="731">
                  <c:v>0.73100000000000065</c:v>
                </c:pt>
                <c:pt idx="732">
                  <c:v>0.73200000000000065</c:v>
                </c:pt>
                <c:pt idx="733">
                  <c:v>0.73300000000000065</c:v>
                </c:pt>
                <c:pt idx="734">
                  <c:v>0.73400000000000065</c:v>
                </c:pt>
                <c:pt idx="735">
                  <c:v>0.73500000000000065</c:v>
                </c:pt>
                <c:pt idx="736">
                  <c:v>0.73600000000000065</c:v>
                </c:pt>
                <c:pt idx="737">
                  <c:v>0.73700000000000065</c:v>
                </c:pt>
                <c:pt idx="738">
                  <c:v>0.73800000000000165</c:v>
                </c:pt>
                <c:pt idx="739">
                  <c:v>0.73900000000000265</c:v>
                </c:pt>
                <c:pt idx="740">
                  <c:v>0.74000000000000365</c:v>
                </c:pt>
                <c:pt idx="741">
                  <c:v>0.74100000000000465</c:v>
                </c:pt>
                <c:pt idx="742">
                  <c:v>0.74200000000000665</c:v>
                </c:pt>
                <c:pt idx="743">
                  <c:v>0.74300000000000677</c:v>
                </c:pt>
                <c:pt idx="744">
                  <c:v>0.74400000000000677</c:v>
                </c:pt>
                <c:pt idx="745">
                  <c:v>0.74500000000000677</c:v>
                </c:pt>
                <c:pt idx="746">
                  <c:v>0.74600000000000677</c:v>
                </c:pt>
                <c:pt idx="747">
                  <c:v>0.74700000000000677</c:v>
                </c:pt>
                <c:pt idx="748">
                  <c:v>0.74800000000000677</c:v>
                </c:pt>
                <c:pt idx="749">
                  <c:v>0.74900000000000677</c:v>
                </c:pt>
                <c:pt idx="750">
                  <c:v>0.75000000000000688</c:v>
                </c:pt>
                <c:pt idx="751">
                  <c:v>0.751000000000007</c:v>
                </c:pt>
                <c:pt idx="752">
                  <c:v>0.75200000000000711</c:v>
                </c:pt>
                <c:pt idx="753">
                  <c:v>0.75300000000000722</c:v>
                </c:pt>
                <c:pt idx="754">
                  <c:v>0.75400000000000733</c:v>
                </c:pt>
                <c:pt idx="755">
                  <c:v>0.75500000000000744</c:v>
                </c:pt>
                <c:pt idx="756">
                  <c:v>0.75600000000000755</c:v>
                </c:pt>
                <c:pt idx="757">
                  <c:v>0.75700000000000756</c:v>
                </c:pt>
                <c:pt idx="758">
                  <c:v>0.75800000000000756</c:v>
                </c:pt>
                <c:pt idx="759">
                  <c:v>0.75900000000000756</c:v>
                </c:pt>
                <c:pt idx="760">
                  <c:v>0.76000000000000756</c:v>
                </c:pt>
                <c:pt idx="761">
                  <c:v>0.76100000000000756</c:v>
                </c:pt>
                <c:pt idx="762">
                  <c:v>0.76200000000000756</c:v>
                </c:pt>
                <c:pt idx="763">
                  <c:v>0.76300000000000756</c:v>
                </c:pt>
                <c:pt idx="764">
                  <c:v>0.76400000000000756</c:v>
                </c:pt>
                <c:pt idx="765">
                  <c:v>0.76500000000000756</c:v>
                </c:pt>
                <c:pt idx="766">
                  <c:v>0.76600000000000756</c:v>
                </c:pt>
                <c:pt idx="767">
                  <c:v>0.76700000000000756</c:v>
                </c:pt>
                <c:pt idx="768">
                  <c:v>0.76800000000000757</c:v>
                </c:pt>
                <c:pt idx="769">
                  <c:v>0.76900000000000768</c:v>
                </c:pt>
                <c:pt idx="770">
                  <c:v>0.77000000000000424</c:v>
                </c:pt>
                <c:pt idx="771">
                  <c:v>0.77100000000000424</c:v>
                </c:pt>
                <c:pt idx="772">
                  <c:v>0.77200000000000424</c:v>
                </c:pt>
                <c:pt idx="773">
                  <c:v>0.77300000000000424</c:v>
                </c:pt>
                <c:pt idx="774">
                  <c:v>0.77400000000000424</c:v>
                </c:pt>
                <c:pt idx="775">
                  <c:v>0.77500000000000424</c:v>
                </c:pt>
                <c:pt idx="776">
                  <c:v>0.77600000000000424</c:v>
                </c:pt>
                <c:pt idx="777">
                  <c:v>0.77700000000000435</c:v>
                </c:pt>
                <c:pt idx="778">
                  <c:v>0.77800000000000435</c:v>
                </c:pt>
                <c:pt idx="779">
                  <c:v>0.77900000000000436</c:v>
                </c:pt>
                <c:pt idx="780">
                  <c:v>0.78</c:v>
                </c:pt>
                <c:pt idx="781">
                  <c:v>0.78100000000000003</c:v>
                </c:pt>
                <c:pt idx="782">
                  <c:v>0.78200000000000003</c:v>
                </c:pt>
                <c:pt idx="783">
                  <c:v>0.78300000000000003</c:v>
                </c:pt>
                <c:pt idx="784">
                  <c:v>0.78400000000000003</c:v>
                </c:pt>
                <c:pt idx="785">
                  <c:v>0.78500000000000003</c:v>
                </c:pt>
                <c:pt idx="786">
                  <c:v>0.78600000000000003</c:v>
                </c:pt>
                <c:pt idx="787">
                  <c:v>0.78700000000000003</c:v>
                </c:pt>
                <c:pt idx="788">
                  <c:v>0.78800000000000003</c:v>
                </c:pt>
                <c:pt idx="789">
                  <c:v>0.78900000000000003</c:v>
                </c:pt>
                <c:pt idx="790">
                  <c:v>0.79</c:v>
                </c:pt>
                <c:pt idx="791">
                  <c:v>0.79100000000000004</c:v>
                </c:pt>
                <c:pt idx="792">
                  <c:v>0.79200000000000004</c:v>
                </c:pt>
                <c:pt idx="793">
                  <c:v>0.79300000000000004</c:v>
                </c:pt>
                <c:pt idx="794">
                  <c:v>0.79400000000000004</c:v>
                </c:pt>
                <c:pt idx="795">
                  <c:v>0.79500000000000004</c:v>
                </c:pt>
                <c:pt idx="796">
                  <c:v>0.79600000000000004</c:v>
                </c:pt>
                <c:pt idx="797">
                  <c:v>0.79700000000000004</c:v>
                </c:pt>
                <c:pt idx="798">
                  <c:v>0.79800000000000004</c:v>
                </c:pt>
                <c:pt idx="799">
                  <c:v>0.79900000000000004</c:v>
                </c:pt>
                <c:pt idx="800">
                  <c:v>0.8</c:v>
                </c:pt>
                <c:pt idx="801">
                  <c:v>0.80100000000000005</c:v>
                </c:pt>
                <c:pt idx="802">
                  <c:v>0.80200000000000005</c:v>
                </c:pt>
                <c:pt idx="803">
                  <c:v>0.80300000000000005</c:v>
                </c:pt>
                <c:pt idx="804">
                  <c:v>0.80400000000000005</c:v>
                </c:pt>
                <c:pt idx="805">
                  <c:v>0.80500000000000005</c:v>
                </c:pt>
                <c:pt idx="806">
                  <c:v>0.80600000000000005</c:v>
                </c:pt>
                <c:pt idx="807">
                  <c:v>0.80700000000000005</c:v>
                </c:pt>
                <c:pt idx="808">
                  <c:v>0.80800000000000005</c:v>
                </c:pt>
                <c:pt idx="809">
                  <c:v>0.80900000000000005</c:v>
                </c:pt>
                <c:pt idx="810">
                  <c:v>0.81</c:v>
                </c:pt>
                <c:pt idx="811">
                  <c:v>0.81100000000000005</c:v>
                </c:pt>
                <c:pt idx="812">
                  <c:v>0.81200000000000061</c:v>
                </c:pt>
                <c:pt idx="813">
                  <c:v>0.81299999999999994</c:v>
                </c:pt>
                <c:pt idx="814">
                  <c:v>0.81399999999999995</c:v>
                </c:pt>
                <c:pt idx="815">
                  <c:v>0.81499999999999995</c:v>
                </c:pt>
                <c:pt idx="816">
                  <c:v>0.81599999999999995</c:v>
                </c:pt>
                <c:pt idx="817">
                  <c:v>0.81699999999999995</c:v>
                </c:pt>
                <c:pt idx="818">
                  <c:v>0.81799999999999995</c:v>
                </c:pt>
                <c:pt idx="819">
                  <c:v>0.81899999999999995</c:v>
                </c:pt>
                <c:pt idx="820">
                  <c:v>0.82000000000000062</c:v>
                </c:pt>
                <c:pt idx="821">
                  <c:v>0.82099999999999995</c:v>
                </c:pt>
                <c:pt idx="822">
                  <c:v>0.82199999999999995</c:v>
                </c:pt>
                <c:pt idx="823">
                  <c:v>0.82299999999999995</c:v>
                </c:pt>
                <c:pt idx="824">
                  <c:v>0.82399999999999995</c:v>
                </c:pt>
                <c:pt idx="825">
                  <c:v>0.82500000000000062</c:v>
                </c:pt>
                <c:pt idx="826">
                  <c:v>0.82600000000000062</c:v>
                </c:pt>
                <c:pt idx="827">
                  <c:v>0.82700000000000062</c:v>
                </c:pt>
                <c:pt idx="828">
                  <c:v>0.82800000000000062</c:v>
                </c:pt>
                <c:pt idx="829">
                  <c:v>0.82900000000000063</c:v>
                </c:pt>
                <c:pt idx="830">
                  <c:v>0.83000000000000063</c:v>
                </c:pt>
                <c:pt idx="831">
                  <c:v>0.83100000000000063</c:v>
                </c:pt>
                <c:pt idx="832">
                  <c:v>0.83200000000000063</c:v>
                </c:pt>
                <c:pt idx="833">
                  <c:v>0.83300000000000063</c:v>
                </c:pt>
                <c:pt idx="834">
                  <c:v>0.83400000000000063</c:v>
                </c:pt>
                <c:pt idx="835">
                  <c:v>0.83500000000000063</c:v>
                </c:pt>
                <c:pt idx="836">
                  <c:v>0.83600000000000063</c:v>
                </c:pt>
                <c:pt idx="837">
                  <c:v>0.83700000000000063</c:v>
                </c:pt>
                <c:pt idx="838">
                  <c:v>0.83800000000000063</c:v>
                </c:pt>
                <c:pt idx="839">
                  <c:v>0.83900000000000063</c:v>
                </c:pt>
                <c:pt idx="840">
                  <c:v>0.84000000000000064</c:v>
                </c:pt>
                <c:pt idx="841">
                  <c:v>0.84100000000000064</c:v>
                </c:pt>
                <c:pt idx="842">
                  <c:v>0.84200000000000064</c:v>
                </c:pt>
                <c:pt idx="843">
                  <c:v>0.84300000000000064</c:v>
                </c:pt>
                <c:pt idx="844">
                  <c:v>0.84400000000000064</c:v>
                </c:pt>
                <c:pt idx="845">
                  <c:v>0.84500000000000064</c:v>
                </c:pt>
                <c:pt idx="846">
                  <c:v>0.84600000000000064</c:v>
                </c:pt>
                <c:pt idx="847">
                  <c:v>0.84700000000000064</c:v>
                </c:pt>
                <c:pt idx="848">
                  <c:v>0.84800000000000064</c:v>
                </c:pt>
                <c:pt idx="849">
                  <c:v>0.84900000000000064</c:v>
                </c:pt>
                <c:pt idx="850">
                  <c:v>0.85000000000000064</c:v>
                </c:pt>
                <c:pt idx="851">
                  <c:v>0.85100000000000064</c:v>
                </c:pt>
                <c:pt idx="852">
                  <c:v>0.85200000000000065</c:v>
                </c:pt>
                <c:pt idx="853">
                  <c:v>0.85300000000000065</c:v>
                </c:pt>
                <c:pt idx="854">
                  <c:v>0.85400000000000065</c:v>
                </c:pt>
                <c:pt idx="855">
                  <c:v>0.85500000000000065</c:v>
                </c:pt>
                <c:pt idx="856">
                  <c:v>0.85600000000000065</c:v>
                </c:pt>
                <c:pt idx="857">
                  <c:v>0.85700000000000065</c:v>
                </c:pt>
                <c:pt idx="858">
                  <c:v>0.85800000000000065</c:v>
                </c:pt>
                <c:pt idx="859">
                  <c:v>0.85900000000000065</c:v>
                </c:pt>
                <c:pt idx="860">
                  <c:v>0.86000000000000065</c:v>
                </c:pt>
                <c:pt idx="861">
                  <c:v>0.86100000000000065</c:v>
                </c:pt>
                <c:pt idx="862">
                  <c:v>0.86200000000000065</c:v>
                </c:pt>
                <c:pt idx="863">
                  <c:v>0.86300000000000165</c:v>
                </c:pt>
                <c:pt idx="864">
                  <c:v>0.86400000000000265</c:v>
                </c:pt>
                <c:pt idx="865">
                  <c:v>0.86500000000000365</c:v>
                </c:pt>
                <c:pt idx="866">
                  <c:v>0.86600000000000465</c:v>
                </c:pt>
                <c:pt idx="867">
                  <c:v>0.86700000000000665</c:v>
                </c:pt>
                <c:pt idx="868">
                  <c:v>0.86800000000000677</c:v>
                </c:pt>
                <c:pt idx="869">
                  <c:v>0.86900000000000677</c:v>
                </c:pt>
                <c:pt idx="870">
                  <c:v>0.87000000000000677</c:v>
                </c:pt>
                <c:pt idx="871">
                  <c:v>0.87100000000000677</c:v>
                </c:pt>
                <c:pt idx="872">
                  <c:v>0.87200000000000677</c:v>
                </c:pt>
                <c:pt idx="873">
                  <c:v>0.87300000000000677</c:v>
                </c:pt>
                <c:pt idx="874">
                  <c:v>0.87400000000000677</c:v>
                </c:pt>
                <c:pt idx="875">
                  <c:v>0.87500000000000688</c:v>
                </c:pt>
                <c:pt idx="876">
                  <c:v>0.876000000000007</c:v>
                </c:pt>
                <c:pt idx="877">
                  <c:v>0.87700000000000711</c:v>
                </c:pt>
                <c:pt idx="878">
                  <c:v>0.87800000000000722</c:v>
                </c:pt>
                <c:pt idx="879">
                  <c:v>0.87900000000000733</c:v>
                </c:pt>
                <c:pt idx="880">
                  <c:v>0.88000000000000389</c:v>
                </c:pt>
                <c:pt idx="881">
                  <c:v>0.88100000000000389</c:v>
                </c:pt>
                <c:pt idx="882">
                  <c:v>0.88200000000000389</c:v>
                </c:pt>
                <c:pt idx="883">
                  <c:v>0.88300000000000389</c:v>
                </c:pt>
                <c:pt idx="884">
                  <c:v>0.88400000000000389</c:v>
                </c:pt>
                <c:pt idx="885">
                  <c:v>0.88500000000000389</c:v>
                </c:pt>
                <c:pt idx="886">
                  <c:v>0.8860000000000039</c:v>
                </c:pt>
                <c:pt idx="887">
                  <c:v>0.8870000000000039</c:v>
                </c:pt>
                <c:pt idx="888">
                  <c:v>0.88800000000000401</c:v>
                </c:pt>
                <c:pt idx="889">
                  <c:v>0.88900000000000412</c:v>
                </c:pt>
                <c:pt idx="890">
                  <c:v>0.89000000000000423</c:v>
                </c:pt>
                <c:pt idx="891">
                  <c:v>0.89100000000000423</c:v>
                </c:pt>
                <c:pt idx="892">
                  <c:v>0.89200000000000423</c:v>
                </c:pt>
                <c:pt idx="893">
                  <c:v>0.89300000000000423</c:v>
                </c:pt>
                <c:pt idx="894">
                  <c:v>0.89400000000000424</c:v>
                </c:pt>
                <c:pt idx="895">
                  <c:v>0.89500000000000424</c:v>
                </c:pt>
                <c:pt idx="896">
                  <c:v>0.89600000000000424</c:v>
                </c:pt>
                <c:pt idx="897">
                  <c:v>0.89700000000000424</c:v>
                </c:pt>
                <c:pt idx="898">
                  <c:v>0.89800000000000424</c:v>
                </c:pt>
                <c:pt idx="899">
                  <c:v>0.89900000000000424</c:v>
                </c:pt>
                <c:pt idx="900">
                  <c:v>0.9</c:v>
                </c:pt>
                <c:pt idx="901">
                  <c:v>0.90100000000000002</c:v>
                </c:pt>
                <c:pt idx="902">
                  <c:v>0.90200000000000002</c:v>
                </c:pt>
                <c:pt idx="903">
                  <c:v>0.90300000000000002</c:v>
                </c:pt>
                <c:pt idx="904">
                  <c:v>0.90400000000000003</c:v>
                </c:pt>
                <c:pt idx="905">
                  <c:v>0.90500000000000003</c:v>
                </c:pt>
                <c:pt idx="906">
                  <c:v>0.90600000000000003</c:v>
                </c:pt>
                <c:pt idx="907">
                  <c:v>0.90700000000000003</c:v>
                </c:pt>
                <c:pt idx="908">
                  <c:v>0.90800000000000003</c:v>
                </c:pt>
                <c:pt idx="909">
                  <c:v>0.90900000000000003</c:v>
                </c:pt>
                <c:pt idx="910">
                  <c:v>0.91</c:v>
                </c:pt>
                <c:pt idx="911">
                  <c:v>0.91100000000000003</c:v>
                </c:pt>
                <c:pt idx="912">
                  <c:v>0.91200000000000003</c:v>
                </c:pt>
                <c:pt idx="913">
                  <c:v>0.91300000000000003</c:v>
                </c:pt>
                <c:pt idx="914">
                  <c:v>0.91400000000000003</c:v>
                </c:pt>
                <c:pt idx="915">
                  <c:v>0.91500000000000004</c:v>
                </c:pt>
                <c:pt idx="916">
                  <c:v>0.91600000000000004</c:v>
                </c:pt>
                <c:pt idx="917">
                  <c:v>0.91700000000000004</c:v>
                </c:pt>
                <c:pt idx="918">
                  <c:v>0.91800000000000004</c:v>
                </c:pt>
                <c:pt idx="919">
                  <c:v>0.91900000000000004</c:v>
                </c:pt>
                <c:pt idx="920">
                  <c:v>0.92</c:v>
                </c:pt>
                <c:pt idx="921">
                  <c:v>0.92100000000000004</c:v>
                </c:pt>
                <c:pt idx="922">
                  <c:v>0.92200000000000004</c:v>
                </c:pt>
                <c:pt idx="923">
                  <c:v>0.92300000000000004</c:v>
                </c:pt>
                <c:pt idx="924">
                  <c:v>0.92400000000000004</c:v>
                </c:pt>
                <c:pt idx="925">
                  <c:v>0.92500000000000004</c:v>
                </c:pt>
                <c:pt idx="926">
                  <c:v>0.92600000000000005</c:v>
                </c:pt>
                <c:pt idx="927">
                  <c:v>0.92700000000000005</c:v>
                </c:pt>
                <c:pt idx="928">
                  <c:v>0.92800000000000005</c:v>
                </c:pt>
                <c:pt idx="929">
                  <c:v>0.92900000000000005</c:v>
                </c:pt>
                <c:pt idx="930">
                  <c:v>0.93</c:v>
                </c:pt>
                <c:pt idx="931">
                  <c:v>0.93100000000000005</c:v>
                </c:pt>
                <c:pt idx="932">
                  <c:v>0.93200000000000005</c:v>
                </c:pt>
                <c:pt idx="933">
                  <c:v>0.93300000000000005</c:v>
                </c:pt>
                <c:pt idx="934">
                  <c:v>0.93400000000000005</c:v>
                </c:pt>
                <c:pt idx="935">
                  <c:v>0.93500000000000005</c:v>
                </c:pt>
                <c:pt idx="936">
                  <c:v>0.93600000000000005</c:v>
                </c:pt>
                <c:pt idx="937">
                  <c:v>0.93700000000000061</c:v>
                </c:pt>
                <c:pt idx="938">
                  <c:v>0.93799999999999994</c:v>
                </c:pt>
                <c:pt idx="939">
                  <c:v>0.93899999999999995</c:v>
                </c:pt>
                <c:pt idx="940">
                  <c:v>0.94000000000000061</c:v>
                </c:pt>
                <c:pt idx="941">
                  <c:v>0.94099999999999995</c:v>
                </c:pt>
                <c:pt idx="942">
                  <c:v>0.94199999999999995</c:v>
                </c:pt>
                <c:pt idx="943">
                  <c:v>0.94299999999999995</c:v>
                </c:pt>
                <c:pt idx="944">
                  <c:v>0.94399999999999995</c:v>
                </c:pt>
                <c:pt idx="945">
                  <c:v>0.94499999999999995</c:v>
                </c:pt>
                <c:pt idx="946">
                  <c:v>0.94599999999999995</c:v>
                </c:pt>
                <c:pt idx="947">
                  <c:v>0.94699999999999995</c:v>
                </c:pt>
                <c:pt idx="948">
                  <c:v>0.94799999999999995</c:v>
                </c:pt>
                <c:pt idx="949">
                  <c:v>0.94899999999999995</c:v>
                </c:pt>
                <c:pt idx="950">
                  <c:v>0.95000000000000062</c:v>
                </c:pt>
                <c:pt idx="951">
                  <c:v>0.95100000000000062</c:v>
                </c:pt>
                <c:pt idx="952">
                  <c:v>0.95200000000000062</c:v>
                </c:pt>
                <c:pt idx="953">
                  <c:v>0.95300000000000062</c:v>
                </c:pt>
                <c:pt idx="954">
                  <c:v>0.95400000000000063</c:v>
                </c:pt>
                <c:pt idx="955">
                  <c:v>0.95500000000000063</c:v>
                </c:pt>
                <c:pt idx="956">
                  <c:v>0.95600000000000063</c:v>
                </c:pt>
                <c:pt idx="957">
                  <c:v>0.95700000000000063</c:v>
                </c:pt>
                <c:pt idx="958">
                  <c:v>0.95800000000000063</c:v>
                </c:pt>
                <c:pt idx="959">
                  <c:v>0.95900000000000063</c:v>
                </c:pt>
                <c:pt idx="960">
                  <c:v>0.96000000000000063</c:v>
                </c:pt>
                <c:pt idx="961">
                  <c:v>0.96100000000000063</c:v>
                </c:pt>
                <c:pt idx="962">
                  <c:v>0.96200000000000063</c:v>
                </c:pt>
                <c:pt idx="963">
                  <c:v>0.96300000000000063</c:v>
                </c:pt>
                <c:pt idx="964">
                  <c:v>0.96400000000000063</c:v>
                </c:pt>
                <c:pt idx="965">
                  <c:v>0.96500000000000064</c:v>
                </c:pt>
                <c:pt idx="966">
                  <c:v>0.96600000000000064</c:v>
                </c:pt>
                <c:pt idx="967">
                  <c:v>0.96700000000000064</c:v>
                </c:pt>
                <c:pt idx="968">
                  <c:v>0.96800000000000064</c:v>
                </c:pt>
                <c:pt idx="969">
                  <c:v>0.96900000000000064</c:v>
                </c:pt>
                <c:pt idx="970">
                  <c:v>0.97000000000000064</c:v>
                </c:pt>
                <c:pt idx="971">
                  <c:v>0.97100000000000064</c:v>
                </c:pt>
                <c:pt idx="972">
                  <c:v>0.97200000000000064</c:v>
                </c:pt>
                <c:pt idx="973">
                  <c:v>0.97300000000000064</c:v>
                </c:pt>
                <c:pt idx="974">
                  <c:v>0.97400000000000064</c:v>
                </c:pt>
                <c:pt idx="975">
                  <c:v>0.97500000000000064</c:v>
                </c:pt>
                <c:pt idx="976">
                  <c:v>0.97600000000000064</c:v>
                </c:pt>
                <c:pt idx="977">
                  <c:v>0.97700000000000065</c:v>
                </c:pt>
                <c:pt idx="978">
                  <c:v>0.97800000000000065</c:v>
                </c:pt>
                <c:pt idx="979">
                  <c:v>0.97900000000000065</c:v>
                </c:pt>
                <c:pt idx="980">
                  <c:v>0.98</c:v>
                </c:pt>
                <c:pt idx="981">
                  <c:v>0.98099999999999998</c:v>
                </c:pt>
                <c:pt idx="982">
                  <c:v>0.98199999999999998</c:v>
                </c:pt>
                <c:pt idx="983">
                  <c:v>0.98299999999999998</c:v>
                </c:pt>
                <c:pt idx="984">
                  <c:v>0.98399999999999999</c:v>
                </c:pt>
                <c:pt idx="985">
                  <c:v>0.98499999999999999</c:v>
                </c:pt>
                <c:pt idx="986">
                  <c:v>0.98599999999999999</c:v>
                </c:pt>
                <c:pt idx="987">
                  <c:v>0.98699999999999999</c:v>
                </c:pt>
                <c:pt idx="988">
                  <c:v>0.98799999999999999</c:v>
                </c:pt>
                <c:pt idx="989">
                  <c:v>0.98899999999999999</c:v>
                </c:pt>
                <c:pt idx="990">
                  <c:v>0.99</c:v>
                </c:pt>
                <c:pt idx="991">
                  <c:v>0.99099999999999999</c:v>
                </c:pt>
                <c:pt idx="992">
                  <c:v>0.99199999999999999</c:v>
                </c:pt>
                <c:pt idx="993">
                  <c:v>0.99299999999999999</c:v>
                </c:pt>
                <c:pt idx="994">
                  <c:v>0.99399999999999999</c:v>
                </c:pt>
                <c:pt idx="995">
                  <c:v>0.995</c:v>
                </c:pt>
                <c:pt idx="996">
                  <c:v>0.996</c:v>
                </c:pt>
                <c:pt idx="997">
                  <c:v>0.997</c:v>
                </c:pt>
                <c:pt idx="998">
                  <c:v>0.998</c:v>
                </c:pt>
                <c:pt idx="999">
                  <c:v>0.999</c:v>
                </c:pt>
                <c:pt idx="1000">
                  <c:v>1</c:v>
                </c:pt>
              </c:numCache>
            </c:numRef>
          </c:xVal>
          <c:yVal>
            <c:numRef>
              <c:f>Plan1!$B$1:$B$1001</c:f>
              <c:numCache>
                <c:formatCode>General</c:formatCode>
                <c:ptCount val="1001"/>
                <c:pt idx="0">
                  <c:v>0</c:v>
                </c:pt>
                <c:pt idx="1">
                  <c:v>7.907255112232241E-3</c:v>
                </c:pt>
                <c:pt idx="2">
                  <c:v>1.4427214862176118E-2</c:v>
                </c:pt>
                <c:pt idx="3">
                  <c:v>2.0422924464180002E-2</c:v>
                </c:pt>
                <c:pt idx="4">
                  <c:v>2.6077832983398188E-2</c:v>
                </c:pt>
                <c:pt idx="5">
                  <c:v>3.1479065947167227E-2</c:v>
                </c:pt>
                <c:pt idx="6">
                  <c:v>3.6677938750134836E-2</c:v>
                </c:pt>
                <c:pt idx="7">
                  <c:v>4.1708358541893475E-2</c:v>
                </c:pt>
                <c:pt idx="8">
                  <c:v>4.6594424222104934E-2</c:v>
                </c:pt>
                <c:pt idx="9">
                  <c:v>5.1354154265092856E-2</c:v>
                </c:pt>
                <c:pt idx="10">
                  <c:v>5.6001534354848212E-2</c:v>
                </c:pt>
                <c:pt idx="11">
                  <c:v>6.0547737006493275E-2</c:v>
                </c:pt>
                <c:pt idx="12">
                  <c:v>6.5001893809787922E-2</c:v>
                </c:pt>
                <c:pt idx="13">
                  <c:v>6.9371608414290922E-2</c:v>
                </c:pt>
                <c:pt idx="14">
                  <c:v>7.366331072932493E-2</c:v>
                </c:pt>
                <c:pt idx="15">
                  <c:v>7.7882509411097325E-2</c:v>
                </c:pt>
                <c:pt idx="16">
                  <c:v>8.2033976726883298E-2</c:v>
                </c:pt>
                <c:pt idx="17">
                  <c:v>8.6121887028516697E-2</c:v>
                </c:pt>
                <c:pt idx="18">
                  <c:v>9.0149922535920746E-2</c:v>
                </c:pt>
                <c:pt idx="19">
                  <c:v>9.4121355544355453E-2</c:v>
                </c:pt>
                <c:pt idx="20">
                  <c:v>9.8039113279732068E-2</c:v>
                </c:pt>
                <c:pt idx="21">
                  <c:v>0.10190582975257553</c:v>
                </c:pt>
                <c:pt idx="22">
                  <c:v>0.10572388771420382</c:v>
                </c:pt>
                <c:pt idx="23">
                  <c:v>0.10949545296996822</c:v>
                </c:pt>
                <c:pt idx="24">
                  <c:v>0.1132225027146095</c:v>
                </c:pt>
                <c:pt idx="25">
                  <c:v>0.1169068491375317</c:v>
                </c:pt>
                <c:pt idx="26">
                  <c:v>0.12055015924574942</c:v>
                </c:pt>
                <c:pt idx="27">
                  <c:v>0.12415397163303729</c:v>
                </c:pt>
                <c:pt idx="28">
                  <c:v>0.12771971076168459</c:v>
                </c:pt>
                <c:pt idx="29">
                  <c:v>0.13124869920165283</c:v>
                </c:pt>
                <c:pt idx="30">
                  <c:v>0.13474216817976853</c:v>
                </c:pt>
                <c:pt idx="31">
                  <c:v>0.13820126672094521</c:v>
                </c:pt>
                <c:pt idx="32">
                  <c:v>0.14162706960881724</c:v>
                </c:pt>
                <c:pt idx="33">
                  <c:v>0.14502058435040771</c:v>
                </c:pt>
                <c:pt idx="34">
                  <c:v>0.14838275729589523</c:v>
                </c:pt>
                <c:pt idx="35">
                  <c:v>0.15171447903788851</c:v>
                </c:pt>
                <c:pt idx="36">
                  <c:v>0.15501658919315314</c:v>
                </c:pt>
                <c:pt idx="37">
                  <c:v>0.15828988065270877</c:v>
                </c:pt>
                <c:pt idx="38">
                  <c:v>0.16153510337212787</c:v>
                </c:pt>
                <c:pt idx="39">
                  <c:v>0.16475296776263104</c:v>
                </c:pt>
                <c:pt idx="40">
                  <c:v>0.16794414773417624</c:v>
                </c:pt>
                <c:pt idx="41">
                  <c:v>0.17110928343404341</c:v>
                </c:pt>
                <c:pt idx="42">
                  <c:v>0.17424898371815326</c:v>
                </c:pt>
                <c:pt idx="43">
                  <c:v>0.1773638283868367</c:v>
                </c:pt>
                <c:pt idx="44">
                  <c:v>0.18045437021259444</c:v>
                </c:pt>
                <c:pt idx="45">
                  <c:v>0.18352113678337725</c:v>
                </c:pt>
                <c:pt idx="46">
                  <c:v>0.18656463218197658</c:v>
                </c:pt>
                <c:pt idx="47">
                  <c:v>0.18958533851931314</c:v>
                </c:pt>
                <c:pt idx="48">
                  <c:v>0.19258371733717872</c:v>
                </c:pt>
                <c:pt idx="49">
                  <c:v>0.19556021089405146</c:v>
                </c:pt>
                <c:pt idx="50">
                  <c:v>0.19851524334587539</c:v>
                </c:pt>
                <c:pt idx="51">
                  <c:v>0.2014492218323789</c:v>
                </c:pt>
                <c:pt idx="52">
                  <c:v>0.2043625374781422</c:v>
                </c:pt>
                <c:pt idx="53">
                  <c:v>0.20725556631665837</c:v>
                </c:pt>
                <c:pt idx="54">
                  <c:v>0.21012867014458764</c:v>
                </c:pt>
                <c:pt idx="55">
                  <c:v>0.21298219731276707</c:v>
                </c:pt>
                <c:pt idx="56">
                  <c:v>0.21581648345961849</c:v>
                </c:pt>
                <c:pt idx="57">
                  <c:v>0.21863185219221937</c:v>
                </c:pt>
                <c:pt idx="58">
                  <c:v>0.22142861571951067</c:v>
                </c:pt>
                <c:pt idx="59">
                  <c:v>0.22420707544185792</c:v>
                </c:pt>
                <c:pt idx="60">
                  <c:v>0.22696752250060551</c:v>
                </c:pt>
                <c:pt idx="61">
                  <c:v>0.22971023829100917</c:v>
                </c:pt>
                <c:pt idx="62">
                  <c:v>0.23243549494150473</c:v>
                </c:pt>
                <c:pt idx="63">
                  <c:v>0.23514355576206891</c:v>
                </c:pt>
                <c:pt idx="64">
                  <c:v>0.23783467566409197</c:v>
                </c:pt>
                <c:pt idx="65">
                  <c:v>0.24050910155400096</c:v>
                </c:pt>
                <c:pt idx="66">
                  <c:v>0.24316707270265403</c:v>
                </c:pt>
                <c:pt idx="67">
                  <c:v>0.24580882109237279</c:v>
                </c:pt>
                <c:pt idx="68">
                  <c:v>0.24843457174319244</c:v>
                </c:pt>
                <c:pt idx="69">
                  <c:v>0.25104454301997681</c:v>
                </c:pt>
                <c:pt idx="70">
                  <c:v>0.25363894692169126</c:v>
                </c:pt>
                <c:pt idx="71">
                  <c:v>0.25621798935415202</c:v>
                </c:pt>
                <c:pt idx="72">
                  <c:v>0.25878187038738687</c:v>
                </c:pt>
                <c:pt idx="73">
                  <c:v>0.2613307844987568</c:v>
                </c:pt>
                <c:pt idx="74">
                  <c:v>0.26386492080267243</c:v>
                </c:pt>
                <c:pt idx="75">
                  <c:v>0.26638446326792897</c:v>
                </c:pt>
                <c:pt idx="76">
                  <c:v>0.26888959092346576</c:v>
                </c:pt>
                <c:pt idx="77">
                  <c:v>0.27138047805327586</c:v>
                </c:pt>
                <c:pt idx="78">
                  <c:v>0.27385729438116935</c:v>
                </c:pt>
                <c:pt idx="79">
                  <c:v>0.27632020524610851</c:v>
                </c:pt>
                <c:pt idx="80">
                  <c:v>0.2787693717685874</c:v>
                </c:pt>
                <c:pt idx="81">
                  <c:v>0.28120495100879306</c:v>
                </c:pt>
                <c:pt idx="82">
                  <c:v>0.28362709611685832</c:v>
                </c:pt>
                <c:pt idx="83">
                  <c:v>0.28603595647584112</c:v>
                </c:pt>
                <c:pt idx="84">
                  <c:v>0.28843167783779688</c:v>
                </c:pt>
                <c:pt idx="85">
                  <c:v>0.29081440245335832</c:v>
                </c:pt>
                <c:pt idx="86">
                  <c:v>0.29318426919525192</c:v>
                </c:pt>
                <c:pt idx="87">
                  <c:v>0.29554141367598202</c:v>
                </c:pt>
                <c:pt idx="88">
                  <c:v>0.29788596836027426</c:v>
                </c:pt>
                <c:pt idx="89">
                  <c:v>0.30021806267215839</c:v>
                </c:pt>
                <c:pt idx="90">
                  <c:v>0.30253782309749838</c:v>
                </c:pt>
                <c:pt idx="91">
                  <c:v>0.30484537328177974</c:v>
                </c:pt>
                <c:pt idx="92">
                  <c:v>0.30714083412365484</c:v>
                </c:pt>
                <c:pt idx="93">
                  <c:v>0.3094243238644655</c:v>
                </c:pt>
                <c:pt idx="94">
                  <c:v>0.31169595817381734</c:v>
                </c:pt>
                <c:pt idx="95">
                  <c:v>0.31395585023165634</c:v>
                </c:pt>
                <c:pt idx="96">
                  <c:v>0.3162041108066973</c:v>
                </c:pt>
                <c:pt idx="97">
                  <c:v>0.31844084833177388</c:v>
                </c:pt>
                <c:pt idx="98">
                  <c:v>0.32066616897593947</c:v>
                </c:pt>
                <c:pt idx="99">
                  <c:v>0.32288017671370745</c:v>
                </c:pt>
                <c:pt idx="100">
                  <c:v>0.32508297339146047</c:v>
                </c:pt>
                <c:pt idx="101">
                  <c:v>0.32727465879118328</c:v>
                </c:pt>
                <c:pt idx="102">
                  <c:v>0.3294553306917663</c:v>
                </c:pt>
                <c:pt idx="103">
                  <c:v>0.33162508492775172</c:v>
                </c:pt>
                <c:pt idx="104">
                  <c:v>0.33378401544590164</c:v>
                </c:pt>
                <c:pt idx="105">
                  <c:v>0.33593221435960918</c:v>
                </c:pt>
                <c:pt idx="106">
                  <c:v>0.3380697720011363</c:v>
                </c:pt>
                <c:pt idx="107">
                  <c:v>0.34019677697200451</c:v>
                </c:pt>
                <c:pt idx="108">
                  <c:v>0.34231331619135519</c:v>
                </c:pt>
                <c:pt idx="109">
                  <c:v>0.34441947494267761</c:v>
                </c:pt>
                <c:pt idx="110">
                  <c:v>0.34651533691866987</c:v>
                </c:pt>
                <c:pt idx="111">
                  <c:v>0.3486009842646155</c:v>
                </c:pt>
                <c:pt idx="112">
                  <c:v>0.35067649762003988</c:v>
                </c:pt>
                <c:pt idx="113">
                  <c:v>0.35274195615904552</c:v>
                </c:pt>
                <c:pt idx="114">
                  <c:v>0.35479743762906285</c:v>
                </c:pt>
                <c:pt idx="115">
                  <c:v>0.35684301838834581</c:v>
                </c:pt>
                <c:pt idx="116">
                  <c:v>0.35887877344212804</c:v>
                </c:pt>
                <c:pt idx="117">
                  <c:v>0.36090477647750735</c:v>
                </c:pt>
                <c:pt idx="118">
                  <c:v>0.36292109989720484</c:v>
                </c:pt>
                <c:pt idx="119">
                  <c:v>0.36492781485209547</c:v>
                </c:pt>
                <c:pt idx="120">
                  <c:v>0.36692499127271977</c:v>
                </c:pt>
                <c:pt idx="121">
                  <c:v>0.36891269789967185</c:v>
                </c:pt>
                <c:pt idx="122">
                  <c:v>0.37089100231305067</c:v>
                </c:pt>
                <c:pt idx="123">
                  <c:v>0.37285997096093126</c:v>
                </c:pt>
                <c:pt idx="124">
                  <c:v>0.37481966918684184</c:v>
                </c:pt>
                <c:pt idx="125">
                  <c:v>0.37677016125644269</c:v>
                </c:pt>
                <c:pt idx="126">
                  <c:v>0.37871151038331285</c:v>
                </c:pt>
                <c:pt idx="127">
                  <c:v>0.3806437787539233</c:v>
                </c:pt>
                <c:pt idx="128">
                  <c:v>0.38256702755179584</c:v>
                </c:pt>
                <c:pt idx="129">
                  <c:v>0.38448131698095833</c:v>
                </c:pt>
                <c:pt idx="130">
                  <c:v>0.38638670628861377</c:v>
                </c:pt>
                <c:pt idx="131">
                  <c:v>0.38828325378716338</c:v>
                </c:pt>
                <c:pt idx="132">
                  <c:v>0.39017101687555555</c:v>
                </c:pt>
                <c:pt idx="133">
                  <c:v>0.39205005205991739</c:v>
                </c:pt>
                <c:pt idx="134">
                  <c:v>0.39392041497365626</c:v>
                </c:pt>
                <c:pt idx="135">
                  <c:v>0.39578216039688108</c:v>
                </c:pt>
                <c:pt idx="136">
                  <c:v>0.39763534227532993</c:v>
                </c:pt>
                <c:pt idx="137">
                  <c:v>0.3994800137386933</c:v>
                </c:pt>
                <c:pt idx="138">
                  <c:v>0.40131622711833936</c:v>
                </c:pt>
                <c:pt idx="139">
                  <c:v>0.40314403396469817</c:v>
                </c:pt>
                <c:pt idx="140">
                  <c:v>0.40496348506393881</c:v>
                </c:pt>
                <c:pt idx="141">
                  <c:v>0.40677463045433976</c:v>
                </c:pt>
                <c:pt idx="142">
                  <c:v>0.40857751944208642</c:v>
                </c:pt>
                <c:pt idx="143">
                  <c:v>0.41037220061667684</c:v>
                </c:pt>
                <c:pt idx="144">
                  <c:v>0.41215872186586827</c:v>
                </c:pt>
                <c:pt idx="145">
                  <c:v>0.41393713039022378</c:v>
                </c:pt>
                <c:pt idx="146">
                  <c:v>0.41570747271728131</c:v>
                </c:pt>
                <c:pt idx="147">
                  <c:v>0.41746979471526491</c:v>
                </c:pt>
                <c:pt idx="148">
                  <c:v>0.41922414160647131</c:v>
                </c:pt>
                <c:pt idx="149">
                  <c:v>0.42097055798032607</c:v>
                </c:pt>
                <c:pt idx="150">
                  <c:v>0.42270908780599087</c:v>
                </c:pt>
                <c:pt idx="151">
                  <c:v>0.42443977444475345</c:v>
                </c:pt>
                <c:pt idx="152">
                  <c:v>0.42616266066197306</c:v>
                </c:pt>
                <c:pt idx="153">
                  <c:v>0.42787778863881037</c:v>
                </c:pt>
                <c:pt idx="154">
                  <c:v>0.42958519998357836</c:v>
                </c:pt>
                <c:pt idx="155">
                  <c:v>0.43128493574285209</c:v>
                </c:pt>
                <c:pt idx="156">
                  <c:v>0.43297703641222152</c:v>
                </c:pt>
                <c:pt idx="157">
                  <c:v>0.43466154194688938</c:v>
                </c:pt>
                <c:pt idx="158">
                  <c:v>0.43633849177184358</c:v>
                </c:pt>
                <c:pt idx="159">
                  <c:v>0.43800792479187473</c:v>
                </c:pt>
                <c:pt idx="160">
                  <c:v>0.43966987940134639</c:v>
                </c:pt>
                <c:pt idx="161">
                  <c:v>0.44132439349366021</c:v>
                </c:pt>
                <c:pt idx="162">
                  <c:v>0.44297150447050526</c:v>
                </c:pt>
                <c:pt idx="163">
                  <c:v>0.44461124925094658</c:v>
                </c:pt>
                <c:pt idx="164">
                  <c:v>0.44624366428015833</c:v>
                </c:pt>
                <c:pt idx="165">
                  <c:v>0.44786878553808313</c:v>
                </c:pt>
                <c:pt idx="166">
                  <c:v>0.44948664854776116</c:v>
                </c:pt>
                <c:pt idx="167">
                  <c:v>0.451097288383559</c:v>
                </c:pt>
                <c:pt idx="168">
                  <c:v>0.45270073967914432</c:v>
                </c:pt>
                <c:pt idx="169">
                  <c:v>0.45429703663525689</c:v>
                </c:pt>
                <c:pt idx="170">
                  <c:v>0.45588621302736443</c:v>
                </c:pt>
                <c:pt idx="171">
                  <c:v>0.45746830221302281</c:v>
                </c:pt>
                <c:pt idx="172">
                  <c:v>0.45904333713922801</c:v>
                </c:pt>
                <c:pt idx="173">
                  <c:v>0.46061135034942857</c:v>
                </c:pt>
                <c:pt idx="174">
                  <c:v>0.46217237399048766</c:v>
                </c:pt>
                <c:pt idx="175">
                  <c:v>0.46372643981941536</c:v>
                </c:pt>
                <c:pt idx="176">
                  <c:v>0.46527357921001788</c:v>
                </c:pt>
                <c:pt idx="177">
                  <c:v>0.46681382315934766</c:v>
                </c:pt>
                <c:pt idx="178">
                  <c:v>0.46834720229396598</c:v>
                </c:pt>
                <c:pt idx="179">
                  <c:v>0.46987374687619826</c:v>
                </c:pt>
                <c:pt idx="180">
                  <c:v>0.47139348681009408</c:v>
                </c:pt>
                <c:pt idx="181">
                  <c:v>0.4729064516473625</c:v>
                </c:pt>
                <c:pt idx="182">
                  <c:v>0.47441267059311332</c:v>
                </c:pt>
                <c:pt idx="183">
                  <c:v>0.47591217251153467</c:v>
                </c:pt>
                <c:pt idx="184">
                  <c:v>0.47740498593137798</c:v>
                </c:pt>
                <c:pt idx="185">
                  <c:v>0.47889113905134384</c:v>
                </c:pt>
                <c:pt idx="186">
                  <c:v>0.48037065974541976</c:v>
                </c:pt>
                <c:pt idx="187">
                  <c:v>0.48184357556796453</c:v>
                </c:pt>
                <c:pt idx="188">
                  <c:v>0.48330991375882976</c:v>
                </c:pt>
                <c:pt idx="189">
                  <c:v>0.48476970124826912</c:v>
                </c:pt>
                <c:pt idx="190">
                  <c:v>0.48622296466179232</c:v>
                </c:pt>
                <c:pt idx="191">
                  <c:v>0.48766973032491484</c:v>
                </c:pt>
                <c:pt idx="192">
                  <c:v>0.48911002426776184</c:v>
                </c:pt>
                <c:pt idx="193">
                  <c:v>0.49054387222965318</c:v>
                </c:pt>
                <c:pt idx="194">
                  <c:v>0.49197129966351233</c:v>
                </c:pt>
                <c:pt idx="195">
                  <c:v>0.49339233174026803</c:v>
                </c:pt>
                <c:pt idx="196">
                  <c:v>0.49480699335307676</c:v>
                </c:pt>
                <c:pt idx="197">
                  <c:v>0.4962153091215038</c:v>
                </c:pt>
                <c:pt idx="198">
                  <c:v>0.49761730339568133</c:v>
                </c:pt>
                <c:pt idx="199">
                  <c:v>0.49901300026021117</c:v>
                </c:pt>
                <c:pt idx="200">
                  <c:v>0.50040242353818865</c:v>
                </c:pt>
                <c:pt idx="201">
                  <c:v>0.50178559679500945</c:v>
                </c:pt>
                <c:pt idx="202">
                  <c:v>0.50316254334213695</c:v>
                </c:pt>
                <c:pt idx="203">
                  <c:v>0.50453328624085259</c:v>
                </c:pt>
                <c:pt idx="204">
                  <c:v>0.50589784830578965</c:v>
                </c:pt>
                <c:pt idx="205">
                  <c:v>0.50725625210856962</c:v>
                </c:pt>
                <c:pt idx="206">
                  <c:v>0.50860851998125756</c:v>
                </c:pt>
                <c:pt idx="207">
                  <c:v>0.5099546740197789</c:v>
                </c:pt>
                <c:pt idx="208">
                  <c:v>0.51129473608723752</c:v>
                </c:pt>
                <c:pt idx="209">
                  <c:v>0.51262872781727731</c:v>
                </c:pt>
                <c:pt idx="210">
                  <c:v>0.5139566706172255</c:v>
                </c:pt>
                <c:pt idx="211">
                  <c:v>0.51527858567129226</c:v>
                </c:pt>
                <c:pt idx="212">
                  <c:v>0.51659449394366153</c:v>
                </c:pt>
                <c:pt idx="213">
                  <c:v>0.51790441618154193</c:v>
                </c:pt>
                <c:pt idx="214">
                  <c:v>0.51920837291810462</c:v>
                </c:pt>
                <c:pt idx="215">
                  <c:v>0.52050638447549857</c:v>
                </c:pt>
                <c:pt idx="216">
                  <c:v>0.52179847096763754</c:v>
                </c:pt>
                <c:pt idx="217">
                  <c:v>0.52308465230306611</c:v>
                </c:pt>
                <c:pt idx="218">
                  <c:v>0.52436494818767476</c:v>
                </c:pt>
                <c:pt idx="219">
                  <c:v>0.5256393781275287</c:v>
                </c:pt>
                <c:pt idx="220">
                  <c:v>0.5269079614313803</c:v>
                </c:pt>
                <c:pt idx="221">
                  <c:v>0.52817071721340925</c:v>
                </c:pt>
                <c:pt idx="222">
                  <c:v>0.52942766439570232</c:v>
                </c:pt>
                <c:pt idx="223">
                  <c:v>0.53067882171086844</c:v>
                </c:pt>
                <c:pt idx="224">
                  <c:v>0.53192420770443061</c:v>
                </c:pt>
                <c:pt idx="225">
                  <c:v>0.53316384073728995</c:v>
                </c:pt>
                <c:pt idx="226">
                  <c:v>0.53439773898815168</c:v>
                </c:pt>
                <c:pt idx="227">
                  <c:v>0.53562592045579038</c:v>
                </c:pt>
                <c:pt idx="228">
                  <c:v>0.53684840296140501</c:v>
                </c:pt>
                <c:pt idx="229">
                  <c:v>0.53806520415088965</c:v>
                </c:pt>
                <c:pt idx="230">
                  <c:v>0.53927634149704184</c:v>
                </c:pt>
                <c:pt idx="231">
                  <c:v>0.54048183230176261</c:v>
                </c:pt>
                <c:pt idx="232">
                  <c:v>0.54168169369815578</c:v>
                </c:pt>
                <c:pt idx="233">
                  <c:v>0.54287594265264361</c:v>
                </c:pt>
                <c:pt idx="234">
                  <c:v>0.54406459596713352</c:v>
                </c:pt>
                <c:pt idx="235">
                  <c:v>0.54524767028095966</c:v>
                </c:pt>
                <c:pt idx="236">
                  <c:v>0.54642518207287161</c:v>
                </c:pt>
                <c:pt idx="237">
                  <c:v>0.54759714766307699</c:v>
                </c:pt>
                <c:pt idx="238">
                  <c:v>0.54876358321510166</c:v>
                </c:pt>
                <c:pt idx="239">
                  <c:v>0.54992450473776056</c:v>
                </c:pt>
                <c:pt idx="240">
                  <c:v>0.55107992808697281</c:v>
                </c:pt>
                <c:pt idx="241">
                  <c:v>0.55222986896760606</c:v>
                </c:pt>
                <c:pt idx="242">
                  <c:v>0.55337434293530119</c:v>
                </c:pt>
                <c:pt idx="243">
                  <c:v>0.55451336539822504</c:v>
                </c:pt>
                <c:pt idx="244">
                  <c:v>0.55564695161888289</c:v>
                </c:pt>
                <c:pt idx="245">
                  <c:v>0.5567751167156656</c:v>
                </c:pt>
                <c:pt idx="246">
                  <c:v>0.55789787566479054</c:v>
                </c:pt>
                <c:pt idx="247">
                  <c:v>0.55901524330170682</c:v>
                </c:pt>
                <c:pt idx="248">
                  <c:v>0.56012723432294198</c:v>
                </c:pt>
                <c:pt idx="249">
                  <c:v>0.56123386328755953</c:v>
                </c:pt>
                <c:pt idx="250">
                  <c:v>0.56233514461880862</c:v>
                </c:pt>
                <c:pt idx="251">
                  <c:v>0.56343109260566193</c:v>
                </c:pt>
                <c:pt idx="252">
                  <c:v>0.56452172140434942</c:v>
                </c:pt>
                <c:pt idx="253">
                  <c:v>0.56560704503985992</c:v>
                </c:pt>
                <c:pt idx="254">
                  <c:v>0.56668707740742363</c:v>
                </c:pt>
                <c:pt idx="255">
                  <c:v>0.56776183227397936</c:v>
                </c:pt>
                <c:pt idx="256">
                  <c:v>0.56883132327955543</c:v>
                </c:pt>
                <c:pt idx="257">
                  <c:v>0.56989556393877916</c:v>
                </c:pt>
                <c:pt idx="258">
                  <c:v>0.57095456764216368</c:v>
                </c:pt>
                <c:pt idx="259">
                  <c:v>0.5720083476575567</c:v>
                </c:pt>
                <c:pt idx="260">
                  <c:v>0.5730569171314206</c:v>
                </c:pt>
                <c:pt idx="261">
                  <c:v>0.57410028909019295</c:v>
                </c:pt>
                <c:pt idx="262">
                  <c:v>0.57513847644159499</c:v>
                </c:pt>
                <c:pt idx="263">
                  <c:v>0.57617149197584394</c:v>
                </c:pt>
                <c:pt idx="264">
                  <c:v>0.57719934836705666</c:v>
                </c:pt>
                <c:pt idx="265">
                  <c:v>0.57822205817435324</c:v>
                </c:pt>
                <c:pt idx="266">
                  <c:v>0.5792396338431588</c:v>
                </c:pt>
                <c:pt idx="267">
                  <c:v>0.58025208770634218</c:v>
                </c:pt>
                <c:pt idx="268">
                  <c:v>0.58125943198554753</c:v>
                </c:pt>
                <c:pt idx="269">
                  <c:v>0.58226167879215007</c:v>
                </c:pt>
                <c:pt idx="270">
                  <c:v>0.58325884012860052</c:v>
                </c:pt>
                <c:pt idx="271">
                  <c:v>0.58425092788942556</c:v>
                </c:pt>
                <c:pt idx="272">
                  <c:v>0.58523795386243238</c:v>
                </c:pt>
                <c:pt idx="273">
                  <c:v>0.58621992972977111</c:v>
                </c:pt>
                <c:pt idx="274">
                  <c:v>0.58719686706900454</c:v>
                </c:pt>
                <c:pt idx="275">
                  <c:v>0.58816877735419537</c:v>
                </c:pt>
                <c:pt idx="276">
                  <c:v>0.58913567195693917</c:v>
                </c:pt>
                <c:pt idx="277">
                  <c:v>0.59009756214745757</c:v>
                </c:pt>
                <c:pt idx="278">
                  <c:v>0.5910544590955239</c:v>
                </c:pt>
                <c:pt idx="279">
                  <c:v>0.59200637387152444</c:v>
                </c:pt>
                <c:pt idx="280">
                  <c:v>0.5929533174474797</c:v>
                </c:pt>
                <c:pt idx="281">
                  <c:v>0.59389530069792251</c:v>
                </c:pt>
                <c:pt idx="282">
                  <c:v>0.59483233440095906</c:v>
                </c:pt>
                <c:pt idx="283">
                  <c:v>0.59576442923917805</c:v>
                </c:pt>
                <c:pt idx="284">
                  <c:v>0.59669159580053566</c:v>
                </c:pt>
                <c:pt idx="285">
                  <c:v>0.59761384457935651</c:v>
                </c:pt>
                <c:pt idx="286">
                  <c:v>0.59853118597718846</c:v>
                </c:pt>
                <c:pt idx="287">
                  <c:v>0.59944363030373704</c:v>
                </c:pt>
                <c:pt idx="288">
                  <c:v>0.60035118777764906</c:v>
                </c:pt>
                <c:pt idx="289">
                  <c:v>0.60125386852753981</c:v>
                </c:pt>
                <c:pt idx="290">
                  <c:v>0.60215168259268881</c:v>
                </c:pt>
                <c:pt idx="291">
                  <c:v>0.60304463992395463</c:v>
                </c:pt>
                <c:pt idx="292">
                  <c:v>0.60393275038464522</c:v>
                </c:pt>
                <c:pt idx="293">
                  <c:v>0.60481602375125176</c:v>
                </c:pt>
                <c:pt idx="294">
                  <c:v>0.60569446971433583</c:v>
                </c:pt>
                <c:pt idx="295">
                  <c:v>0.60656809787924049</c:v>
                </c:pt>
                <c:pt idx="296">
                  <c:v>0.60743691776694586</c:v>
                </c:pt>
                <c:pt idx="297">
                  <c:v>0.60830093881483771</c:v>
                </c:pt>
                <c:pt idx="298">
                  <c:v>0.60916017037740711</c:v>
                </c:pt>
                <c:pt idx="299">
                  <c:v>0.6100146217270741</c:v>
                </c:pt>
                <c:pt idx="300">
                  <c:v>0.61086430205490005</c:v>
                </c:pt>
                <c:pt idx="301">
                  <c:v>0.61170922047130161</c:v>
                </c:pt>
                <c:pt idx="302">
                  <c:v>0.61254938600679065</c:v>
                </c:pt>
                <c:pt idx="303">
                  <c:v>0.61338480761271363</c:v>
                </c:pt>
                <c:pt idx="304">
                  <c:v>0.61421549416189825</c:v>
                </c:pt>
                <c:pt idx="305">
                  <c:v>0.61504145444935865</c:v>
                </c:pt>
                <c:pt idx="306">
                  <c:v>0.61586269719298625</c:v>
                </c:pt>
                <c:pt idx="307">
                  <c:v>0.6166792310342758</c:v>
                </c:pt>
                <c:pt idx="308">
                  <c:v>0.61749106453885738</c:v>
                </c:pt>
                <c:pt idx="309">
                  <c:v>0.61829820619728226</c:v>
                </c:pt>
                <c:pt idx="310">
                  <c:v>0.6191006644255993</c:v>
                </c:pt>
                <c:pt idx="311">
                  <c:v>0.6198984475659981</c:v>
                </c:pt>
                <c:pt idx="312">
                  <c:v>0.62069156388743862</c:v>
                </c:pt>
                <c:pt idx="313">
                  <c:v>0.62148002158631499</c:v>
                </c:pt>
                <c:pt idx="314">
                  <c:v>0.62226382878698816</c:v>
                </c:pt>
                <c:pt idx="315">
                  <c:v>0.62304299354243864</c:v>
                </c:pt>
                <c:pt idx="316">
                  <c:v>0.62381752383484845</c:v>
                </c:pt>
                <c:pt idx="317">
                  <c:v>0.62458742757619712</c:v>
                </c:pt>
                <c:pt idx="318">
                  <c:v>0.62535271260881176</c:v>
                </c:pt>
                <c:pt idx="319">
                  <c:v>0.62611338670594496</c:v>
                </c:pt>
                <c:pt idx="320">
                  <c:v>0.62686945757243651</c:v>
                </c:pt>
                <c:pt idx="321">
                  <c:v>0.62762093284505605</c:v>
                </c:pt>
                <c:pt idx="322">
                  <c:v>0.62836782009324943</c:v>
                </c:pt>
                <c:pt idx="323">
                  <c:v>0.62911012681960876</c:v>
                </c:pt>
                <c:pt idx="324">
                  <c:v>0.62984786046039165</c:v>
                </c:pt>
                <c:pt idx="325">
                  <c:v>0.63058102838601471</c:v>
                </c:pt>
                <c:pt idx="326">
                  <c:v>0.63130963790170413</c:v>
                </c:pt>
                <c:pt idx="327">
                  <c:v>0.632033696247841</c:v>
                </c:pt>
                <c:pt idx="328">
                  <c:v>0.63275321060060086</c:v>
                </c:pt>
                <c:pt idx="329">
                  <c:v>0.63346818807232297</c:v>
                </c:pt>
                <c:pt idx="330">
                  <c:v>0.63417863571220567</c:v>
                </c:pt>
                <c:pt idx="331">
                  <c:v>0.63488456050654463</c:v>
                </c:pt>
                <c:pt idx="332">
                  <c:v>0.63558596937938361</c:v>
                </c:pt>
                <c:pt idx="333">
                  <c:v>0.63628286919292065</c:v>
                </c:pt>
                <c:pt idx="334">
                  <c:v>0.63697526674803018</c:v>
                </c:pt>
                <c:pt idx="335">
                  <c:v>0.63766316878459683</c:v>
                </c:pt>
                <c:pt idx="336">
                  <c:v>0.63834658198214556</c:v>
                </c:pt>
                <c:pt idx="337">
                  <c:v>0.63902551296017773</c:v>
                </c:pt>
                <c:pt idx="338">
                  <c:v>0.63969996827859754</c:v>
                </c:pt>
                <c:pt idx="339">
                  <c:v>0.64036995443820666</c:v>
                </c:pt>
                <c:pt idx="340">
                  <c:v>0.64103547788116277</c:v>
                </c:pt>
                <c:pt idx="341">
                  <c:v>0.64169654499130568</c:v>
                </c:pt>
                <c:pt idx="342">
                  <c:v>0.64235316209466742</c:v>
                </c:pt>
                <c:pt idx="343">
                  <c:v>0.64300533545984073</c:v>
                </c:pt>
                <c:pt idx="344">
                  <c:v>0.64365307129837646</c:v>
                </c:pt>
                <c:pt idx="345">
                  <c:v>0.64429637576522758</c:v>
                </c:pt>
                <c:pt idx="346">
                  <c:v>0.64493525495916515</c:v>
                </c:pt>
                <c:pt idx="347">
                  <c:v>0.64556971492306769</c:v>
                </c:pt>
                <c:pt idx="348">
                  <c:v>0.64619976164445103</c:v>
                </c:pt>
                <c:pt idx="349">
                  <c:v>0.64682540105572151</c:v>
                </c:pt>
                <c:pt idx="350">
                  <c:v>0.64744663903463262</c:v>
                </c:pt>
                <c:pt idx="351">
                  <c:v>0.64806348140466352</c:v>
                </c:pt>
                <c:pt idx="352">
                  <c:v>0.64867593393534295</c:v>
                </c:pt>
                <c:pt idx="353">
                  <c:v>0.64928400234260064</c:v>
                </c:pt>
                <c:pt idx="354">
                  <c:v>0.64988769228922882</c:v>
                </c:pt>
                <c:pt idx="355">
                  <c:v>0.65048700938509163</c:v>
                </c:pt>
                <c:pt idx="356">
                  <c:v>0.65108195918761069</c:v>
                </c:pt>
                <c:pt idx="357">
                  <c:v>0.65167254720201662</c:v>
                </c:pt>
                <c:pt idx="358">
                  <c:v>0.65225877888173123</c:v>
                </c:pt>
                <c:pt idx="359">
                  <c:v>0.6528406596287144</c:v>
                </c:pt>
                <c:pt idx="360">
                  <c:v>0.65341819479370178</c:v>
                </c:pt>
                <c:pt idx="361">
                  <c:v>0.65399138967672465</c:v>
                </c:pt>
                <c:pt idx="362">
                  <c:v>0.65456024952723157</c:v>
                </c:pt>
                <c:pt idx="363">
                  <c:v>0.65512477954453885</c:v>
                </c:pt>
                <c:pt idx="364">
                  <c:v>0.65568498487804572</c:v>
                </c:pt>
                <c:pt idx="365">
                  <c:v>0.65624087062768155</c:v>
                </c:pt>
                <c:pt idx="366">
                  <c:v>0.65679244184403573</c:v>
                </c:pt>
                <c:pt idx="367">
                  <c:v>0.6573397035288564</c:v>
                </c:pt>
                <c:pt idx="368">
                  <c:v>0.65788266063516065</c:v>
                </c:pt>
                <c:pt idx="369">
                  <c:v>0.65842131806768456</c:v>
                </c:pt>
                <c:pt idx="370">
                  <c:v>0.65895568068307819</c:v>
                </c:pt>
                <c:pt idx="371">
                  <c:v>0.65948575329020165</c:v>
                </c:pt>
                <c:pt idx="372">
                  <c:v>0.6600115406505066</c:v>
                </c:pt>
                <c:pt idx="373">
                  <c:v>0.66053304747815966</c:v>
                </c:pt>
                <c:pt idx="374">
                  <c:v>0.6610502784404505</c:v>
                </c:pt>
                <c:pt idx="375">
                  <c:v>0.66156323815798213</c:v>
                </c:pt>
                <c:pt idx="376">
                  <c:v>0.66207193120502394</c:v>
                </c:pt>
                <c:pt idx="377">
                  <c:v>0.66257636210965354</c:v>
                </c:pt>
                <c:pt idx="378">
                  <c:v>0.6630765353541701</c:v>
                </c:pt>
                <c:pt idx="379">
                  <c:v>0.66357245537520715</c:v>
                </c:pt>
                <c:pt idx="380">
                  <c:v>0.66406412656411828</c:v>
                </c:pt>
                <c:pt idx="381">
                  <c:v>0.66455155326710724</c:v>
                </c:pt>
                <c:pt idx="382">
                  <c:v>0.66503473978558114</c:v>
                </c:pt>
                <c:pt idx="383">
                  <c:v>0.66551369037632535</c:v>
                </c:pt>
                <c:pt idx="384">
                  <c:v>0.66598840925181024</c:v>
                </c:pt>
                <c:pt idx="385">
                  <c:v>0.66645890058033164</c:v>
                </c:pt>
                <c:pt idx="386">
                  <c:v>0.66692516848636685</c:v>
                </c:pt>
                <c:pt idx="387">
                  <c:v>0.66738721705072146</c:v>
                </c:pt>
                <c:pt idx="388">
                  <c:v>0.66784505031078167</c:v>
                </c:pt>
                <c:pt idx="389">
                  <c:v>0.66829867226073192</c:v>
                </c:pt>
                <c:pt idx="390">
                  <c:v>0.66874808685182152</c:v>
                </c:pt>
                <c:pt idx="391">
                  <c:v>0.66919329799253924</c:v>
                </c:pt>
                <c:pt idx="392">
                  <c:v>0.66963430954885617</c:v>
                </c:pt>
                <c:pt idx="393">
                  <c:v>0.6700711253444106</c:v>
                </c:pt>
                <c:pt idx="394">
                  <c:v>0.67050374916074651</c:v>
                </c:pt>
                <c:pt idx="395">
                  <c:v>0.67093218473753458</c:v>
                </c:pt>
                <c:pt idx="396">
                  <c:v>0.67135643577273452</c:v>
                </c:pt>
                <c:pt idx="397">
                  <c:v>0.67177650592282967</c:v>
                </c:pt>
                <c:pt idx="398">
                  <c:v>0.67219239880302062</c:v>
                </c:pt>
                <c:pt idx="399">
                  <c:v>0.67260411798743036</c:v>
                </c:pt>
                <c:pt idx="400">
                  <c:v>0.67301166700925663</c:v>
                </c:pt>
                <c:pt idx="401">
                  <c:v>0.67341504936104868</c:v>
                </c:pt>
                <c:pt idx="402">
                  <c:v>0.67381426849482284</c:v>
                </c:pt>
                <c:pt idx="403">
                  <c:v>0.67420932782224041</c:v>
                </c:pt>
                <c:pt idx="404">
                  <c:v>0.67460023071490038</c:v>
                </c:pt>
                <c:pt idx="405">
                  <c:v>0.67498698050433892</c:v>
                </c:pt>
                <c:pt idx="406">
                  <c:v>0.67536958048242268</c:v>
                </c:pt>
                <c:pt idx="407">
                  <c:v>0.67574803390135985</c:v>
                </c:pt>
                <c:pt idx="408">
                  <c:v>0.67612234397390769</c:v>
                </c:pt>
                <c:pt idx="409">
                  <c:v>0.67649251387362763</c:v>
                </c:pt>
                <c:pt idx="410">
                  <c:v>0.67685854673495061</c:v>
                </c:pt>
                <c:pt idx="411">
                  <c:v>0.67722044565341444</c:v>
                </c:pt>
                <c:pt idx="412">
                  <c:v>0.67757821368575399</c:v>
                </c:pt>
                <c:pt idx="413">
                  <c:v>0.6779318538501502</c:v>
                </c:pt>
                <c:pt idx="414">
                  <c:v>0.67828136912632742</c:v>
                </c:pt>
                <c:pt idx="415">
                  <c:v>0.67862676245577025</c:v>
                </c:pt>
                <c:pt idx="416">
                  <c:v>0.67896803674176764</c:v>
                </c:pt>
                <c:pt idx="417">
                  <c:v>0.67930519484970064</c:v>
                </c:pt>
                <c:pt idx="418">
                  <c:v>0.67963823960710734</c:v>
                </c:pt>
                <c:pt idx="419">
                  <c:v>0.67996717380380844</c:v>
                </c:pt>
                <c:pt idx="420">
                  <c:v>0.68029200019215352</c:v>
                </c:pt>
                <c:pt idx="421">
                  <c:v>0.68061272148709051</c:v>
                </c:pt>
                <c:pt idx="422">
                  <c:v>0.68092934036631081</c:v>
                </c:pt>
                <c:pt idx="423">
                  <c:v>0.68124185947040139</c:v>
                </c:pt>
                <c:pt idx="424">
                  <c:v>0.68155028140294749</c:v>
                </c:pt>
                <c:pt idx="425">
                  <c:v>0.68185460873078974</c:v>
                </c:pt>
                <c:pt idx="426">
                  <c:v>0.68215484398395454</c:v>
                </c:pt>
                <c:pt idx="427">
                  <c:v>0.68245098965596418</c:v>
                </c:pt>
                <c:pt idx="428">
                  <c:v>0.68274304820389908</c:v>
                </c:pt>
                <c:pt idx="429">
                  <c:v>0.68303102204844734</c:v>
                </c:pt>
                <c:pt idx="430">
                  <c:v>0.6833149135741744</c:v>
                </c:pt>
                <c:pt idx="431">
                  <c:v>0.68359472512954333</c:v>
                </c:pt>
                <c:pt idx="432">
                  <c:v>0.68387045902707344</c:v>
                </c:pt>
                <c:pt idx="433">
                  <c:v>0.68414211754343524</c:v>
                </c:pt>
                <c:pt idx="434">
                  <c:v>0.68440970291956493</c:v>
                </c:pt>
                <c:pt idx="435">
                  <c:v>0.68467321736083575</c:v>
                </c:pt>
                <c:pt idx="436">
                  <c:v>0.68493266303705258</c:v>
                </c:pt>
                <c:pt idx="437">
                  <c:v>0.68518804208272199</c:v>
                </c:pt>
                <c:pt idx="438">
                  <c:v>0.6854393565970055</c:v>
                </c:pt>
                <c:pt idx="439">
                  <c:v>0.68568660864391073</c:v>
                </c:pt>
                <c:pt idx="440">
                  <c:v>0.68592980025238548</c:v>
                </c:pt>
                <c:pt idx="441">
                  <c:v>0.68616893341638463</c:v>
                </c:pt>
                <c:pt idx="442">
                  <c:v>0.68640401009502805</c:v>
                </c:pt>
                <c:pt idx="443">
                  <c:v>0.68663503221265487</c:v>
                </c:pt>
                <c:pt idx="444">
                  <c:v>0.68686200165890554</c:v>
                </c:pt>
                <c:pt idx="445">
                  <c:v>0.68708492028889945</c:v>
                </c:pt>
                <c:pt idx="446">
                  <c:v>0.68730378992319352</c:v>
                </c:pt>
                <c:pt idx="447">
                  <c:v>0.68751861234803269</c:v>
                </c:pt>
                <c:pt idx="448">
                  <c:v>0.6877293893152675</c:v>
                </c:pt>
                <c:pt idx="449">
                  <c:v>0.6879361225426085</c:v>
                </c:pt>
                <c:pt idx="450">
                  <c:v>0.68813881371360197</c:v>
                </c:pt>
                <c:pt idx="451">
                  <c:v>0.6883374644776965</c:v>
                </c:pt>
                <c:pt idx="452">
                  <c:v>0.68853207645045955</c:v>
                </c:pt>
                <c:pt idx="453">
                  <c:v>0.68872265121351295</c:v>
                </c:pt>
                <c:pt idx="454">
                  <c:v>0.68890919031465181</c:v>
                </c:pt>
                <c:pt idx="455">
                  <c:v>0.68909169526799385</c:v>
                </c:pt>
                <c:pt idx="456">
                  <c:v>0.68927016755394754</c:v>
                </c:pt>
                <c:pt idx="457">
                  <c:v>0.68944460861936485</c:v>
                </c:pt>
                <c:pt idx="458">
                  <c:v>0.68961501987755669</c:v>
                </c:pt>
                <c:pt idx="459">
                  <c:v>0.68978140270841293</c:v>
                </c:pt>
                <c:pt idx="460">
                  <c:v>0.68994375845841271</c:v>
                </c:pt>
                <c:pt idx="461">
                  <c:v>0.69010208844073251</c:v>
                </c:pt>
                <c:pt idx="462">
                  <c:v>0.69025639393533356</c:v>
                </c:pt>
                <c:pt idx="463">
                  <c:v>0.6904066761889549</c:v>
                </c:pt>
                <c:pt idx="464">
                  <c:v>0.69055293641520554</c:v>
                </c:pt>
                <c:pt idx="465">
                  <c:v>0.69069517579465678</c:v>
                </c:pt>
                <c:pt idx="466">
                  <c:v>0.69083339547484623</c:v>
                </c:pt>
                <c:pt idx="467">
                  <c:v>0.69096759657037121</c:v>
                </c:pt>
                <c:pt idx="468">
                  <c:v>0.69109778016292356</c:v>
                </c:pt>
                <c:pt idx="469">
                  <c:v>0.6912239473013625</c:v>
                </c:pt>
                <c:pt idx="470">
                  <c:v>0.69134609900173949</c:v>
                </c:pt>
                <c:pt idx="471">
                  <c:v>0.69146423624736453</c:v>
                </c:pt>
                <c:pt idx="472">
                  <c:v>0.69157835998884953</c:v>
                </c:pt>
                <c:pt idx="473">
                  <c:v>0.69168847114416487</c:v>
                </c:pt>
                <c:pt idx="474">
                  <c:v>0.69179457059864735</c:v>
                </c:pt>
                <c:pt idx="475">
                  <c:v>0.69189665920509202</c:v>
                </c:pt>
                <c:pt idx="476">
                  <c:v>0.69199473778376264</c:v>
                </c:pt>
                <c:pt idx="477">
                  <c:v>0.69208880712244802</c:v>
                </c:pt>
                <c:pt idx="478">
                  <c:v>0.69217886797649231</c:v>
                </c:pt>
                <c:pt idx="479">
                  <c:v>0.69226492106880799</c:v>
                </c:pt>
                <c:pt idx="480">
                  <c:v>0.69234696708996157</c:v>
                </c:pt>
                <c:pt idx="481">
                  <c:v>0.6924250066981914</c:v>
                </c:pt>
                <c:pt idx="482">
                  <c:v>0.6924990405193433</c:v>
                </c:pt>
                <c:pt idx="483">
                  <c:v>0.69256906914708649</c:v>
                </c:pt>
                <c:pt idx="484">
                  <c:v>0.6926350931428128</c:v>
                </c:pt>
                <c:pt idx="485">
                  <c:v>0.69269711303564108</c:v>
                </c:pt>
                <c:pt idx="486">
                  <c:v>0.69275512932254657</c:v>
                </c:pt>
                <c:pt idx="487">
                  <c:v>0.69280914246832381</c:v>
                </c:pt>
                <c:pt idx="488">
                  <c:v>0.69285915290558875</c:v>
                </c:pt>
                <c:pt idx="489">
                  <c:v>0.69290516103483601</c:v>
                </c:pt>
                <c:pt idx="490">
                  <c:v>0.69294716722448979</c:v>
                </c:pt>
                <c:pt idx="491">
                  <c:v>0.69298517181081154</c:v>
                </c:pt>
                <c:pt idx="492">
                  <c:v>0.69301917509805611</c:v>
                </c:pt>
                <c:pt idx="493">
                  <c:v>0.6930491773583739</c:v>
                </c:pt>
                <c:pt idx="494">
                  <c:v>0.69307517883184921</c:v>
                </c:pt>
                <c:pt idx="495">
                  <c:v>0.69309717972658302</c:v>
                </c:pt>
                <c:pt idx="496">
                  <c:v>0.69311518021860352</c:v>
                </c:pt>
                <c:pt idx="497">
                  <c:v>0.69312918045194349</c:v>
                </c:pt>
                <c:pt idx="498">
                  <c:v>0.69313918053861567</c:v>
                </c:pt>
                <c:pt idx="499">
                  <c:v>0.6931451805586184</c:v>
                </c:pt>
                <c:pt idx="500">
                  <c:v>0.69314718055994551</c:v>
                </c:pt>
                <c:pt idx="501">
                  <c:v>0.6931451805586184</c:v>
                </c:pt>
                <c:pt idx="502">
                  <c:v>0.69313918053861567</c:v>
                </c:pt>
                <c:pt idx="503">
                  <c:v>0.69312918045194349</c:v>
                </c:pt>
                <c:pt idx="504">
                  <c:v>0.69311518021860352</c:v>
                </c:pt>
                <c:pt idx="505">
                  <c:v>0.69309717972658302</c:v>
                </c:pt>
                <c:pt idx="506">
                  <c:v>0.69307517883184921</c:v>
                </c:pt>
                <c:pt idx="507">
                  <c:v>0.6930491773583739</c:v>
                </c:pt>
                <c:pt idx="508">
                  <c:v>0.69301917509805611</c:v>
                </c:pt>
                <c:pt idx="509">
                  <c:v>0.69298517181081154</c:v>
                </c:pt>
                <c:pt idx="510">
                  <c:v>0.69294716722448979</c:v>
                </c:pt>
                <c:pt idx="511">
                  <c:v>0.69290516103483601</c:v>
                </c:pt>
                <c:pt idx="512">
                  <c:v>0.69285915290558875</c:v>
                </c:pt>
                <c:pt idx="513">
                  <c:v>0.69280914246832381</c:v>
                </c:pt>
                <c:pt idx="514">
                  <c:v>0.69275512932254657</c:v>
                </c:pt>
                <c:pt idx="515">
                  <c:v>0.69269711303564108</c:v>
                </c:pt>
                <c:pt idx="516">
                  <c:v>0.6926350931428128</c:v>
                </c:pt>
                <c:pt idx="517">
                  <c:v>0.69256906914708649</c:v>
                </c:pt>
                <c:pt idx="518">
                  <c:v>0.6924990405193433</c:v>
                </c:pt>
                <c:pt idx="519">
                  <c:v>0.6924250066981914</c:v>
                </c:pt>
                <c:pt idx="520">
                  <c:v>0.69234696708996157</c:v>
                </c:pt>
                <c:pt idx="521">
                  <c:v>0.69226492106880799</c:v>
                </c:pt>
                <c:pt idx="522">
                  <c:v>0.69217886797649231</c:v>
                </c:pt>
                <c:pt idx="523">
                  <c:v>0.69208880712244802</c:v>
                </c:pt>
                <c:pt idx="524">
                  <c:v>0.69199473778376264</c:v>
                </c:pt>
                <c:pt idx="525">
                  <c:v>0.69189665920509202</c:v>
                </c:pt>
                <c:pt idx="526">
                  <c:v>0.69179457059864735</c:v>
                </c:pt>
                <c:pt idx="527">
                  <c:v>0.69168847114416487</c:v>
                </c:pt>
                <c:pt idx="528">
                  <c:v>0.69157835998884953</c:v>
                </c:pt>
                <c:pt idx="529">
                  <c:v>0.69146423624736453</c:v>
                </c:pt>
                <c:pt idx="530">
                  <c:v>0.69134609900173949</c:v>
                </c:pt>
                <c:pt idx="531">
                  <c:v>0.6912239473013625</c:v>
                </c:pt>
                <c:pt idx="532">
                  <c:v>0.69109778016292356</c:v>
                </c:pt>
                <c:pt idx="533">
                  <c:v>0.69096759657037088</c:v>
                </c:pt>
                <c:pt idx="534">
                  <c:v>0.69083339547484623</c:v>
                </c:pt>
                <c:pt idx="535">
                  <c:v>0.69069517579465678</c:v>
                </c:pt>
                <c:pt idx="536">
                  <c:v>0.69055293641520554</c:v>
                </c:pt>
                <c:pt idx="537">
                  <c:v>0.6904066761889549</c:v>
                </c:pt>
                <c:pt idx="538">
                  <c:v>0.69025639393533356</c:v>
                </c:pt>
                <c:pt idx="539">
                  <c:v>0.69010208844073251</c:v>
                </c:pt>
                <c:pt idx="540">
                  <c:v>0.68994375845841271</c:v>
                </c:pt>
                <c:pt idx="541">
                  <c:v>0.68978140270841293</c:v>
                </c:pt>
                <c:pt idx="542">
                  <c:v>0.68961501987755669</c:v>
                </c:pt>
                <c:pt idx="543">
                  <c:v>0.68944460861936485</c:v>
                </c:pt>
                <c:pt idx="544">
                  <c:v>0.68927016755394754</c:v>
                </c:pt>
                <c:pt idx="545">
                  <c:v>0.68909169526799385</c:v>
                </c:pt>
                <c:pt idx="546">
                  <c:v>0.68890919031465181</c:v>
                </c:pt>
                <c:pt idx="547">
                  <c:v>0.68872265121351295</c:v>
                </c:pt>
                <c:pt idx="548">
                  <c:v>0.68853207645045955</c:v>
                </c:pt>
                <c:pt idx="549">
                  <c:v>0.6883374644776965</c:v>
                </c:pt>
                <c:pt idx="550">
                  <c:v>0.68813881371360197</c:v>
                </c:pt>
                <c:pt idx="551">
                  <c:v>0.6879361225426085</c:v>
                </c:pt>
                <c:pt idx="552">
                  <c:v>0.6877293893152675</c:v>
                </c:pt>
                <c:pt idx="553">
                  <c:v>0.68751861234803269</c:v>
                </c:pt>
                <c:pt idx="554">
                  <c:v>0.68730378992319352</c:v>
                </c:pt>
                <c:pt idx="555">
                  <c:v>0.68708492028889945</c:v>
                </c:pt>
                <c:pt idx="556">
                  <c:v>0.68686200165890554</c:v>
                </c:pt>
                <c:pt idx="557">
                  <c:v>0.68663503221265454</c:v>
                </c:pt>
                <c:pt idx="558">
                  <c:v>0.68640401009502827</c:v>
                </c:pt>
                <c:pt idx="559">
                  <c:v>0.68616893341638463</c:v>
                </c:pt>
                <c:pt idx="560">
                  <c:v>0.68592980025238548</c:v>
                </c:pt>
                <c:pt idx="561">
                  <c:v>0.68568660864391073</c:v>
                </c:pt>
                <c:pt idx="562">
                  <c:v>0.6854393565970055</c:v>
                </c:pt>
                <c:pt idx="563">
                  <c:v>0.68518804208272199</c:v>
                </c:pt>
                <c:pt idx="564">
                  <c:v>0.68493266303705258</c:v>
                </c:pt>
                <c:pt idx="565">
                  <c:v>0.68467321736083575</c:v>
                </c:pt>
                <c:pt idx="566">
                  <c:v>0.68440970291956471</c:v>
                </c:pt>
                <c:pt idx="567">
                  <c:v>0.68414211754343524</c:v>
                </c:pt>
                <c:pt idx="568">
                  <c:v>0.68387045902707344</c:v>
                </c:pt>
                <c:pt idx="569">
                  <c:v>0.68359472512954333</c:v>
                </c:pt>
                <c:pt idx="570">
                  <c:v>0.68331491357417529</c:v>
                </c:pt>
                <c:pt idx="571">
                  <c:v>0.68303102204844734</c:v>
                </c:pt>
                <c:pt idx="572">
                  <c:v>0.68274304820389908</c:v>
                </c:pt>
                <c:pt idx="573">
                  <c:v>0.68245098965596418</c:v>
                </c:pt>
                <c:pt idx="574">
                  <c:v>0.68215484398395454</c:v>
                </c:pt>
                <c:pt idx="575">
                  <c:v>0.68185460873078974</c:v>
                </c:pt>
                <c:pt idx="576">
                  <c:v>0.68155028140294782</c:v>
                </c:pt>
                <c:pt idx="577">
                  <c:v>0.68124185947040139</c:v>
                </c:pt>
                <c:pt idx="578">
                  <c:v>0.68092934036631081</c:v>
                </c:pt>
                <c:pt idx="579">
                  <c:v>0.68061272148709051</c:v>
                </c:pt>
                <c:pt idx="580">
                  <c:v>0.68029200019215352</c:v>
                </c:pt>
                <c:pt idx="581">
                  <c:v>0.67996717380380844</c:v>
                </c:pt>
                <c:pt idx="582">
                  <c:v>0.67963823960710734</c:v>
                </c:pt>
                <c:pt idx="583">
                  <c:v>0.67930519484970064</c:v>
                </c:pt>
                <c:pt idx="584">
                  <c:v>0.67896803674176764</c:v>
                </c:pt>
                <c:pt idx="585">
                  <c:v>0.67862676245577025</c:v>
                </c:pt>
                <c:pt idx="586">
                  <c:v>0.67828136912632753</c:v>
                </c:pt>
                <c:pt idx="587">
                  <c:v>0.6779318538501502</c:v>
                </c:pt>
                <c:pt idx="588">
                  <c:v>0.67757821368575399</c:v>
                </c:pt>
                <c:pt idx="589">
                  <c:v>0.67722044565341444</c:v>
                </c:pt>
                <c:pt idx="590">
                  <c:v>0.67685854673495072</c:v>
                </c:pt>
                <c:pt idx="591">
                  <c:v>0.67649251387362763</c:v>
                </c:pt>
                <c:pt idx="592">
                  <c:v>0.67612234397390769</c:v>
                </c:pt>
                <c:pt idx="593">
                  <c:v>0.67574803390135985</c:v>
                </c:pt>
                <c:pt idx="594">
                  <c:v>0.67536958048242268</c:v>
                </c:pt>
                <c:pt idx="595">
                  <c:v>0.67498698050433892</c:v>
                </c:pt>
                <c:pt idx="596">
                  <c:v>0.67460023071490038</c:v>
                </c:pt>
                <c:pt idx="597">
                  <c:v>0.67420932782224041</c:v>
                </c:pt>
                <c:pt idx="598">
                  <c:v>0.67381426849482284</c:v>
                </c:pt>
                <c:pt idx="599">
                  <c:v>0.67341504936104868</c:v>
                </c:pt>
                <c:pt idx="600">
                  <c:v>0.67301166700925663</c:v>
                </c:pt>
                <c:pt idx="601">
                  <c:v>0.67260411798743036</c:v>
                </c:pt>
                <c:pt idx="602">
                  <c:v>0.67219239880302062</c:v>
                </c:pt>
                <c:pt idx="603">
                  <c:v>0.67177650592282967</c:v>
                </c:pt>
                <c:pt idx="604">
                  <c:v>0.67135643577273452</c:v>
                </c:pt>
                <c:pt idx="605">
                  <c:v>0.67093218473753458</c:v>
                </c:pt>
                <c:pt idx="606">
                  <c:v>0.67050374916074651</c:v>
                </c:pt>
                <c:pt idx="607">
                  <c:v>0.6700711253444106</c:v>
                </c:pt>
                <c:pt idx="608">
                  <c:v>0.66963430954885617</c:v>
                </c:pt>
                <c:pt idx="609">
                  <c:v>0.66919329799253924</c:v>
                </c:pt>
                <c:pt idx="610">
                  <c:v>0.66874808685182152</c:v>
                </c:pt>
                <c:pt idx="611">
                  <c:v>0.66829867226073192</c:v>
                </c:pt>
                <c:pt idx="612">
                  <c:v>0.66784505031078167</c:v>
                </c:pt>
                <c:pt idx="613">
                  <c:v>0.66738721705072146</c:v>
                </c:pt>
                <c:pt idx="614">
                  <c:v>0.66692516848636685</c:v>
                </c:pt>
                <c:pt idx="615">
                  <c:v>0.66645890058033164</c:v>
                </c:pt>
                <c:pt idx="616">
                  <c:v>0.66598840925181024</c:v>
                </c:pt>
                <c:pt idx="617">
                  <c:v>0.66551369037632535</c:v>
                </c:pt>
                <c:pt idx="618">
                  <c:v>0.66503473978558114</c:v>
                </c:pt>
                <c:pt idx="619">
                  <c:v>0.66455155326710724</c:v>
                </c:pt>
                <c:pt idx="620">
                  <c:v>0.66406412656411828</c:v>
                </c:pt>
                <c:pt idx="621">
                  <c:v>0.66357245537520715</c:v>
                </c:pt>
                <c:pt idx="622">
                  <c:v>0.6630765353541701</c:v>
                </c:pt>
                <c:pt idx="623">
                  <c:v>0.66257636210965354</c:v>
                </c:pt>
                <c:pt idx="624">
                  <c:v>0.66207193120502394</c:v>
                </c:pt>
                <c:pt idx="625">
                  <c:v>0.66156323815798213</c:v>
                </c:pt>
                <c:pt idx="626">
                  <c:v>0.6610502784404505</c:v>
                </c:pt>
                <c:pt idx="627">
                  <c:v>0.66053304747815966</c:v>
                </c:pt>
                <c:pt idx="628">
                  <c:v>0.6600115406505066</c:v>
                </c:pt>
                <c:pt idx="629">
                  <c:v>0.65948575329020165</c:v>
                </c:pt>
                <c:pt idx="630">
                  <c:v>0.65895568068307819</c:v>
                </c:pt>
                <c:pt idx="631">
                  <c:v>0.65842131806768456</c:v>
                </c:pt>
                <c:pt idx="632">
                  <c:v>0.65788266063516065</c:v>
                </c:pt>
                <c:pt idx="633">
                  <c:v>0.6573397035288564</c:v>
                </c:pt>
                <c:pt idx="634">
                  <c:v>0.65679244184403573</c:v>
                </c:pt>
                <c:pt idx="635">
                  <c:v>0.65624087062768155</c:v>
                </c:pt>
                <c:pt idx="636">
                  <c:v>0.65568498487804572</c:v>
                </c:pt>
                <c:pt idx="637">
                  <c:v>0.65512477954453885</c:v>
                </c:pt>
                <c:pt idx="638">
                  <c:v>0.65456024952723157</c:v>
                </c:pt>
                <c:pt idx="639">
                  <c:v>0.65399138967672465</c:v>
                </c:pt>
                <c:pt idx="640">
                  <c:v>0.65341819479370178</c:v>
                </c:pt>
                <c:pt idx="641">
                  <c:v>0.6528406596287144</c:v>
                </c:pt>
                <c:pt idx="642">
                  <c:v>0.65225877888173123</c:v>
                </c:pt>
                <c:pt idx="643">
                  <c:v>0.65167254720201662</c:v>
                </c:pt>
                <c:pt idx="644">
                  <c:v>0.65108195918761069</c:v>
                </c:pt>
                <c:pt idx="645">
                  <c:v>0.65048700938509163</c:v>
                </c:pt>
                <c:pt idx="646">
                  <c:v>0.64988769228922882</c:v>
                </c:pt>
                <c:pt idx="647">
                  <c:v>0.64928400234260064</c:v>
                </c:pt>
                <c:pt idx="648">
                  <c:v>0.64867593393534295</c:v>
                </c:pt>
                <c:pt idx="649">
                  <c:v>0.64806348140466352</c:v>
                </c:pt>
                <c:pt idx="650">
                  <c:v>0.64744663903463262</c:v>
                </c:pt>
                <c:pt idx="651">
                  <c:v>0.64682540105572151</c:v>
                </c:pt>
                <c:pt idx="652">
                  <c:v>0.64619976164445103</c:v>
                </c:pt>
                <c:pt idx="653">
                  <c:v>0.64556971492306769</c:v>
                </c:pt>
                <c:pt idx="654">
                  <c:v>0.64493525495916515</c:v>
                </c:pt>
                <c:pt idx="655">
                  <c:v>0.64429637576522758</c:v>
                </c:pt>
                <c:pt idx="656">
                  <c:v>0.64365307129837646</c:v>
                </c:pt>
                <c:pt idx="657">
                  <c:v>0.64300533545984073</c:v>
                </c:pt>
                <c:pt idx="658">
                  <c:v>0.64235316209466742</c:v>
                </c:pt>
                <c:pt idx="659">
                  <c:v>0.64169654499130568</c:v>
                </c:pt>
                <c:pt idx="660">
                  <c:v>0.64103547788116277</c:v>
                </c:pt>
                <c:pt idx="661">
                  <c:v>0.64036995443820666</c:v>
                </c:pt>
                <c:pt idx="662">
                  <c:v>0.63969996827859754</c:v>
                </c:pt>
                <c:pt idx="663">
                  <c:v>0.63902551296017773</c:v>
                </c:pt>
                <c:pt idx="664">
                  <c:v>0.63834658198214556</c:v>
                </c:pt>
                <c:pt idx="665">
                  <c:v>0.63766316878459683</c:v>
                </c:pt>
                <c:pt idx="666">
                  <c:v>0.63697526674802996</c:v>
                </c:pt>
                <c:pt idx="667">
                  <c:v>0.63628286919292065</c:v>
                </c:pt>
                <c:pt idx="668">
                  <c:v>0.63558596937938361</c:v>
                </c:pt>
                <c:pt idx="669">
                  <c:v>0.63488456050654463</c:v>
                </c:pt>
                <c:pt idx="670">
                  <c:v>0.63417863571220567</c:v>
                </c:pt>
                <c:pt idx="671">
                  <c:v>0.63346818807232297</c:v>
                </c:pt>
                <c:pt idx="672">
                  <c:v>0.63275321060060086</c:v>
                </c:pt>
                <c:pt idx="673">
                  <c:v>0.632033696247841</c:v>
                </c:pt>
                <c:pt idx="674">
                  <c:v>0.63130963790170413</c:v>
                </c:pt>
                <c:pt idx="675">
                  <c:v>0.63058102838601471</c:v>
                </c:pt>
                <c:pt idx="676">
                  <c:v>0.62984786046039165</c:v>
                </c:pt>
                <c:pt idx="677">
                  <c:v>0.62911012681960876</c:v>
                </c:pt>
                <c:pt idx="678">
                  <c:v>0.62836782009324943</c:v>
                </c:pt>
                <c:pt idx="679">
                  <c:v>0.62762093284505605</c:v>
                </c:pt>
                <c:pt idx="680">
                  <c:v>0.62686945757243651</c:v>
                </c:pt>
                <c:pt idx="681">
                  <c:v>0.62611338670594496</c:v>
                </c:pt>
                <c:pt idx="682">
                  <c:v>0.62535271260881176</c:v>
                </c:pt>
                <c:pt idx="683">
                  <c:v>0.62458742757619701</c:v>
                </c:pt>
                <c:pt idx="684">
                  <c:v>0.62381752383484823</c:v>
                </c:pt>
                <c:pt idx="685">
                  <c:v>0.62304299354243864</c:v>
                </c:pt>
                <c:pt idx="686">
                  <c:v>0.62226382878698816</c:v>
                </c:pt>
                <c:pt idx="687">
                  <c:v>0.6214800215863151</c:v>
                </c:pt>
                <c:pt idx="688">
                  <c:v>0.62069156388743862</c:v>
                </c:pt>
                <c:pt idx="689">
                  <c:v>0.61989844756599832</c:v>
                </c:pt>
                <c:pt idx="690">
                  <c:v>0.6191006644255993</c:v>
                </c:pt>
                <c:pt idx="691">
                  <c:v>0.61829820619728248</c:v>
                </c:pt>
                <c:pt idx="692">
                  <c:v>0.61749106453885738</c:v>
                </c:pt>
                <c:pt idx="693">
                  <c:v>0.6166792310342758</c:v>
                </c:pt>
                <c:pt idx="694">
                  <c:v>0.61586269719298625</c:v>
                </c:pt>
                <c:pt idx="695">
                  <c:v>0.61504145444935865</c:v>
                </c:pt>
                <c:pt idx="696">
                  <c:v>0.61421549416189825</c:v>
                </c:pt>
                <c:pt idx="697">
                  <c:v>0.61338480761271363</c:v>
                </c:pt>
                <c:pt idx="698">
                  <c:v>0.61254938600679065</c:v>
                </c:pt>
                <c:pt idx="699">
                  <c:v>0.61170922047130161</c:v>
                </c:pt>
                <c:pt idx="700">
                  <c:v>0.61086430205490005</c:v>
                </c:pt>
                <c:pt idx="701">
                  <c:v>0.6100146217270741</c:v>
                </c:pt>
                <c:pt idx="702">
                  <c:v>0.60916017037740711</c:v>
                </c:pt>
                <c:pt idx="703">
                  <c:v>0.60830093881483782</c:v>
                </c:pt>
                <c:pt idx="704">
                  <c:v>0.60743691776694586</c:v>
                </c:pt>
                <c:pt idx="705">
                  <c:v>0.60656809787924049</c:v>
                </c:pt>
                <c:pt idx="706">
                  <c:v>0.60569446971433583</c:v>
                </c:pt>
                <c:pt idx="707">
                  <c:v>0.60481602375125187</c:v>
                </c:pt>
                <c:pt idx="708">
                  <c:v>0.60393275038464522</c:v>
                </c:pt>
                <c:pt idx="709">
                  <c:v>0.60304463992395463</c:v>
                </c:pt>
                <c:pt idx="710">
                  <c:v>0.60215168259268881</c:v>
                </c:pt>
                <c:pt idx="711">
                  <c:v>0.60125386852753993</c:v>
                </c:pt>
                <c:pt idx="712">
                  <c:v>0.60035118777764906</c:v>
                </c:pt>
                <c:pt idx="713">
                  <c:v>0.59944363030373715</c:v>
                </c:pt>
                <c:pt idx="714">
                  <c:v>0.59853118597718846</c:v>
                </c:pt>
                <c:pt idx="715">
                  <c:v>0.59761384457935651</c:v>
                </c:pt>
                <c:pt idx="716">
                  <c:v>0.59669159580053577</c:v>
                </c:pt>
                <c:pt idx="717">
                  <c:v>0.59576442923917827</c:v>
                </c:pt>
                <c:pt idx="718">
                  <c:v>0.59483233440095906</c:v>
                </c:pt>
                <c:pt idx="719">
                  <c:v>0.59389530069792251</c:v>
                </c:pt>
                <c:pt idx="720">
                  <c:v>0.5929533174474797</c:v>
                </c:pt>
                <c:pt idx="721">
                  <c:v>0.59200637387152444</c:v>
                </c:pt>
                <c:pt idx="722">
                  <c:v>0.5910544590955239</c:v>
                </c:pt>
                <c:pt idx="723">
                  <c:v>0.59009756214745757</c:v>
                </c:pt>
                <c:pt idx="724">
                  <c:v>0.58913567195693917</c:v>
                </c:pt>
                <c:pt idx="725">
                  <c:v>0.58816877735419537</c:v>
                </c:pt>
                <c:pt idx="726">
                  <c:v>0.58719686706900454</c:v>
                </c:pt>
                <c:pt idx="727">
                  <c:v>0.58621992972977111</c:v>
                </c:pt>
                <c:pt idx="728">
                  <c:v>0.58523795386243238</c:v>
                </c:pt>
                <c:pt idx="729">
                  <c:v>0.58425092788942556</c:v>
                </c:pt>
                <c:pt idx="730">
                  <c:v>0.58325884012860052</c:v>
                </c:pt>
                <c:pt idx="731">
                  <c:v>0.58226167879215007</c:v>
                </c:pt>
                <c:pt idx="732">
                  <c:v>0.58125943198554753</c:v>
                </c:pt>
                <c:pt idx="733">
                  <c:v>0.58025208770634218</c:v>
                </c:pt>
                <c:pt idx="734">
                  <c:v>0.5792396338431588</c:v>
                </c:pt>
                <c:pt idx="735">
                  <c:v>0.57822205817435324</c:v>
                </c:pt>
                <c:pt idx="736">
                  <c:v>0.57719934836705666</c:v>
                </c:pt>
                <c:pt idx="737">
                  <c:v>0.57617149197584394</c:v>
                </c:pt>
                <c:pt idx="738">
                  <c:v>0.57513847644159499</c:v>
                </c:pt>
                <c:pt idx="739">
                  <c:v>0.57410028909019295</c:v>
                </c:pt>
                <c:pt idx="740">
                  <c:v>0.5730569171314206</c:v>
                </c:pt>
                <c:pt idx="741">
                  <c:v>0.5720083476575567</c:v>
                </c:pt>
                <c:pt idx="742">
                  <c:v>0.57095456764216368</c:v>
                </c:pt>
                <c:pt idx="743">
                  <c:v>0.56989556393877916</c:v>
                </c:pt>
                <c:pt idx="744">
                  <c:v>0.56883132327955543</c:v>
                </c:pt>
                <c:pt idx="745">
                  <c:v>0.56776183227397936</c:v>
                </c:pt>
                <c:pt idx="746">
                  <c:v>0.56668707740742363</c:v>
                </c:pt>
                <c:pt idx="747">
                  <c:v>0.56560704503985992</c:v>
                </c:pt>
                <c:pt idx="748">
                  <c:v>0.56452172140434942</c:v>
                </c:pt>
                <c:pt idx="749">
                  <c:v>0.56343109260566193</c:v>
                </c:pt>
                <c:pt idx="750">
                  <c:v>0.56233514461880862</c:v>
                </c:pt>
                <c:pt idx="751">
                  <c:v>0.56123386328755953</c:v>
                </c:pt>
                <c:pt idx="752">
                  <c:v>0.56012723432294198</c:v>
                </c:pt>
                <c:pt idx="753">
                  <c:v>0.55901524330170682</c:v>
                </c:pt>
                <c:pt idx="754">
                  <c:v>0.55789787566479054</c:v>
                </c:pt>
                <c:pt idx="755">
                  <c:v>0.5567751167156656</c:v>
                </c:pt>
                <c:pt idx="756">
                  <c:v>0.55564695161888289</c:v>
                </c:pt>
                <c:pt idx="757">
                  <c:v>0.55451336539822504</c:v>
                </c:pt>
                <c:pt idx="758">
                  <c:v>0.55337434293530119</c:v>
                </c:pt>
                <c:pt idx="759">
                  <c:v>0.55222986896760606</c:v>
                </c:pt>
                <c:pt idx="760">
                  <c:v>0.55107992808697281</c:v>
                </c:pt>
                <c:pt idx="761">
                  <c:v>0.54992450473776056</c:v>
                </c:pt>
                <c:pt idx="762">
                  <c:v>0.54876358321510166</c:v>
                </c:pt>
                <c:pt idx="763">
                  <c:v>0.54759714766307699</c:v>
                </c:pt>
                <c:pt idx="764">
                  <c:v>0.54642518207287161</c:v>
                </c:pt>
                <c:pt idx="765">
                  <c:v>0.54524767028095966</c:v>
                </c:pt>
                <c:pt idx="766">
                  <c:v>0.54406459596713352</c:v>
                </c:pt>
                <c:pt idx="767">
                  <c:v>0.54287594265264361</c:v>
                </c:pt>
                <c:pt idx="768">
                  <c:v>0.54168169369815578</c:v>
                </c:pt>
                <c:pt idx="769">
                  <c:v>0.54048183230176261</c:v>
                </c:pt>
                <c:pt idx="770">
                  <c:v>0.53927634149704184</c:v>
                </c:pt>
                <c:pt idx="771">
                  <c:v>0.53806520415088965</c:v>
                </c:pt>
                <c:pt idx="772">
                  <c:v>0.53684840296140501</c:v>
                </c:pt>
                <c:pt idx="773">
                  <c:v>0.53562592045579038</c:v>
                </c:pt>
                <c:pt idx="774">
                  <c:v>0.53439773898815168</c:v>
                </c:pt>
                <c:pt idx="775">
                  <c:v>0.53316384073728995</c:v>
                </c:pt>
                <c:pt idx="776">
                  <c:v>0.53192420770443061</c:v>
                </c:pt>
                <c:pt idx="777">
                  <c:v>0.53067882171086844</c:v>
                </c:pt>
                <c:pt idx="778">
                  <c:v>0.52942766439570232</c:v>
                </c:pt>
                <c:pt idx="779">
                  <c:v>0.52817071721340925</c:v>
                </c:pt>
                <c:pt idx="780">
                  <c:v>0.5269079614313803</c:v>
                </c:pt>
                <c:pt idx="781">
                  <c:v>0.5256393781275287</c:v>
                </c:pt>
                <c:pt idx="782">
                  <c:v>0.52436494818767476</c:v>
                </c:pt>
                <c:pt idx="783">
                  <c:v>0.52308465230306611</c:v>
                </c:pt>
                <c:pt idx="784">
                  <c:v>0.52179847096763754</c:v>
                </c:pt>
                <c:pt idx="785">
                  <c:v>0.52050638447549857</c:v>
                </c:pt>
                <c:pt idx="786">
                  <c:v>0.51920837291810462</c:v>
                </c:pt>
                <c:pt idx="787">
                  <c:v>0.51790441618154193</c:v>
                </c:pt>
                <c:pt idx="788">
                  <c:v>0.51659449394366153</c:v>
                </c:pt>
                <c:pt idx="789">
                  <c:v>0.51527858567129226</c:v>
                </c:pt>
                <c:pt idx="790">
                  <c:v>0.5139566706172255</c:v>
                </c:pt>
                <c:pt idx="791">
                  <c:v>0.51262872781727731</c:v>
                </c:pt>
                <c:pt idx="792">
                  <c:v>0.51129473608723752</c:v>
                </c:pt>
                <c:pt idx="793">
                  <c:v>0.5099546740197789</c:v>
                </c:pt>
                <c:pt idx="794">
                  <c:v>0.50860851998125756</c:v>
                </c:pt>
                <c:pt idx="795">
                  <c:v>0.50725625210856962</c:v>
                </c:pt>
                <c:pt idx="796">
                  <c:v>0.50589784830578965</c:v>
                </c:pt>
                <c:pt idx="797">
                  <c:v>0.50453328624085259</c:v>
                </c:pt>
                <c:pt idx="798">
                  <c:v>0.50316254334213673</c:v>
                </c:pt>
                <c:pt idx="799">
                  <c:v>0.50178559679500934</c:v>
                </c:pt>
                <c:pt idx="800">
                  <c:v>0.50040242353818865</c:v>
                </c:pt>
                <c:pt idx="801">
                  <c:v>0.49901300026021106</c:v>
                </c:pt>
                <c:pt idx="802">
                  <c:v>0.49761730339568133</c:v>
                </c:pt>
                <c:pt idx="803">
                  <c:v>0.4962153091215038</c:v>
                </c:pt>
                <c:pt idx="804">
                  <c:v>0.49480699335307676</c:v>
                </c:pt>
                <c:pt idx="805">
                  <c:v>0.49339233174026792</c:v>
                </c:pt>
                <c:pt idx="806">
                  <c:v>0.49197129966351233</c:v>
                </c:pt>
                <c:pt idx="807">
                  <c:v>0.49054387222965296</c:v>
                </c:pt>
                <c:pt idx="808">
                  <c:v>0.48911002426776173</c:v>
                </c:pt>
                <c:pt idx="809">
                  <c:v>0.48766973032491467</c:v>
                </c:pt>
                <c:pt idx="810">
                  <c:v>0.48622296466179232</c:v>
                </c:pt>
                <c:pt idx="811">
                  <c:v>0.48476970124826901</c:v>
                </c:pt>
                <c:pt idx="812">
                  <c:v>0.48330991375882976</c:v>
                </c:pt>
                <c:pt idx="813">
                  <c:v>0.48184357556796464</c:v>
                </c:pt>
                <c:pt idx="814">
                  <c:v>0.48037065974542004</c:v>
                </c:pt>
                <c:pt idx="815">
                  <c:v>0.47889113905134395</c:v>
                </c:pt>
                <c:pt idx="816">
                  <c:v>0.47740498593137803</c:v>
                </c:pt>
                <c:pt idx="817">
                  <c:v>0.47591217251153478</c:v>
                </c:pt>
                <c:pt idx="818">
                  <c:v>0.47441267059311332</c:v>
                </c:pt>
                <c:pt idx="819">
                  <c:v>0.4729064516473625</c:v>
                </c:pt>
                <c:pt idx="820">
                  <c:v>0.4713934868100943</c:v>
                </c:pt>
                <c:pt idx="821">
                  <c:v>0.46987374687619843</c:v>
                </c:pt>
                <c:pt idx="822">
                  <c:v>0.46834720229396631</c:v>
                </c:pt>
                <c:pt idx="823">
                  <c:v>0.46681382315934766</c:v>
                </c:pt>
                <c:pt idx="824">
                  <c:v>0.46527357921001788</c:v>
                </c:pt>
                <c:pt idx="825">
                  <c:v>0.46372643981941547</c:v>
                </c:pt>
                <c:pt idx="826">
                  <c:v>0.46217237399048777</c:v>
                </c:pt>
                <c:pt idx="827">
                  <c:v>0.46061135034942868</c:v>
                </c:pt>
                <c:pt idx="828">
                  <c:v>0.45904333713922818</c:v>
                </c:pt>
                <c:pt idx="829">
                  <c:v>0.45746830221302281</c:v>
                </c:pt>
                <c:pt idx="830">
                  <c:v>0.45588621302736454</c:v>
                </c:pt>
                <c:pt idx="831">
                  <c:v>0.45429703663525689</c:v>
                </c:pt>
                <c:pt idx="832">
                  <c:v>0.45270073967914432</c:v>
                </c:pt>
                <c:pt idx="833">
                  <c:v>0.45109728838355911</c:v>
                </c:pt>
                <c:pt idx="834">
                  <c:v>0.44948664854776116</c:v>
                </c:pt>
                <c:pt idx="835">
                  <c:v>0.44786878553808313</c:v>
                </c:pt>
                <c:pt idx="836">
                  <c:v>0.44624366428015833</c:v>
                </c:pt>
                <c:pt idx="837">
                  <c:v>0.44461124925094658</c:v>
                </c:pt>
                <c:pt idx="838">
                  <c:v>0.44297150447050526</c:v>
                </c:pt>
                <c:pt idx="839">
                  <c:v>0.44132439349366032</c:v>
                </c:pt>
                <c:pt idx="840">
                  <c:v>0.43966987940134639</c:v>
                </c:pt>
                <c:pt idx="841">
                  <c:v>0.43800792479187473</c:v>
                </c:pt>
                <c:pt idx="842">
                  <c:v>0.4363384917718437</c:v>
                </c:pt>
                <c:pt idx="843">
                  <c:v>0.43466154194688938</c:v>
                </c:pt>
                <c:pt idx="844">
                  <c:v>0.43297703641222152</c:v>
                </c:pt>
                <c:pt idx="845">
                  <c:v>0.43128493574285209</c:v>
                </c:pt>
                <c:pt idx="846">
                  <c:v>0.42958519998357836</c:v>
                </c:pt>
                <c:pt idx="847">
                  <c:v>0.42787778863881054</c:v>
                </c:pt>
                <c:pt idx="848">
                  <c:v>0.42616266066197306</c:v>
                </c:pt>
                <c:pt idx="849">
                  <c:v>0.42443977444475345</c:v>
                </c:pt>
                <c:pt idx="850">
                  <c:v>0.42270908780599092</c:v>
                </c:pt>
                <c:pt idx="851">
                  <c:v>0.42097055798032612</c:v>
                </c:pt>
                <c:pt idx="852">
                  <c:v>0.41922414160647131</c:v>
                </c:pt>
                <c:pt idx="853">
                  <c:v>0.41746979471526496</c:v>
                </c:pt>
                <c:pt idx="854">
                  <c:v>0.41570747271728131</c:v>
                </c:pt>
                <c:pt idx="855">
                  <c:v>0.41393713039022384</c:v>
                </c:pt>
                <c:pt idx="856">
                  <c:v>0.41215872186586827</c:v>
                </c:pt>
                <c:pt idx="857">
                  <c:v>0.4103722006166769</c:v>
                </c:pt>
                <c:pt idx="858">
                  <c:v>0.40857751944208642</c:v>
                </c:pt>
                <c:pt idx="859">
                  <c:v>0.40677463045434031</c:v>
                </c:pt>
                <c:pt idx="860">
                  <c:v>0.40496348506393881</c:v>
                </c:pt>
                <c:pt idx="861">
                  <c:v>0.40314403396469817</c:v>
                </c:pt>
                <c:pt idx="862">
                  <c:v>0.40131622711833936</c:v>
                </c:pt>
                <c:pt idx="863">
                  <c:v>0.3994800137386933</c:v>
                </c:pt>
                <c:pt idx="864">
                  <c:v>0.39763534227532993</c:v>
                </c:pt>
                <c:pt idx="865">
                  <c:v>0.39578216039688108</c:v>
                </c:pt>
                <c:pt idx="866">
                  <c:v>0.39392041497365626</c:v>
                </c:pt>
                <c:pt idx="867">
                  <c:v>0.39205005205991739</c:v>
                </c:pt>
                <c:pt idx="868">
                  <c:v>0.39017101687555555</c:v>
                </c:pt>
                <c:pt idx="869">
                  <c:v>0.38828325378716338</c:v>
                </c:pt>
                <c:pt idx="870">
                  <c:v>0.38638670628861377</c:v>
                </c:pt>
                <c:pt idx="871">
                  <c:v>0.38448131698095833</c:v>
                </c:pt>
                <c:pt idx="872">
                  <c:v>0.38256702755179584</c:v>
                </c:pt>
                <c:pt idx="873">
                  <c:v>0.3806437787539233</c:v>
                </c:pt>
                <c:pt idx="874">
                  <c:v>0.37871151038331285</c:v>
                </c:pt>
                <c:pt idx="875">
                  <c:v>0.37677016125644269</c:v>
                </c:pt>
                <c:pt idx="876">
                  <c:v>0.37481966918684184</c:v>
                </c:pt>
                <c:pt idx="877">
                  <c:v>0.37285997096093126</c:v>
                </c:pt>
                <c:pt idx="878">
                  <c:v>0.37089100231305067</c:v>
                </c:pt>
                <c:pt idx="879">
                  <c:v>0.36891269789967185</c:v>
                </c:pt>
                <c:pt idx="880">
                  <c:v>0.36692499127271977</c:v>
                </c:pt>
                <c:pt idx="881">
                  <c:v>0.36492781485209547</c:v>
                </c:pt>
                <c:pt idx="882">
                  <c:v>0.36292109989720484</c:v>
                </c:pt>
                <c:pt idx="883">
                  <c:v>0.36090477647750713</c:v>
                </c:pt>
                <c:pt idx="884">
                  <c:v>0.35887877344212804</c:v>
                </c:pt>
                <c:pt idx="885">
                  <c:v>0.35684301838834581</c:v>
                </c:pt>
                <c:pt idx="886">
                  <c:v>0.3547974376290628</c:v>
                </c:pt>
                <c:pt idx="887">
                  <c:v>0.35274195615904552</c:v>
                </c:pt>
                <c:pt idx="888">
                  <c:v>0.35067649762003988</c:v>
                </c:pt>
                <c:pt idx="889">
                  <c:v>0.3486009842646155</c:v>
                </c:pt>
                <c:pt idx="890">
                  <c:v>0.34651533691866987</c:v>
                </c:pt>
                <c:pt idx="891">
                  <c:v>0.34441947494267761</c:v>
                </c:pt>
                <c:pt idx="892">
                  <c:v>0.34231331619135508</c:v>
                </c:pt>
                <c:pt idx="893">
                  <c:v>0.34019677697200434</c:v>
                </c:pt>
                <c:pt idx="894">
                  <c:v>0.3380697720011363</c:v>
                </c:pt>
                <c:pt idx="895">
                  <c:v>0.33593221435960918</c:v>
                </c:pt>
                <c:pt idx="896">
                  <c:v>0.33378401544590164</c:v>
                </c:pt>
                <c:pt idx="897">
                  <c:v>0.33162508492775172</c:v>
                </c:pt>
                <c:pt idx="898">
                  <c:v>0.3294553306917663</c:v>
                </c:pt>
                <c:pt idx="899">
                  <c:v>0.32727465879118328</c:v>
                </c:pt>
                <c:pt idx="900">
                  <c:v>0.32508297339146047</c:v>
                </c:pt>
                <c:pt idx="901">
                  <c:v>0.32288017671370745</c:v>
                </c:pt>
                <c:pt idx="902">
                  <c:v>0.32066616897593947</c:v>
                </c:pt>
                <c:pt idx="903">
                  <c:v>0.31844084833177388</c:v>
                </c:pt>
                <c:pt idx="904">
                  <c:v>0.3162041108066973</c:v>
                </c:pt>
                <c:pt idx="905">
                  <c:v>0.31395585023165623</c:v>
                </c:pt>
                <c:pt idx="906">
                  <c:v>0.31169595817381734</c:v>
                </c:pt>
                <c:pt idx="907">
                  <c:v>0.3094243238644655</c:v>
                </c:pt>
                <c:pt idx="908">
                  <c:v>0.30714083412365484</c:v>
                </c:pt>
                <c:pt idx="909">
                  <c:v>0.30484537328177974</c:v>
                </c:pt>
                <c:pt idx="910">
                  <c:v>0.30253782309749838</c:v>
                </c:pt>
                <c:pt idx="911">
                  <c:v>0.30021806267215834</c:v>
                </c:pt>
                <c:pt idx="912">
                  <c:v>0.29788596836027409</c:v>
                </c:pt>
                <c:pt idx="913">
                  <c:v>0.29554141367598197</c:v>
                </c:pt>
                <c:pt idx="914">
                  <c:v>0.29318426919525192</c:v>
                </c:pt>
                <c:pt idx="915">
                  <c:v>0.29081440245335832</c:v>
                </c:pt>
                <c:pt idx="916">
                  <c:v>0.28843167783779688</c:v>
                </c:pt>
                <c:pt idx="917">
                  <c:v>0.28603595647584107</c:v>
                </c:pt>
                <c:pt idx="918">
                  <c:v>0.28362709611685832</c:v>
                </c:pt>
                <c:pt idx="919">
                  <c:v>0.281204951008793</c:v>
                </c:pt>
                <c:pt idx="920">
                  <c:v>0.27876937176858735</c:v>
                </c:pt>
                <c:pt idx="921">
                  <c:v>0.27632020524610851</c:v>
                </c:pt>
                <c:pt idx="922">
                  <c:v>0.27385729438116935</c:v>
                </c:pt>
                <c:pt idx="923">
                  <c:v>0.27138047805327586</c:v>
                </c:pt>
                <c:pt idx="924">
                  <c:v>0.26888959092346576</c:v>
                </c:pt>
                <c:pt idx="925">
                  <c:v>0.26638446326792886</c:v>
                </c:pt>
                <c:pt idx="926">
                  <c:v>0.26386492080267238</c:v>
                </c:pt>
                <c:pt idx="927">
                  <c:v>0.2613307844987568</c:v>
                </c:pt>
                <c:pt idx="928">
                  <c:v>0.25878187038738681</c:v>
                </c:pt>
                <c:pt idx="929">
                  <c:v>0.25621798935415191</c:v>
                </c:pt>
                <c:pt idx="930">
                  <c:v>0.25363894692169126</c:v>
                </c:pt>
                <c:pt idx="931">
                  <c:v>0.25104454301997658</c:v>
                </c:pt>
                <c:pt idx="932">
                  <c:v>0.24843457174319244</c:v>
                </c:pt>
                <c:pt idx="933">
                  <c:v>0.24580882109237268</c:v>
                </c:pt>
                <c:pt idx="934">
                  <c:v>0.24316707270265384</c:v>
                </c:pt>
                <c:pt idx="935">
                  <c:v>0.24050910155400093</c:v>
                </c:pt>
                <c:pt idx="936">
                  <c:v>0.23783467566409175</c:v>
                </c:pt>
                <c:pt idx="937">
                  <c:v>0.23514355576206891</c:v>
                </c:pt>
                <c:pt idx="938">
                  <c:v>0.23243549494150481</c:v>
                </c:pt>
                <c:pt idx="939">
                  <c:v>0.22971023829100937</c:v>
                </c:pt>
                <c:pt idx="940">
                  <c:v>0.22696752250060556</c:v>
                </c:pt>
                <c:pt idx="941">
                  <c:v>0.22420707544185792</c:v>
                </c:pt>
                <c:pt idx="942">
                  <c:v>0.22142861571951067</c:v>
                </c:pt>
                <c:pt idx="943">
                  <c:v>0.21863185219221945</c:v>
                </c:pt>
                <c:pt idx="944">
                  <c:v>0.21581648345961854</c:v>
                </c:pt>
                <c:pt idx="945">
                  <c:v>0.21298219731276719</c:v>
                </c:pt>
                <c:pt idx="946">
                  <c:v>0.21012867014458772</c:v>
                </c:pt>
                <c:pt idx="947">
                  <c:v>0.20725556631665865</c:v>
                </c:pt>
                <c:pt idx="948">
                  <c:v>0.20436253747814229</c:v>
                </c:pt>
                <c:pt idx="949">
                  <c:v>0.20144922183237901</c:v>
                </c:pt>
                <c:pt idx="950">
                  <c:v>0.19851524334587548</c:v>
                </c:pt>
                <c:pt idx="951">
                  <c:v>0.19556021089405154</c:v>
                </c:pt>
                <c:pt idx="952">
                  <c:v>0.19258371733717872</c:v>
                </c:pt>
                <c:pt idx="953">
                  <c:v>0.18958533851931325</c:v>
                </c:pt>
                <c:pt idx="954">
                  <c:v>0.18656463218197669</c:v>
                </c:pt>
                <c:pt idx="955">
                  <c:v>0.18352113678337731</c:v>
                </c:pt>
                <c:pt idx="956">
                  <c:v>0.18045437021259444</c:v>
                </c:pt>
                <c:pt idx="957">
                  <c:v>0.17736382838683676</c:v>
                </c:pt>
                <c:pt idx="958">
                  <c:v>0.17424898371815331</c:v>
                </c:pt>
                <c:pt idx="959">
                  <c:v>0.17110928343404341</c:v>
                </c:pt>
                <c:pt idx="960">
                  <c:v>0.16794414773417629</c:v>
                </c:pt>
                <c:pt idx="961">
                  <c:v>0.1647529677626311</c:v>
                </c:pt>
                <c:pt idx="962">
                  <c:v>0.16153510337212787</c:v>
                </c:pt>
                <c:pt idx="963">
                  <c:v>0.15828988065270888</c:v>
                </c:pt>
                <c:pt idx="964">
                  <c:v>0.15501658919315323</c:v>
                </c:pt>
                <c:pt idx="965">
                  <c:v>0.15171447903788857</c:v>
                </c:pt>
                <c:pt idx="966">
                  <c:v>0.14838275729589528</c:v>
                </c:pt>
                <c:pt idx="967">
                  <c:v>0.14502058435040771</c:v>
                </c:pt>
                <c:pt idx="968">
                  <c:v>0.1416270696088173</c:v>
                </c:pt>
                <c:pt idx="969">
                  <c:v>0.13820126672094521</c:v>
                </c:pt>
                <c:pt idx="970">
                  <c:v>0.13474216817976861</c:v>
                </c:pt>
                <c:pt idx="971">
                  <c:v>0.13124869920165289</c:v>
                </c:pt>
                <c:pt idx="972">
                  <c:v>0.1277197107616847</c:v>
                </c:pt>
                <c:pt idx="973">
                  <c:v>0.12415397163303762</c:v>
                </c:pt>
                <c:pt idx="974">
                  <c:v>0.12055015924574942</c:v>
                </c:pt>
                <c:pt idx="975">
                  <c:v>0.11690684913753173</c:v>
                </c:pt>
                <c:pt idx="976">
                  <c:v>0.11322250271460967</c:v>
                </c:pt>
                <c:pt idx="977">
                  <c:v>0.10949545296996822</c:v>
                </c:pt>
                <c:pt idx="978">
                  <c:v>0.10572388771420389</c:v>
                </c:pt>
                <c:pt idx="979">
                  <c:v>0.10190582975257559</c:v>
                </c:pt>
                <c:pt idx="980">
                  <c:v>9.8039113279732068E-2</c:v>
                </c:pt>
                <c:pt idx="981">
                  <c:v>9.4121355544355523E-2</c:v>
                </c:pt>
                <c:pt idx="982">
                  <c:v>9.0149922535920746E-2</c:v>
                </c:pt>
                <c:pt idx="983">
                  <c:v>8.6121887028516711E-2</c:v>
                </c:pt>
                <c:pt idx="984">
                  <c:v>8.2033976726883298E-2</c:v>
                </c:pt>
                <c:pt idx="985">
                  <c:v>7.7882509411097325E-2</c:v>
                </c:pt>
                <c:pt idx="986">
                  <c:v>7.3663310729324971E-2</c:v>
                </c:pt>
                <c:pt idx="987">
                  <c:v>6.9371608414290922E-2</c:v>
                </c:pt>
                <c:pt idx="988">
                  <c:v>6.5001893809787922E-2</c:v>
                </c:pt>
                <c:pt idx="989">
                  <c:v>6.0547737006493331E-2</c:v>
                </c:pt>
                <c:pt idx="990">
                  <c:v>5.6001534354848247E-2</c:v>
                </c:pt>
                <c:pt idx="991">
                  <c:v>5.1354154265093016E-2</c:v>
                </c:pt>
                <c:pt idx="992">
                  <c:v>4.6594424222104934E-2</c:v>
                </c:pt>
                <c:pt idx="993">
                  <c:v>4.1708358541893496E-2</c:v>
                </c:pt>
                <c:pt idx="994">
                  <c:v>3.6677938750134857E-2</c:v>
                </c:pt>
                <c:pt idx="995">
                  <c:v>3.1479065947167248E-2</c:v>
                </c:pt>
                <c:pt idx="996">
                  <c:v>2.6077832983398216E-2</c:v>
                </c:pt>
                <c:pt idx="997">
                  <c:v>2.0422924464179999E-2</c:v>
                </c:pt>
                <c:pt idx="998">
                  <c:v>1.4427214862176118E-2</c:v>
                </c:pt>
                <c:pt idx="999">
                  <c:v>7.9072551122322497E-3</c:v>
                </c:pt>
                <c:pt idx="1000">
                  <c:v>0</c:v>
                </c:pt>
              </c:numCache>
            </c:numRef>
          </c:yVal>
          <c:smooth val="1"/>
        </c:ser>
        <c:axId val="234450304"/>
        <c:axId val="233604608"/>
      </c:scatterChart>
      <c:valAx>
        <c:axId val="234450304"/>
        <c:scaling>
          <c:orientation val="minMax"/>
          <c:max val="1"/>
          <c:min val="0"/>
        </c:scaling>
        <c:axPos val="b"/>
        <c:majorGridlines/>
        <c:title>
          <c:tx>
            <c:rich>
              <a:bodyPr/>
              <a:lstStyle/>
              <a:p>
                <a:pPr>
                  <a:defRPr/>
                </a:pPr>
                <a:r>
                  <a:rPr lang="pt-BR"/>
                  <a:t>Probabilidade </a:t>
                </a:r>
                <a:r>
                  <a:rPr lang="pt-BR" i="1"/>
                  <a:t>q</a:t>
                </a:r>
              </a:p>
            </c:rich>
          </c:tx>
        </c:title>
        <c:numFmt formatCode="General" sourceLinked="1"/>
        <c:tickLblPos val="nextTo"/>
        <c:crossAx val="233604608"/>
        <c:crosses val="autoZero"/>
        <c:crossBetween val="midCat"/>
      </c:valAx>
      <c:valAx>
        <c:axId val="233604608"/>
        <c:scaling>
          <c:orientation val="minMax"/>
          <c:max val="0.8"/>
        </c:scaling>
        <c:axPos val="l"/>
        <c:majorGridlines/>
        <c:title>
          <c:tx>
            <c:rich>
              <a:bodyPr rot="-5400000" vert="horz"/>
              <a:lstStyle/>
              <a:p>
                <a:pPr>
                  <a:defRPr/>
                </a:pPr>
                <a:r>
                  <a:rPr lang="pt-BR"/>
                  <a:t>Entropia </a:t>
                </a:r>
                <a:r>
                  <a:rPr lang="pt-BR" i="1"/>
                  <a:t>H</a:t>
                </a:r>
              </a:p>
            </c:rich>
          </c:tx>
        </c:title>
        <c:numFmt formatCode="General" sourceLinked="1"/>
        <c:tickLblPos val="nextTo"/>
        <c:crossAx val="234450304"/>
        <c:crosses val="autoZero"/>
        <c:crossBetween val="midCat"/>
        <c:majorUnit val="0.2"/>
      </c:valAx>
    </c:plotArea>
    <c:plotVisOnly val="1"/>
  </c:chart>
  <c:spPr>
    <a:ln>
      <a:solidFill>
        <a:schemeClr val="tx1"/>
      </a:solidFill>
    </a:ln>
  </c:spPr>
  <c:txPr>
    <a:bodyPr/>
    <a:lstStyle/>
    <a:p>
      <a:pPr>
        <a:defRPr>
          <a:latin typeface="Times New Roman" pitchFamily="18" charset="0"/>
          <a:cs typeface="Times New Roman" pitchFamily="18" charset="0"/>
        </a:defRPr>
      </a:pPr>
      <a:endParaRPr lang="pt-B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spPr>
            <a:ln w="28575">
              <a:noFill/>
            </a:ln>
          </c:spPr>
          <c:marker>
            <c:spPr>
              <a:solidFill>
                <a:sysClr val="windowText" lastClr="000000"/>
              </a:solidFill>
            </c:spPr>
          </c:marker>
          <c:trendline>
            <c:trendlineType val="poly"/>
            <c:order val="2"/>
            <c:intercept val="0"/>
          </c:trendline>
          <c:xVal>
            <c:numRef>
              <c:f>Planilha1!$AU$3:$BE$3</c:f>
              <c:numCache>
                <c:formatCode>General</c:formatCode>
                <c:ptCount val="11"/>
                <c:pt idx="0">
                  <c:v>0</c:v>
                </c:pt>
                <c:pt idx="1">
                  <c:v>3</c:v>
                </c:pt>
                <c:pt idx="2">
                  <c:v>6</c:v>
                </c:pt>
                <c:pt idx="3">
                  <c:v>9</c:v>
                </c:pt>
                <c:pt idx="4">
                  <c:v>12</c:v>
                </c:pt>
                <c:pt idx="5">
                  <c:v>14</c:v>
                </c:pt>
                <c:pt idx="6">
                  <c:v>16</c:v>
                </c:pt>
                <c:pt idx="7">
                  <c:v>17</c:v>
                </c:pt>
                <c:pt idx="8">
                  <c:v>19</c:v>
                </c:pt>
                <c:pt idx="9">
                  <c:v>20</c:v>
                </c:pt>
                <c:pt idx="10">
                  <c:v>23</c:v>
                </c:pt>
              </c:numCache>
            </c:numRef>
          </c:xVal>
          <c:yVal>
            <c:numRef>
              <c:f>Planilha1!$AU$24:$BE$24</c:f>
              <c:numCache>
                <c:formatCode>0.000</c:formatCode>
                <c:ptCount val="11"/>
                <c:pt idx="0">
                  <c:v>0</c:v>
                </c:pt>
                <c:pt idx="1">
                  <c:v>0.28635700000000008</c:v>
                </c:pt>
                <c:pt idx="2">
                  <c:v>0.56154499999999996</c:v>
                </c:pt>
                <c:pt idx="3">
                  <c:v>0.62383299999999997</c:v>
                </c:pt>
                <c:pt idx="4">
                  <c:v>0.66356000000000004</c:v>
                </c:pt>
                <c:pt idx="5">
                  <c:v>0.76874600000000426</c:v>
                </c:pt>
                <c:pt idx="6">
                  <c:v>0.82381899999999997</c:v>
                </c:pt>
                <c:pt idx="7">
                  <c:v>0.83768199999999993</c:v>
                </c:pt>
                <c:pt idx="8">
                  <c:v>0.87059199999999992</c:v>
                </c:pt>
                <c:pt idx="9">
                  <c:v>0.87870200000000065</c:v>
                </c:pt>
                <c:pt idx="10">
                  <c:v>0.88434399999999957</c:v>
                </c:pt>
              </c:numCache>
            </c:numRef>
          </c:yVal>
        </c:ser>
        <c:axId val="233271296"/>
        <c:axId val="233273216"/>
      </c:scatterChart>
      <c:scatterChart>
        <c:scatterStyle val="lineMarker"/>
        <c:ser>
          <c:idx val="1"/>
          <c:order val="1"/>
          <c:spPr>
            <a:ln w="28575">
              <a:noFill/>
            </a:ln>
          </c:spPr>
          <c:marker>
            <c:spPr>
              <a:solidFill>
                <a:sysClr val="windowText" lastClr="000000"/>
              </a:solidFill>
            </c:spPr>
          </c:marker>
          <c:trendline>
            <c:trendlineType val="poly"/>
            <c:order val="4"/>
            <c:intercept val="200"/>
          </c:trendline>
          <c:xVal>
            <c:numRef>
              <c:f>Planilha1!$AU$3:$BE$3</c:f>
              <c:numCache>
                <c:formatCode>General</c:formatCode>
                <c:ptCount val="11"/>
                <c:pt idx="0">
                  <c:v>0</c:v>
                </c:pt>
                <c:pt idx="1">
                  <c:v>3</c:v>
                </c:pt>
                <c:pt idx="2">
                  <c:v>6</c:v>
                </c:pt>
                <c:pt idx="3">
                  <c:v>9</c:v>
                </c:pt>
                <c:pt idx="4">
                  <c:v>12</c:v>
                </c:pt>
                <c:pt idx="5">
                  <c:v>14</c:v>
                </c:pt>
                <c:pt idx="6">
                  <c:v>16</c:v>
                </c:pt>
                <c:pt idx="7">
                  <c:v>17</c:v>
                </c:pt>
                <c:pt idx="8">
                  <c:v>19</c:v>
                </c:pt>
                <c:pt idx="9">
                  <c:v>20</c:v>
                </c:pt>
                <c:pt idx="10">
                  <c:v>23</c:v>
                </c:pt>
              </c:numCache>
            </c:numRef>
          </c:xVal>
          <c:yVal>
            <c:numRef>
              <c:f>Planilha1!$AU$25:$BE$25</c:f>
              <c:numCache>
                <c:formatCode>General</c:formatCode>
                <c:ptCount val="11"/>
                <c:pt idx="0">
                  <c:v>200</c:v>
                </c:pt>
                <c:pt idx="1">
                  <c:v>180</c:v>
                </c:pt>
                <c:pt idx="2">
                  <c:v>160</c:v>
                </c:pt>
                <c:pt idx="3">
                  <c:v>110</c:v>
                </c:pt>
                <c:pt idx="4">
                  <c:v>80</c:v>
                </c:pt>
                <c:pt idx="5">
                  <c:v>30</c:v>
                </c:pt>
                <c:pt idx="6">
                  <c:v>20</c:v>
                </c:pt>
                <c:pt idx="7">
                  <c:v>30</c:v>
                </c:pt>
                <c:pt idx="8">
                  <c:v>10</c:v>
                </c:pt>
                <c:pt idx="9">
                  <c:v>10</c:v>
                </c:pt>
                <c:pt idx="10">
                  <c:v>10</c:v>
                </c:pt>
              </c:numCache>
            </c:numRef>
          </c:yVal>
        </c:ser>
        <c:axId val="233277312"/>
        <c:axId val="233275392"/>
      </c:scatterChart>
      <c:valAx>
        <c:axId val="233271296"/>
        <c:scaling>
          <c:orientation val="minMax"/>
        </c:scaling>
        <c:axPos val="b"/>
        <c:title>
          <c:tx>
            <c:rich>
              <a:bodyPr/>
              <a:lstStyle/>
              <a:p>
                <a:pPr>
                  <a:defRPr/>
                </a:pPr>
                <a:r>
                  <a:rPr lang="pt-BR"/>
                  <a:t>Tempo [s]</a:t>
                </a:r>
              </a:p>
            </c:rich>
          </c:tx>
        </c:title>
        <c:numFmt formatCode="General" sourceLinked="1"/>
        <c:tickLblPos val="nextTo"/>
        <c:crossAx val="233273216"/>
        <c:crosses val="autoZero"/>
        <c:crossBetween val="midCat"/>
      </c:valAx>
      <c:valAx>
        <c:axId val="233273216"/>
        <c:scaling>
          <c:orientation val="minMax"/>
          <c:max val="0.9"/>
        </c:scaling>
        <c:axPos val="l"/>
        <c:title>
          <c:tx>
            <c:rich>
              <a:bodyPr rot="-5400000" vert="horz"/>
              <a:lstStyle/>
              <a:p>
                <a:pPr>
                  <a:defRPr/>
                </a:pPr>
                <a:r>
                  <a:rPr lang="pt-BR"/>
                  <a:t>Entropia normalizada</a:t>
                </a:r>
              </a:p>
            </c:rich>
          </c:tx>
        </c:title>
        <c:numFmt formatCode="0.000" sourceLinked="1"/>
        <c:tickLblPos val="nextTo"/>
        <c:crossAx val="233271296"/>
        <c:crosses val="autoZero"/>
        <c:crossBetween val="midCat"/>
      </c:valAx>
      <c:valAx>
        <c:axId val="233275392"/>
        <c:scaling>
          <c:orientation val="minMax"/>
          <c:max val="200"/>
          <c:min val="0"/>
        </c:scaling>
        <c:axPos val="r"/>
        <c:title>
          <c:tx>
            <c:rich>
              <a:bodyPr rot="-5400000" vert="horz"/>
              <a:lstStyle/>
              <a:p>
                <a:pPr>
                  <a:defRPr/>
                </a:pPr>
                <a:r>
                  <a:rPr lang="pt-BR"/>
                  <a:t>Tamanho da janela</a:t>
                </a:r>
              </a:p>
            </c:rich>
          </c:tx>
        </c:title>
        <c:numFmt formatCode="General" sourceLinked="1"/>
        <c:tickLblPos val="nextTo"/>
        <c:crossAx val="233277312"/>
        <c:crosses val="max"/>
        <c:crossBetween val="midCat"/>
      </c:valAx>
      <c:valAx>
        <c:axId val="233277312"/>
        <c:scaling>
          <c:orientation val="minMax"/>
        </c:scaling>
        <c:delete val="1"/>
        <c:axPos val="b"/>
        <c:numFmt formatCode="General" sourceLinked="1"/>
        <c:tickLblPos val="none"/>
        <c:crossAx val="233275392"/>
        <c:crossesAt val="0"/>
        <c:crossBetween val="midCat"/>
      </c:valAx>
    </c:plotArea>
    <c:legend>
      <c:legendPos val="r"/>
      <c:legendEntry>
        <c:idx val="2"/>
        <c:delete val="1"/>
      </c:legendEntry>
      <c:legendEntry>
        <c:idx val="3"/>
        <c:delete val="1"/>
      </c:legendEntry>
    </c:legend>
    <c:plotVisOnly val="1"/>
  </c:chart>
  <c:txPr>
    <a:bodyPr/>
    <a:lstStyle/>
    <a:p>
      <a:pPr>
        <a:defRPr>
          <a:latin typeface="Times New Roman" pitchFamily="18" charset="0"/>
          <a:cs typeface="Times New Roman" pitchFamily="18" charset="0"/>
        </a:defRPr>
      </a:pPr>
      <a:endParaRPr lang="pt-B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spPr>
            <a:ln w="28575">
              <a:noFill/>
            </a:ln>
          </c:spPr>
          <c:marker>
            <c:spPr>
              <a:solidFill>
                <a:sysClr val="windowText" lastClr="000000"/>
              </a:solidFill>
            </c:spPr>
          </c:marker>
          <c:trendline>
            <c:trendlineType val="poly"/>
            <c:order val="4"/>
          </c:trendline>
          <c:xVal>
            <c:numRef>
              <c:f>Planilha1!$BF$3:$BP$3</c:f>
              <c:numCache>
                <c:formatCode>General</c:formatCode>
                <c:ptCount val="11"/>
                <c:pt idx="0">
                  <c:v>0</c:v>
                </c:pt>
                <c:pt idx="1">
                  <c:v>10</c:v>
                </c:pt>
                <c:pt idx="2">
                  <c:v>21</c:v>
                </c:pt>
                <c:pt idx="3">
                  <c:v>34</c:v>
                </c:pt>
                <c:pt idx="4">
                  <c:v>43</c:v>
                </c:pt>
                <c:pt idx="5">
                  <c:v>70</c:v>
                </c:pt>
                <c:pt idx="6">
                  <c:v>92</c:v>
                </c:pt>
                <c:pt idx="7">
                  <c:v>103</c:v>
                </c:pt>
                <c:pt idx="8">
                  <c:v>122</c:v>
                </c:pt>
                <c:pt idx="9">
                  <c:v>169</c:v>
                </c:pt>
                <c:pt idx="10">
                  <c:v>189</c:v>
                </c:pt>
              </c:numCache>
            </c:numRef>
          </c:xVal>
          <c:yVal>
            <c:numRef>
              <c:f>Planilha1!$BF$24:$BP$24</c:f>
              <c:numCache>
                <c:formatCode>0.000</c:formatCode>
                <c:ptCount val="11"/>
                <c:pt idx="0">
                  <c:v>0</c:v>
                </c:pt>
                <c:pt idx="1">
                  <c:v>0.27038300000000032</c:v>
                </c:pt>
                <c:pt idx="2">
                  <c:v>0.31702600000000253</c:v>
                </c:pt>
                <c:pt idx="3">
                  <c:v>0.52299099999999998</c:v>
                </c:pt>
                <c:pt idx="4">
                  <c:v>0.61249299999999951</c:v>
                </c:pt>
                <c:pt idx="5">
                  <c:v>0.68942700000000001</c:v>
                </c:pt>
                <c:pt idx="6">
                  <c:v>0.71753800000000001</c:v>
                </c:pt>
                <c:pt idx="7">
                  <c:v>0.6992490000000039</c:v>
                </c:pt>
                <c:pt idx="8">
                  <c:v>0.66050699999999996</c:v>
                </c:pt>
                <c:pt idx="9">
                  <c:v>0.59471099999999655</c:v>
                </c:pt>
                <c:pt idx="10">
                  <c:v>0.60110500000000355</c:v>
                </c:pt>
              </c:numCache>
            </c:numRef>
          </c:yVal>
        </c:ser>
        <c:axId val="233469440"/>
        <c:axId val="233471360"/>
      </c:scatterChart>
      <c:scatterChart>
        <c:scatterStyle val="lineMarker"/>
        <c:ser>
          <c:idx val="1"/>
          <c:order val="1"/>
          <c:spPr>
            <a:ln w="28575">
              <a:noFill/>
            </a:ln>
          </c:spPr>
          <c:marker>
            <c:spPr>
              <a:solidFill>
                <a:sysClr val="windowText" lastClr="000000"/>
              </a:solidFill>
            </c:spPr>
          </c:marker>
          <c:trendline>
            <c:trendlineType val="poly"/>
            <c:order val="6"/>
            <c:intercept val="200"/>
          </c:trendline>
          <c:xVal>
            <c:numRef>
              <c:f>Planilha1!$BF$3:$BP$3</c:f>
              <c:numCache>
                <c:formatCode>General</c:formatCode>
                <c:ptCount val="11"/>
                <c:pt idx="0">
                  <c:v>0</c:v>
                </c:pt>
                <c:pt idx="1">
                  <c:v>10</c:v>
                </c:pt>
                <c:pt idx="2">
                  <c:v>21</c:v>
                </c:pt>
                <c:pt idx="3">
                  <c:v>34</c:v>
                </c:pt>
                <c:pt idx="4">
                  <c:v>43</c:v>
                </c:pt>
                <c:pt idx="5">
                  <c:v>70</c:v>
                </c:pt>
                <c:pt idx="6">
                  <c:v>92</c:v>
                </c:pt>
                <c:pt idx="7">
                  <c:v>103</c:v>
                </c:pt>
                <c:pt idx="8">
                  <c:v>122</c:v>
                </c:pt>
                <c:pt idx="9">
                  <c:v>169</c:v>
                </c:pt>
                <c:pt idx="10">
                  <c:v>189</c:v>
                </c:pt>
              </c:numCache>
            </c:numRef>
          </c:xVal>
          <c:yVal>
            <c:numRef>
              <c:f>Planilha1!$BF$25:$BP$25</c:f>
              <c:numCache>
                <c:formatCode>General</c:formatCode>
                <c:ptCount val="11"/>
                <c:pt idx="0">
                  <c:v>200</c:v>
                </c:pt>
                <c:pt idx="1">
                  <c:v>180</c:v>
                </c:pt>
                <c:pt idx="2">
                  <c:v>170</c:v>
                </c:pt>
                <c:pt idx="3">
                  <c:v>140</c:v>
                </c:pt>
                <c:pt idx="4">
                  <c:v>120</c:v>
                </c:pt>
                <c:pt idx="5">
                  <c:v>80</c:v>
                </c:pt>
                <c:pt idx="6">
                  <c:v>60</c:v>
                </c:pt>
                <c:pt idx="7">
                  <c:v>60</c:v>
                </c:pt>
                <c:pt idx="8">
                  <c:v>100</c:v>
                </c:pt>
                <c:pt idx="9">
                  <c:v>150</c:v>
                </c:pt>
                <c:pt idx="10">
                  <c:v>140</c:v>
                </c:pt>
              </c:numCache>
            </c:numRef>
          </c:yVal>
        </c:ser>
        <c:axId val="233491840"/>
        <c:axId val="233489920"/>
      </c:scatterChart>
      <c:valAx>
        <c:axId val="233469440"/>
        <c:scaling>
          <c:orientation val="minMax"/>
        </c:scaling>
        <c:axPos val="b"/>
        <c:title>
          <c:tx>
            <c:rich>
              <a:bodyPr/>
              <a:lstStyle/>
              <a:p>
                <a:pPr>
                  <a:defRPr/>
                </a:pPr>
                <a:r>
                  <a:rPr lang="pt-BR"/>
                  <a:t>Tempo [s]</a:t>
                </a:r>
              </a:p>
            </c:rich>
          </c:tx>
        </c:title>
        <c:numFmt formatCode="General" sourceLinked="1"/>
        <c:tickLblPos val="nextTo"/>
        <c:crossAx val="233471360"/>
        <c:crosses val="autoZero"/>
        <c:crossBetween val="midCat"/>
      </c:valAx>
      <c:valAx>
        <c:axId val="233471360"/>
        <c:scaling>
          <c:orientation val="minMax"/>
        </c:scaling>
        <c:axPos val="l"/>
        <c:title>
          <c:tx>
            <c:rich>
              <a:bodyPr rot="-5400000" vert="horz"/>
              <a:lstStyle/>
              <a:p>
                <a:pPr>
                  <a:defRPr/>
                </a:pPr>
                <a:r>
                  <a:rPr lang="pt-BR"/>
                  <a:t>Entropia normalizada</a:t>
                </a:r>
              </a:p>
            </c:rich>
          </c:tx>
        </c:title>
        <c:numFmt formatCode="0.000" sourceLinked="1"/>
        <c:tickLblPos val="nextTo"/>
        <c:crossAx val="233469440"/>
        <c:crosses val="autoZero"/>
        <c:crossBetween val="midCat"/>
      </c:valAx>
      <c:valAx>
        <c:axId val="233489920"/>
        <c:scaling>
          <c:orientation val="minMax"/>
          <c:max val="200"/>
          <c:min val="0"/>
        </c:scaling>
        <c:axPos val="r"/>
        <c:title>
          <c:tx>
            <c:rich>
              <a:bodyPr rot="-5400000" vert="horz"/>
              <a:lstStyle/>
              <a:p>
                <a:pPr>
                  <a:defRPr/>
                </a:pPr>
                <a:r>
                  <a:rPr lang="pt-BR"/>
                  <a:t>Tamanho da janela</a:t>
                </a:r>
              </a:p>
            </c:rich>
          </c:tx>
        </c:title>
        <c:numFmt formatCode="General" sourceLinked="1"/>
        <c:tickLblPos val="nextTo"/>
        <c:crossAx val="233491840"/>
        <c:crosses val="max"/>
        <c:crossBetween val="midCat"/>
      </c:valAx>
      <c:valAx>
        <c:axId val="233491840"/>
        <c:scaling>
          <c:orientation val="minMax"/>
        </c:scaling>
        <c:delete val="1"/>
        <c:axPos val="b"/>
        <c:numFmt formatCode="General" sourceLinked="1"/>
        <c:tickLblPos val="none"/>
        <c:crossAx val="233489920"/>
        <c:crossesAt val="0"/>
        <c:crossBetween val="midCat"/>
      </c:valAx>
    </c:plotArea>
    <c:legend>
      <c:legendPos val="r"/>
      <c:legendEntry>
        <c:idx val="2"/>
        <c:delete val="1"/>
      </c:legendEntry>
      <c:legendEntry>
        <c:idx val="3"/>
        <c:delete val="1"/>
      </c:legendEntry>
    </c:legend>
    <c:plotVisOnly val="1"/>
  </c:chart>
  <c:txPr>
    <a:bodyPr/>
    <a:lstStyle/>
    <a:p>
      <a:pPr>
        <a:defRPr>
          <a:latin typeface="Times New Roman" pitchFamily="18" charset="0"/>
          <a:cs typeface="Times New Roman" pitchFamily="18" charset="0"/>
        </a:defRPr>
      </a:pPr>
      <a:endParaRPr lang="pt-B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spPr>
            <a:ln w="28575">
              <a:noFill/>
            </a:ln>
          </c:spPr>
          <c:marker>
            <c:spPr>
              <a:solidFill>
                <a:sysClr val="windowText" lastClr="000000"/>
              </a:solidFill>
            </c:spPr>
          </c:marker>
          <c:trendline>
            <c:trendlineType val="poly"/>
            <c:order val="3"/>
            <c:intercept val="0"/>
          </c:trendline>
          <c:xVal>
            <c:numRef>
              <c:f>Planilha1!$BQ$3:$CA$3</c:f>
              <c:numCache>
                <c:formatCode>General</c:formatCode>
                <c:ptCount val="11"/>
                <c:pt idx="0">
                  <c:v>0</c:v>
                </c:pt>
                <c:pt idx="1">
                  <c:v>25</c:v>
                </c:pt>
                <c:pt idx="2">
                  <c:v>51</c:v>
                </c:pt>
                <c:pt idx="3">
                  <c:v>77</c:v>
                </c:pt>
                <c:pt idx="4">
                  <c:v>100</c:v>
                </c:pt>
                <c:pt idx="5">
                  <c:v>126</c:v>
                </c:pt>
                <c:pt idx="6">
                  <c:v>151</c:v>
                </c:pt>
                <c:pt idx="7">
                  <c:v>175</c:v>
                </c:pt>
                <c:pt idx="8">
                  <c:v>258</c:v>
                </c:pt>
                <c:pt idx="9">
                  <c:v>283</c:v>
                </c:pt>
                <c:pt idx="10">
                  <c:v>310</c:v>
                </c:pt>
              </c:numCache>
            </c:numRef>
          </c:xVal>
          <c:yVal>
            <c:numRef>
              <c:f>Planilha1!$BQ$24:$CA$24</c:f>
              <c:numCache>
                <c:formatCode>0.000</c:formatCode>
                <c:ptCount val="11"/>
                <c:pt idx="0">
                  <c:v>0</c:v>
                </c:pt>
                <c:pt idx="1">
                  <c:v>0.28591100000000008</c:v>
                </c:pt>
                <c:pt idx="2">
                  <c:v>0.56596199999999997</c:v>
                </c:pt>
                <c:pt idx="3">
                  <c:v>0.63709600000000344</c:v>
                </c:pt>
                <c:pt idx="4">
                  <c:v>0.6881619999999995</c:v>
                </c:pt>
                <c:pt idx="5">
                  <c:v>0.76249699999999998</c:v>
                </c:pt>
                <c:pt idx="6">
                  <c:v>0.77545699999999951</c:v>
                </c:pt>
                <c:pt idx="7">
                  <c:v>0.76332299999999997</c:v>
                </c:pt>
                <c:pt idx="8">
                  <c:v>0.70744499999999999</c:v>
                </c:pt>
                <c:pt idx="9">
                  <c:v>0.6865</c:v>
                </c:pt>
                <c:pt idx="10">
                  <c:v>0.61792200000000064</c:v>
                </c:pt>
              </c:numCache>
            </c:numRef>
          </c:yVal>
        </c:ser>
        <c:axId val="257059840"/>
        <c:axId val="257074304"/>
      </c:scatterChart>
      <c:scatterChart>
        <c:scatterStyle val="lineMarker"/>
        <c:ser>
          <c:idx val="1"/>
          <c:order val="1"/>
          <c:spPr>
            <a:ln w="28575">
              <a:noFill/>
            </a:ln>
          </c:spPr>
          <c:marker>
            <c:spPr>
              <a:solidFill>
                <a:sysClr val="windowText" lastClr="000000"/>
              </a:solidFill>
            </c:spPr>
          </c:marker>
          <c:trendline>
            <c:trendlineType val="poly"/>
            <c:order val="5"/>
            <c:intercept val="200"/>
          </c:trendline>
          <c:xVal>
            <c:numRef>
              <c:f>Planilha1!$BQ$3:$CA$3</c:f>
              <c:numCache>
                <c:formatCode>General</c:formatCode>
                <c:ptCount val="11"/>
                <c:pt idx="0">
                  <c:v>0</c:v>
                </c:pt>
                <c:pt idx="1">
                  <c:v>25</c:v>
                </c:pt>
                <c:pt idx="2">
                  <c:v>51</c:v>
                </c:pt>
                <c:pt idx="3">
                  <c:v>77</c:v>
                </c:pt>
                <c:pt idx="4">
                  <c:v>100</c:v>
                </c:pt>
                <c:pt idx="5">
                  <c:v>126</c:v>
                </c:pt>
                <c:pt idx="6">
                  <c:v>151</c:v>
                </c:pt>
                <c:pt idx="7">
                  <c:v>175</c:v>
                </c:pt>
                <c:pt idx="8">
                  <c:v>258</c:v>
                </c:pt>
                <c:pt idx="9">
                  <c:v>283</c:v>
                </c:pt>
                <c:pt idx="10">
                  <c:v>310</c:v>
                </c:pt>
              </c:numCache>
            </c:numRef>
          </c:xVal>
          <c:yVal>
            <c:numRef>
              <c:f>Planilha1!$BQ$25:$CA$25</c:f>
              <c:numCache>
                <c:formatCode>General</c:formatCode>
                <c:ptCount val="11"/>
                <c:pt idx="0">
                  <c:v>200</c:v>
                </c:pt>
                <c:pt idx="1">
                  <c:v>180</c:v>
                </c:pt>
                <c:pt idx="2">
                  <c:v>150</c:v>
                </c:pt>
                <c:pt idx="3">
                  <c:v>110</c:v>
                </c:pt>
                <c:pt idx="4">
                  <c:v>80</c:v>
                </c:pt>
                <c:pt idx="5">
                  <c:v>40</c:v>
                </c:pt>
                <c:pt idx="6">
                  <c:v>40</c:v>
                </c:pt>
                <c:pt idx="7">
                  <c:v>20</c:v>
                </c:pt>
                <c:pt idx="8">
                  <c:v>40</c:v>
                </c:pt>
                <c:pt idx="9">
                  <c:v>40</c:v>
                </c:pt>
                <c:pt idx="10">
                  <c:v>50</c:v>
                </c:pt>
              </c:numCache>
            </c:numRef>
          </c:yVal>
        </c:ser>
        <c:axId val="257078400"/>
        <c:axId val="257076224"/>
      </c:scatterChart>
      <c:valAx>
        <c:axId val="257059840"/>
        <c:scaling>
          <c:orientation val="minMax"/>
          <c:max val="320"/>
          <c:min val="0"/>
        </c:scaling>
        <c:axPos val="b"/>
        <c:title>
          <c:tx>
            <c:rich>
              <a:bodyPr/>
              <a:lstStyle/>
              <a:p>
                <a:pPr>
                  <a:defRPr/>
                </a:pPr>
                <a:r>
                  <a:rPr lang="pt-BR"/>
                  <a:t>Tempo [s]</a:t>
                </a:r>
              </a:p>
            </c:rich>
          </c:tx>
        </c:title>
        <c:numFmt formatCode="General" sourceLinked="1"/>
        <c:tickLblPos val="nextTo"/>
        <c:crossAx val="257074304"/>
        <c:crosses val="autoZero"/>
        <c:crossBetween val="midCat"/>
      </c:valAx>
      <c:valAx>
        <c:axId val="257074304"/>
        <c:scaling>
          <c:orientation val="minMax"/>
          <c:max val="0.8"/>
          <c:min val="0"/>
        </c:scaling>
        <c:axPos val="l"/>
        <c:title>
          <c:tx>
            <c:rich>
              <a:bodyPr rot="-5400000" vert="horz"/>
              <a:lstStyle/>
              <a:p>
                <a:pPr>
                  <a:defRPr/>
                </a:pPr>
                <a:r>
                  <a:rPr lang="pt-BR"/>
                  <a:t>Entropia normalizada</a:t>
                </a:r>
              </a:p>
            </c:rich>
          </c:tx>
        </c:title>
        <c:numFmt formatCode="0.000" sourceLinked="1"/>
        <c:tickLblPos val="nextTo"/>
        <c:crossAx val="257059840"/>
        <c:crosses val="autoZero"/>
        <c:crossBetween val="midCat"/>
      </c:valAx>
      <c:valAx>
        <c:axId val="257076224"/>
        <c:scaling>
          <c:orientation val="minMax"/>
          <c:max val="200"/>
          <c:min val="0"/>
        </c:scaling>
        <c:axPos val="r"/>
        <c:title>
          <c:tx>
            <c:rich>
              <a:bodyPr rot="-5400000" vert="horz"/>
              <a:lstStyle/>
              <a:p>
                <a:pPr>
                  <a:defRPr/>
                </a:pPr>
                <a:r>
                  <a:rPr lang="pt-BR"/>
                  <a:t>Tamanho da janlea</a:t>
                </a:r>
              </a:p>
            </c:rich>
          </c:tx>
        </c:title>
        <c:numFmt formatCode="General" sourceLinked="1"/>
        <c:tickLblPos val="nextTo"/>
        <c:crossAx val="257078400"/>
        <c:crosses val="max"/>
        <c:crossBetween val="midCat"/>
      </c:valAx>
      <c:valAx>
        <c:axId val="257078400"/>
        <c:scaling>
          <c:orientation val="minMax"/>
        </c:scaling>
        <c:delete val="1"/>
        <c:axPos val="b"/>
        <c:numFmt formatCode="General" sourceLinked="1"/>
        <c:tickLblPos val="none"/>
        <c:crossAx val="257076224"/>
        <c:crosses val="autoZero"/>
        <c:crossBetween val="midCat"/>
      </c:valAx>
    </c:plotArea>
    <c:legend>
      <c:legendPos val="r"/>
      <c:legendEntry>
        <c:idx val="2"/>
        <c:delete val="1"/>
      </c:legendEntry>
      <c:legendEntry>
        <c:idx val="3"/>
        <c:delete val="1"/>
      </c:legendEntry>
    </c:legend>
    <c:plotVisOnly val="1"/>
  </c:chart>
  <c:txPr>
    <a:bodyPr/>
    <a:lstStyle/>
    <a:p>
      <a:pPr>
        <a:defRPr>
          <a:latin typeface="Times New Roman" pitchFamily="18" charset="0"/>
          <a:cs typeface="Times New Roman" pitchFamily="18" charset="0"/>
        </a:defRPr>
      </a:pPr>
      <a:endParaRPr lang="pt-B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BR"/>
  <c:style val="1"/>
  <c:chart>
    <c:autoTitleDeleted val="1"/>
    <c:plotArea>
      <c:layout/>
      <c:scatterChart>
        <c:scatterStyle val="lineMarker"/>
        <c:ser>
          <c:idx val="0"/>
          <c:order val="0"/>
          <c:spPr>
            <a:ln w="28575">
              <a:noFill/>
            </a:ln>
          </c:spPr>
          <c:marker>
            <c:spPr>
              <a:solidFill>
                <a:sysClr val="windowText" lastClr="000000"/>
              </a:solidFill>
            </c:spPr>
          </c:marker>
          <c:trendline>
            <c:trendlineType val="poly"/>
            <c:order val="4"/>
            <c:intercept val="0"/>
          </c:trendline>
          <c:xVal>
            <c:numRef>
              <c:f>Planilha1!$CB$3:$CL$3</c:f>
              <c:numCache>
                <c:formatCode>General</c:formatCode>
                <c:ptCount val="11"/>
                <c:pt idx="0">
                  <c:v>0</c:v>
                </c:pt>
                <c:pt idx="1">
                  <c:v>22</c:v>
                </c:pt>
                <c:pt idx="2">
                  <c:v>43</c:v>
                </c:pt>
                <c:pt idx="3">
                  <c:v>65</c:v>
                </c:pt>
                <c:pt idx="4">
                  <c:v>87</c:v>
                </c:pt>
                <c:pt idx="5">
                  <c:v>110</c:v>
                </c:pt>
                <c:pt idx="6">
                  <c:v>131</c:v>
                </c:pt>
                <c:pt idx="7">
                  <c:v>151</c:v>
                </c:pt>
                <c:pt idx="8">
                  <c:v>170</c:v>
                </c:pt>
                <c:pt idx="9">
                  <c:v>192</c:v>
                </c:pt>
                <c:pt idx="10">
                  <c:v>213</c:v>
                </c:pt>
              </c:numCache>
            </c:numRef>
          </c:xVal>
          <c:yVal>
            <c:numRef>
              <c:f>Planilha1!$CB$24:$CL$24</c:f>
              <c:numCache>
                <c:formatCode>0.000</c:formatCode>
                <c:ptCount val="11"/>
                <c:pt idx="0">
                  <c:v>0</c:v>
                </c:pt>
                <c:pt idx="1">
                  <c:v>0.33258300000000235</c:v>
                </c:pt>
                <c:pt idx="2">
                  <c:v>0.57899400000000389</c:v>
                </c:pt>
                <c:pt idx="3">
                  <c:v>0.65120899999999993</c:v>
                </c:pt>
                <c:pt idx="4">
                  <c:v>0.69530899999999951</c:v>
                </c:pt>
                <c:pt idx="5">
                  <c:v>0.68678699999999959</c:v>
                </c:pt>
                <c:pt idx="6">
                  <c:v>0.66054700000000344</c:v>
                </c:pt>
                <c:pt idx="7">
                  <c:v>0.63557399999999997</c:v>
                </c:pt>
                <c:pt idx="8">
                  <c:v>0.61584399999999995</c:v>
                </c:pt>
                <c:pt idx="9">
                  <c:v>0.59407799999999655</c:v>
                </c:pt>
                <c:pt idx="10">
                  <c:v>0.57330499999999951</c:v>
                </c:pt>
              </c:numCache>
            </c:numRef>
          </c:yVal>
        </c:ser>
        <c:axId val="256992000"/>
        <c:axId val="256993920"/>
      </c:scatterChart>
      <c:scatterChart>
        <c:scatterStyle val="lineMarker"/>
        <c:ser>
          <c:idx val="1"/>
          <c:order val="1"/>
          <c:spPr>
            <a:ln w="28575">
              <a:noFill/>
            </a:ln>
          </c:spPr>
          <c:marker>
            <c:spPr>
              <a:solidFill>
                <a:sysClr val="windowText" lastClr="000000"/>
              </a:solidFill>
            </c:spPr>
          </c:marker>
          <c:trendline>
            <c:trendlineType val="poly"/>
            <c:order val="5"/>
            <c:intercept val="200"/>
          </c:trendline>
          <c:xVal>
            <c:numRef>
              <c:f>Planilha1!$CB$3:$CL$3</c:f>
              <c:numCache>
                <c:formatCode>General</c:formatCode>
                <c:ptCount val="11"/>
                <c:pt idx="0">
                  <c:v>0</c:v>
                </c:pt>
                <c:pt idx="1">
                  <c:v>22</c:v>
                </c:pt>
                <c:pt idx="2">
                  <c:v>43</c:v>
                </c:pt>
                <c:pt idx="3">
                  <c:v>65</c:v>
                </c:pt>
                <c:pt idx="4">
                  <c:v>87</c:v>
                </c:pt>
                <c:pt idx="5">
                  <c:v>110</c:v>
                </c:pt>
                <c:pt idx="6">
                  <c:v>131</c:v>
                </c:pt>
                <c:pt idx="7">
                  <c:v>151</c:v>
                </c:pt>
                <c:pt idx="8">
                  <c:v>170</c:v>
                </c:pt>
                <c:pt idx="9">
                  <c:v>192</c:v>
                </c:pt>
                <c:pt idx="10">
                  <c:v>213</c:v>
                </c:pt>
              </c:numCache>
            </c:numRef>
          </c:xVal>
          <c:yVal>
            <c:numRef>
              <c:f>Planilha1!$CB$25:$CL$25</c:f>
              <c:numCache>
                <c:formatCode>General</c:formatCode>
                <c:ptCount val="11"/>
                <c:pt idx="0">
                  <c:v>200</c:v>
                </c:pt>
                <c:pt idx="1">
                  <c:v>160</c:v>
                </c:pt>
                <c:pt idx="2">
                  <c:v>160</c:v>
                </c:pt>
                <c:pt idx="3">
                  <c:v>100</c:v>
                </c:pt>
                <c:pt idx="4">
                  <c:v>80</c:v>
                </c:pt>
                <c:pt idx="5">
                  <c:v>80</c:v>
                </c:pt>
                <c:pt idx="6">
                  <c:v>100</c:v>
                </c:pt>
                <c:pt idx="7">
                  <c:v>120</c:v>
                </c:pt>
                <c:pt idx="8">
                  <c:v>120</c:v>
                </c:pt>
                <c:pt idx="9">
                  <c:v>140</c:v>
                </c:pt>
                <c:pt idx="10">
                  <c:v>150</c:v>
                </c:pt>
              </c:numCache>
            </c:numRef>
          </c:yVal>
        </c:ser>
        <c:axId val="257022592"/>
        <c:axId val="257020672"/>
      </c:scatterChart>
      <c:valAx>
        <c:axId val="256992000"/>
        <c:scaling>
          <c:orientation val="minMax"/>
          <c:max val="220"/>
          <c:min val="0"/>
        </c:scaling>
        <c:axPos val="b"/>
        <c:title>
          <c:tx>
            <c:rich>
              <a:bodyPr/>
              <a:lstStyle/>
              <a:p>
                <a:pPr>
                  <a:defRPr/>
                </a:pPr>
                <a:r>
                  <a:rPr lang="pt-BR"/>
                  <a:t>Tempo [s]</a:t>
                </a:r>
              </a:p>
            </c:rich>
          </c:tx>
        </c:title>
        <c:numFmt formatCode="General" sourceLinked="1"/>
        <c:majorTickMark val="none"/>
        <c:tickLblPos val="nextTo"/>
        <c:crossAx val="256993920"/>
        <c:crossesAt val="0"/>
        <c:crossBetween val="midCat"/>
      </c:valAx>
      <c:valAx>
        <c:axId val="256993920"/>
        <c:scaling>
          <c:orientation val="minMax"/>
          <c:max val="0.70000000000000062"/>
          <c:min val="0"/>
        </c:scaling>
        <c:axPos val="l"/>
        <c:title>
          <c:tx>
            <c:rich>
              <a:bodyPr/>
              <a:lstStyle/>
              <a:p>
                <a:pPr>
                  <a:defRPr/>
                </a:pPr>
                <a:r>
                  <a:rPr lang="pt-BR"/>
                  <a:t>Entropia normalizada</a:t>
                </a:r>
              </a:p>
            </c:rich>
          </c:tx>
        </c:title>
        <c:numFmt formatCode="0.000" sourceLinked="1"/>
        <c:majorTickMark val="none"/>
        <c:tickLblPos val="nextTo"/>
        <c:crossAx val="256992000"/>
        <c:crossesAt val="0"/>
        <c:crossBetween val="midCat"/>
      </c:valAx>
      <c:valAx>
        <c:axId val="257020672"/>
        <c:scaling>
          <c:orientation val="minMax"/>
          <c:max val="200"/>
          <c:min val="0"/>
        </c:scaling>
        <c:axPos val="r"/>
        <c:title>
          <c:tx>
            <c:rich>
              <a:bodyPr rot="-5400000" vert="horz"/>
              <a:lstStyle/>
              <a:p>
                <a:pPr>
                  <a:defRPr/>
                </a:pPr>
                <a:r>
                  <a:rPr lang="pt-BR"/>
                  <a:t>Tamanho da janela</a:t>
                </a:r>
              </a:p>
            </c:rich>
          </c:tx>
        </c:title>
        <c:numFmt formatCode="General" sourceLinked="1"/>
        <c:tickLblPos val="nextTo"/>
        <c:crossAx val="257022592"/>
        <c:crosses val="max"/>
        <c:crossBetween val="midCat"/>
      </c:valAx>
      <c:valAx>
        <c:axId val="257022592"/>
        <c:scaling>
          <c:orientation val="minMax"/>
        </c:scaling>
        <c:delete val="1"/>
        <c:axPos val="b"/>
        <c:numFmt formatCode="General" sourceLinked="1"/>
        <c:tickLblPos val="none"/>
        <c:crossAx val="257020672"/>
        <c:crosses val="autoZero"/>
        <c:crossBetween val="midCat"/>
      </c:valAx>
    </c:plotArea>
    <c:legend>
      <c:legendPos val="r"/>
      <c:legendEntry>
        <c:idx val="2"/>
        <c:delete val="1"/>
      </c:legendEntry>
      <c:legendEntry>
        <c:idx val="3"/>
        <c:delete val="1"/>
      </c:legendEntry>
    </c:legend>
    <c:plotVisOnly val="1"/>
  </c:chart>
  <c:txPr>
    <a:bodyPr/>
    <a:lstStyle/>
    <a:p>
      <a:pPr>
        <a:defRPr>
          <a:latin typeface="Times New Roman" pitchFamily="18" charset="0"/>
          <a:cs typeface="Times New Roman" pitchFamily="18" charset="0"/>
        </a:defRPr>
      </a:pPr>
      <a:endParaRPr lang="pt-B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spPr>
            <a:ln w="28575">
              <a:noFill/>
            </a:ln>
          </c:spPr>
          <c:marker>
            <c:spPr>
              <a:solidFill>
                <a:sysClr val="windowText" lastClr="000000"/>
              </a:solidFill>
            </c:spPr>
          </c:marker>
          <c:trendline>
            <c:trendlineType val="poly"/>
            <c:order val="5"/>
            <c:intercept val="0"/>
          </c:trendline>
          <c:xVal>
            <c:numRef>
              <c:f>Planilha1!$CM$3:$CW$3</c:f>
              <c:numCache>
                <c:formatCode>General</c:formatCode>
                <c:ptCount val="11"/>
                <c:pt idx="0">
                  <c:v>0</c:v>
                </c:pt>
                <c:pt idx="1">
                  <c:v>2</c:v>
                </c:pt>
                <c:pt idx="2">
                  <c:v>3</c:v>
                </c:pt>
                <c:pt idx="3">
                  <c:v>5</c:v>
                </c:pt>
                <c:pt idx="4">
                  <c:v>6</c:v>
                </c:pt>
                <c:pt idx="5">
                  <c:v>8</c:v>
                </c:pt>
                <c:pt idx="6">
                  <c:v>10</c:v>
                </c:pt>
                <c:pt idx="7">
                  <c:v>11</c:v>
                </c:pt>
                <c:pt idx="8">
                  <c:v>13</c:v>
                </c:pt>
                <c:pt idx="9">
                  <c:v>14</c:v>
                </c:pt>
                <c:pt idx="10">
                  <c:v>16</c:v>
                </c:pt>
              </c:numCache>
            </c:numRef>
          </c:xVal>
          <c:yVal>
            <c:numRef>
              <c:f>Planilha1!$CM$24:$CW$24</c:f>
              <c:numCache>
                <c:formatCode>0.000</c:formatCode>
                <c:ptCount val="11"/>
                <c:pt idx="0">
                  <c:v>0</c:v>
                </c:pt>
                <c:pt idx="1">
                  <c:v>0.61663299999999999</c:v>
                </c:pt>
                <c:pt idx="2">
                  <c:v>0.6476330000000039</c:v>
                </c:pt>
                <c:pt idx="3">
                  <c:v>0.72416599999999998</c:v>
                </c:pt>
                <c:pt idx="4">
                  <c:v>0.73128499999999996</c:v>
                </c:pt>
                <c:pt idx="5">
                  <c:v>0.69995200000000002</c:v>
                </c:pt>
                <c:pt idx="6">
                  <c:v>0.65670800000000507</c:v>
                </c:pt>
                <c:pt idx="7">
                  <c:v>0.62500000000000355</c:v>
                </c:pt>
                <c:pt idx="8">
                  <c:v>0.59934399999999644</c:v>
                </c:pt>
                <c:pt idx="9">
                  <c:v>0.59432799999999608</c:v>
                </c:pt>
                <c:pt idx="10">
                  <c:v>0.56007799999999996</c:v>
                </c:pt>
              </c:numCache>
            </c:numRef>
          </c:yVal>
        </c:ser>
        <c:axId val="257526016"/>
        <c:axId val="257536384"/>
      </c:scatterChart>
      <c:scatterChart>
        <c:scatterStyle val="lineMarker"/>
        <c:ser>
          <c:idx val="1"/>
          <c:order val="1"/>
          <c:spPr>
            <a:ln w="28575">
              <a:noFill/>
            </a:ln>
          </c:spPr>
          <c:marker>
            <c:spPr>
              <a:solidFill>
                <a:sysClr val="windowText" lastClr="000000"/>
              </a:solidFill>
            </c:spPr>
          </c:marker>
          <c:trendline>
            <c:trendlineType val="poly"/>
            <c:order val="3"/>
            <c:intercept val="200"/>
          </c:trendline>
          <c:xVal>
            <c:numRef>
              <c:f>Planilha1!$CM$3:$CW$3</c:f>
              <c:numCache>
                <c:formatCode>General</c:formatCode>
                <c:ptCount val="11"/>
                <c:pt idx="0">
                  <c:v>0</c:v>
                </c:pt>
                <c:pt idx="1">
                  <c:v>2</c:v>
                </c:pt>
                <c:pt idx="2">
                  <c:v>3</c:v>
                </c:pt>
                <c:pt idx="3">
                  <c:v>5</c:v>
                </c:pt>
                <c:pt idx="4">
                  <c:v>6</c:v>
                </c:pt>
                <c:pt idx="5">
                  <c:v>8</c:v>
                </c:pt>
                <c:pt idx="6">
                  <c:v>10</c:v>
                </c:pt>
                <c:pt idx="7">
                  <c:v>11</c:v>
                </c:pt>
                <c:pt idx="8">
                  <c:v>13</c:v>
                </c:pt>
                <c:pt idx="9">
                  <c:v>14</c:v>
                </c:pt>
                <c:pt idx="10">
                  <c:v>16</c:v>
                </c:pt>
              </c:numCache>
            </c:numRef>
          </c:xVal>
          <c:yVal>
            <c:numRef>
              <c:f>Planilha1!$CM$25:$CW$25</c:f>
              <c:numCache>
                <c:formatCode>General</c:formatCode>
                <c:ptCount val="11"/>
                <c:pt idx="0">
                  <c:v>200</c:v>
                </c:pt>
                <c:pt idx="1">
                  <c:v>130</c:v>
                </c:pt>
                <c:pt idx="2">
                  <c:v>110</c:v>
                </c:pt>
                <c:pt idx="3">
                  <c:v>50</c:v>
                </c:pt>
                <c:pt idx="4">
                  <c:v>50</c:v>
                </c:pt>
                <c:pt idx="5">
                  <c:v>70</c:v>
                </c:pt>
                <c:pt idx="6">
                  <c:v>80</c:v>
                </c:pt>
                <c:pt idx="7">
                  <c:v>90</c:v>
                </c:pt>
                <c:pt idx="8">
                  <c:v>130</c:v>
                </c:pt>
                <c:pt idx="9">
                  <c:v>130</c:v>
                </c:pt>
                <c:pt idx="10">
                  <c:v>120</c:v>
                </c:pt>
              </c:numCache>
            </c:numRef>
          </c:yVal>
        </c:ser>
        <c:axId val="257540480"/>
        <c:axId val="257538304"/>
      </c:scatterChart>
      <c:valAx>
        <c:axId val="257526016"/>
        <c:scaling>
          <c:orientation val="minMax"/>
          <c:max val="17"/>
          <c:min val="0"/>
        </c:scaling>
        <c:axPos val="b"/>
        <c:title>
          <c:tx>
            <c:rich>
              <a:bodyPr/>
              <a:lstStyle/>
              <a:p>
                <a:pPr>
                  <a:defRPr/>
                </a:pPr>
                <a:r>
                  <a:rPr lang="pt-BR"/>
                  <a:t>Tempo [s]</a:t>
                </a:r>
              </a:p>
            </c:rich>
          </c:tx>
        </c:title>
        <c:numFmt formatCode="General" sourceLinked="1"/>
        <c:tickLblPos val="nextTo"/>
        <c:crossAx val="257536384"/>
        <c:crossesAt val="0"/>
        <c:crossBetween val="midCat"/>
      </c:valAx>
      <c:valAx>
        <c:axId val="257536384"/>
        <c:scaling>
          <c:orientation val="minMax"/>
          <c:max val="0.75000000000000322"/>
          <c:min val="0"/>
        </c:scaling>
        <c:axPos val="l"/>
        <c:title>
          <c:tx>
            <c:rich>
              <a:bodyPr rot="-5400000" vert="horz"/>
              <a:lstStyle/>
              <a:p>
                <a:pPr>
                  <a:defRPr/>
                </a:pPr>
                <a:r>
                  <a:rPr lang="pt-BR"/>
                  <a:t>Entropia normalizada</a:t>
                </a:r>
              </a:p>
            </c:rich>
          </c:tx>
        </c:title>
        <c:numFmt formatCode="0.000" sourceLinked="1"/>
        <c:tickLblPos val="nextTo"/>
        <c:crossAx val="257526016"/>
        <c:crosses val="autoZero"/>
        <c:crossBetween val="midCat"/>
      </c:valAx>
      <c:valAx>
        <c:axId val="257538304"/>
        <c:scaling>
          <c:orientation val="minMax"/>
          <c:max val="200"/>
          <c:min val="0"/>
        </c:scaling>
        <c:axPos val="r"/>
        <c:title>
          <c:tx>
            <c:rich>
              <a:bodyPr rot="-5400000" vert="horz"/>
              <a:lstStyle/>
              <a:p>
                <a:pPr>
                  <a:defRPr/>
                </a:pPr>
                <a:r>
                  <a:rPr lang="pt-BR"/>
                  <a:t>Tamanho da janlea</a:t>
                </a:r>
              </a:p>
            </c:rich>
          </c:tx>
        </c:title>
        <c:numFmt formatCode="General" sourceLinked="1"/>
        <c:tickLblPos val="nextTo"/>
        <c:crossAx val="257540480"/>
        <c:crosses val="max"/>
        <c:crossBetween val="midCat"/>
      </c:valAx>
      <c:valAx>
        <c:axId val="257540480"/>
        <c:scaling>
          <c:orientation val="minMax"/>
        </c:scaling>
        <c:delete val="1"/>
        <c:axPos val="b"/>
        <c:numFmt formatCode="General" sourceLinked="1"/>
        <c:tickLblPos val="none"/>
        <c:crossAx val="257538304"/>
        <c:crossesAt val="0"/>
        <c:crossBetween val="midCat"/>
      </c:valAx>
    </c:plotArea>
    <c:legend>
      <c:legendPos val="r"/>
      <c:legendEntry>
        <c:idx val="2"/>
        <c:delete val="1"/>
      </c:legendEntry>
      <c:legendEntry>
        <c:idx val="3"/>
        <c:delete val="1"/>
      </c:legendEntry>
    </c:legend>
    <c:plotVisOnly val="1"/>
  </c:chart>
  <c:txPr>
    <a:bodyPr/>
    <a:lstStyle/>
    <a:p>
      <a:pPr>
        <a:defRPr>
          <a:latin typeface="Times New Roman" pitchFamily="18" charset="0"/>
          <a:cs typeface="Times New Roman" pitchFamily="18" charset="0"/>
        </a:defRPr>
      </a:pPr>
      <a:endParaRPr lang="pt-B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spPr>
            <a:ln w="28575">
              <a:noFill/>
            </a:ln>
          </c:spPr>
          <c:marker>
            <c:spPr>
              <a:solidFill>
                <a:sysClr val="windowText" lastClr="000000"/>
              </a:solidFill>
            </c:spPr>
          </c:marker>
          <c:trendline>
            <c:trendlineType val="poly"/>
            <c:order val="3"/>
            <c:intercept val="0"/>
          </c:trendline>
          <c:xVal>
            <c:numRef>
              <c:f>Planilha1!$CX$3:$DH$3</c:f>
              <c:numCache>
                <c:formatCode>General</c:formatCode>
                <c:ptCount val="11"/>
                <c:pt idx="0">
                  <c:v>0</c:v>
                </c:pt>
                <c:pt idx="1">
                  <c:v>20</c:v>
                </c:pt>
                <c:pt idx="2">
                  <c:v>39</c:v>
                </c:pt>
                <c:pt idx="3">
                  <c:v>60</c:v>
                </c:pt>
                <c:pt idx="4">
                  <c:v>79</c:v>
                </c:pt>
                <c:pt idx="5">
                  <c:v>99</c:v>
                </c:pt>
                <c:pt idx="6">
                  <c:v>118</c:v>
                </c:pt>
                <c:pt idx="7">
                  <c:v>138</c:v>
                </c:pt>
                <c:pt idx="8">
                  <c:v>157</c:v>
                </c:pt>
                <c:pt idx="9">
                  <c:v>194</c:v>
                </c:pt>
                <c:pt idx="10">
                  <c:v>225</c:v>
                </c:pt>
              </c:numCache>
            </c:numRef>
          </c:xVal>
          <c:yVal>
            <c:numRef>
              <c:f>Planilha1!$CX$24:$DH$24</c:f>
              <c:numCache>
                <c:formatCode>0.000</c:formatCode>
                <c:ptCount val="11"/>
                <c:pt idx="0">
                  <c:v>0</c:v>
                </c:pt>
                <c:pt idx="1">
                  <c:v>0.2865390000000001</c:v>
                </c:pt>
                <c:pt idx="2">
                  <c:v>0.5801400000000001</c:v>
                </c:pt>
                <c:pt idx="3">
                  <c:v>0.65738399999999997</c:v>
                </c:pt>
                <c:pt idx="4">
                  <c:v>0.74408399999999997</c:v>
                </c:pt>
                <c:pt idx="5">
                  <c:v>0.84968499999999991</c:v>
                </c:pt>
                <c:pt idx="6">
                  <c:v>0.9000319999999995</c:v>
                </c:pt>
                <c:pt idx="7">
                  <c:v>0.89136199999999643</c:v>
                </c:pt>
                <c:pt idx="8">
                  <c:v>0.84559099999999998</c:v>
                </c:pt>
                <c:pt idx="9">
                  <c:v>0.79835000000000012</c:v>
                </c:pt>
                <c:pt idx="10">
                  <c:v>0.77486800000000366</c:v>
                </c:pt>
              </c:numCache>
            </c:numRef>
          </c:yVal>
        </c:ser>
        <c:axId val="257150976"/>
        <c:axId val="257152896"/>
      </c:scatterChart>
      <c:scatterChart>
        <c:scatterStyle val="lineMarker"/>
        <c:ser>
          <c:idx val="1"/>
          <c:order val="1"/>
          <c:spPr>
            <a:ln w="28575">
              <a:noFill/>
            </a:ln>
          </c:spPr>
          <c:marker>
            <c:spPr>
              <a:solidFill>
                <a:sysClr val="windowText" lastClr="000000"/>
              </a:solidFill>
            </c:spPr>
          </c:marker>
          <c:trendline>
            <c:trendlineType val="poly"/>
            <c:order val="5"/>
            <c:intercept val="200"/>
          </c:trendline>
          <c:xVal>
            <c:numRef>
              <c:f>Planilha1!$CX$3:$DH$3</c:f>
              <c:numCache>
                <c:formatCode>General</c:formatCode>
                <c:ptCount val="11"/>
                <c:pt idx="0">
                  <c:v>0</c:v>
                </c:pt>
                <c:pt idx="1">
                  <c:v>20</c:v>
                </c:pt>
                <c:pt idx="2">
                  <c:v>39</c:v>
                </c:pt>
                <c:pt idx="3">
                  <c:v>60</c:v>
                </c:pt>
                <c:pt idx="4">
                  <c:v>79</c:v>
                </c:pt>
                <c:pt idx="5">
                  <c:v>99</c:v>
                </c:pt>
                <c:pt idx="6">
                  <c:v>118</c:v>
                </c:pt>
                <c:pt idx="7">
                  <c:v>138</c:v>
                </c:pt>
                <c:pt idx="8">
                  <c:v>157</c:v>
                </c:pt>
                <c:pt idx="9">
                  <c:v>194</c:v>
                </c:pt>
                <c:pt idx="10">
                  <c:v>225</c:v>
                </c:pt>
              </c:numCache>
            </c:numRef>
          </c:xVal>
          <c:yVal>
            <c:numRef>
              <c:f>Planilha1!$CX$25:$DH$25</c:f>
              <c:numCache>
                <c:formatCode>General</c:formatCode>
                <c:ptCount val="11"/>
                <c:pt idx="0">
                  <c:v>200</c:v>
                </c:pt>
                <c:pt idx="1">
                  <c:v>180</c:v>
                </c:pt>
                <c:pt idx="2">
                  <c:v>160</c:v>
                </c:pt>
                <c:pt idx="3">
                  <c:v>80</c:v>
                </c:pt>
                <c:pt idx="4">
                  <c:v>50</c:v>
                </c:pt>
                <c:pt idx="5">
                  <c:v>20</c:v>
                </c:pt>
                <c:pt idx="6">
                  <c:v>20</c:v>
                </c:pt>
                <c:pt idx="7">
                  <c:v>10</c:v>
                </c:pt>
                <c:pt idx="8">
                  <c:v>20</c:v>
                </c:pt>
                <c:pt idx="9">
                  <c:v>30</c:v>
                </c:pt>
                <c:pt idx="10">
                  <c:v>30</c:v>
                </c:pt>
              </c:numCache>
            </c:numRef>
          </c:yVal>
        </c:ser>
        <c:axId val="257156992"/>
        <c:axId val="257155072"/>
      </c:scatterChart>
      <c:valAx>
        <c:axId val="257150976"/>
        <c:scaling>
          <c:orientation val="minMax"/>
        </c:scaling>
        <c:axPos val="b"/>
        <c:title>
          <c:tx>
            <c:rich>
              <a:bodyPr/>
              <a:lstStyle/>
              <a:p>
                <a:pPr>
                  <a:defRPr/>
                </a:pPr>
                <a:r>
                  <a:rPr lang="pt-BR"/>
                  <a:t>Tempo [s]</a:t>
                </a:r>
              </a:p>
            </c:rich>
          </c:tx>
        </c:title>
        <c:numFmt formatCode="General" sourceLinked="1"/>
        <c:tickLblPos val="nextTo"/>
        <c:crossAx val="257152896"/>
        <c:crosses val="autoZero"/>
        <c:crossBetween val="midCat"/>
      </c:valAx>
      <c:valAx>
        <c:axId val="257152896"/>
        <c:scaling>
          <c:orientation val="minMax"/>
          <c:max val="0.95000000000000062"/>
          <c:min val="0"/>
        </c:scaling>
        <c:axPos val="l"/>
        <c:title>
          <c:tx>
            <c:rich>
              <a:bodyPr rot="-5400000" vert="horz"/>
              <a:lstStyle/>
              <a:p>
                <a:pPr>
                  <a:defRPr/>
                </a:pPr>
                <a:r>
                  <a:rPr lang="pt-BR"/>
                  <a:t>Entropia normalizada</a:t>
                </a:r>
              </a:p>
            </c:rich>
          </c:tx>
        </c:title>
        <c:numFmt formatCode="0.000" sourceLinked="1"/>
        <c:tickLblPos val="nextTo"/>
        <c:crossAx val="257150976"/>
        <c:crosses val="autoZero"/>
        <c:crossBetween val="midCat"/>
      </c:valAx>
      <c:valAx>
        <c:axId val="257155072"/>
        <c:scaling>
          <c:orientation val="minMax"/>
          <c:max val="200"/>
          <c:min val="0"/>
        </c:scaling>
        <c:axPos val="r"/>
        <c:title>
          <c:tx>
            <c:rich>
              <a:bodyPr rot="-5400000" vert="horz"/>
              <a:lstStyle/>
              <a:p>
                <a:pPr>
                  <a:defRPr/>
                </a:pPr>
                <a:r>
                  <a:rPr lang="pt-BR"/>
                  <a:t>Tamanho da janela</a:t>
                </a:r>
              </a:p>
            </c:rich>
          </c:tx>
        </c:title>
        <c:numFmt formatCode="General" sourceLinked="1"/>
        <c:tickLblPos val="nextTo"/>
        <c:crossAx val="257156992"/>
        <c:crosses val="max"/>
        <c:crossBetween val="midCat"/>
      </c:valAx>
      <c:valAx>
        <c:axId val="257156992"/>
        <c:scaling>
          <c:orientation val="minMax"/>
        </c:scaling>
        <c:delete val="1"/>
        <c:axPos val="b"/>
        <c:numFmt formatCode="General" sourceLinked="1"/>
        <c:tickLblPos val="none"/>
        <c:crossAx val="257155072"/>
        <c:crosses val="autoZero"/>
        <c:crossBetween val="midCat"/>
      </c:valAx>
    </c:plotArea>
    <c:legend>
      <c:legendPos val="r"/>
      <c:legendEntry>
        <c:idx val="2"/>
        <c:delete val="1"/>
      </c:legendEntry>
      <c:legendEntry>
        <c:idx val="3"/>
        <c:delete val="1"/>
      </c:legendEntry>
    </c:legend>
    <c:plotVisOnly val="1"/>
  </c:chart>
  <c:txPr>
    <a:bodyPr/>
    <a:lstStyle/>
    <a:p>
      <a:pPr>
        <a:defRPr>
          <a:latin typeface="Times New Roman" pitchFamily="18" charset="0"/>
          <a:cs typeface="Times New Roman" pitchFamily="18" charset="0"/>
        </a:defRPr>
      </a:pPr>
      <a:endParaRPr lang="pt-B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spPr>
            <a:ln w="28575">
              <a:noFill/>
            </a:ln>
          </c:spPr>
          <c:marker>
            <c:spPr>
              <a:solidFill>
                <a:sysClr val="windowText" lastClr="000000"/>
              </a:solidFill>
            </c:spPr>
          </c:marker>
          <c:trendline>
            <c:trendlineType val="poly"/>
            <c:order val="4"/>
            <c:intercept val="0"/>
          </c:trendline>
          <c:xVal>
            <c:numRef>
              <c:f>Planilha1!$DI$3:$DS$3</c:f>
              <c:numCache>
                <c:formatCode>General</c:formatCode>
                <c:ptCount val="11"/>
                <c:pt idx="0">
                  <c:v>0</c:v>
                </c:pt>
                <c:pt idx="1">
                  <c:v>21</c:v>
                </c:pt>
                <c:pt idx="2">
                  <c:v>43</c:v>
                </c:pt>
                <c:pt idx="3">
                  <c:v>65</c:v>
                </c:pt>
                <c:pt idx="4">
                  <c:v>87</c:v>
                </c:pt>
                <c:pt idx="5">
                  <c:v>109</c:v>
                </c:pt>
                <c:pt idx="6">
                  <c:v>131</c:v>
                </c:pt>
                <c:pt idx="7">
                  <c:v>154</c:v>
                </c:pt>
                <c:pt idx="8">
                  <c:v>175</c:v>
                </c:pt>
                <c:pt idx="9">
                  <c:v>196</c:v>
                </c:pt>
                <c:pt idx="10">
                  <c:v>238</c:v>
                </c:pt>
              </c:numCache>
            </c:numRef>
          </c:xVal>
          <c:yVal>
            <c:numRef>
              <c:f>Planilha1!$DI$24:$DS$24</c:f>
              <c:numCache>
                <c:formatCode>0.000</c:formatCode>
                <c:ptCount val="11"/>
                <c:pt idx="0">
                  <c:v>0</c:v>
                </c:pt>
                <c:pt idx="1">
                  <c:v>0.29571800000000031</c:v>
                </c:pt>
                <c:pt idx="2">
                  <c:v>0.53451799999999483</c:v>
                </c:pt>
                <c:pt idx="3">
                  <c:v>0.63843899999999998</c:v>
                </c:pt>
                <c:pt idx="4">
                  <c:v>0.71186699999999958</c:v>
                </c:pt>
                <c:pt idx="5">
                  <c:v>0.71384300000000389</c:v>
                </c:pt>
                <c:pt idx="6">
                  <c:v>0.66859600000000063</c:v>
                </c:pt>
                <c:pt idx="7">
                  <c:v>0.63324899999999995</c:v>
                </c:pt>
                <c:pt idx="8">
                  <c:v>0.60205199999999992</c:v>
                </c:pt>
                <c:pt idx="9">
                  <c:v>0.53351599999999655</c:v>
                </c:pt>
                <c:pt idx="10">
                  <c:v>0.31018300000000032</c:v>
                </c:pt>
              </c:numCache>
            </c:numRef>
          </c:yVal>
        </c:ser>
        <c:axId val="257345024"/>
        <c:axId val="257346944"/>
      </c:scatterChart>
      <c:scatterChart>
        <c:scatterStyle val="lineMarker"/>
        <c:ser>
          <c:idx val="1"/>
          <c:order val="1"/>
          <c:spPr>
            <a:ln w="28575">
              <a:noFill/>
            </a:ln>
          </c:spPr>
          <c:marker>
            <c:spPr>
              <a:solidFill>
                <a:sysClr val="windowText" lastClr="000000"/>
              </a:solidFill>
            </c:spPr>
          </c:marker>
          <c:trendline>
            <c:trendlineType val="poly"/>
            <c:order val="6"/>
            <c:intercept val="200"/>
          </c:trendline>
          <c:xVal>
            <c:numRef>
              <c:f>Planilha1!$DI$3:$DS$3</c:f>
              <c:numCache>
                <c:formatCode>General</c:formatCode>
                <c:ptCount val="11"/>
                <c:pt idx="0">
                  <c:v>0</c:v>
                </c:pt>
                <c:pt idx="1">
                  <c:v>21</c:v>
                </c:pt>
                <c:pt idx="2">
                  <c:v>43</c:v>
                </c:pt>
                <c:pt idx="3">
                  <c:v>65</c:v>
                </c:pt>
                <c:pt idx="4">
                  <c:v>87</c:v>
                </c:pt>
                <c:pt idx="5">
                  <c:v>109</c:v>
                </c:pt>
                <c:pt idx="6">
                  <c:v>131</c:v>
                </c:pt>
                <c:pt idx="7">
                  <c:v>154</c:v>
                </c:pt>
                <c:pt idx="8">
                  <c:v>175</c:v>
                </c:pt>
                <c:pt idx="9">
                  <c:v>196</c:v>
                </c:pt>
                <c:pt idx="10">
                  <c:v>238</c:v>
                </c:pt>
              </c:numCache>
            </c:numRef>
          </c:xVal>
          <c:yVal>
            <c:numRef>
              <c:f>Planilha1!$DI$25:$DS$25</c:f>
              <c:numCache>
                <c:formatCode>General</c:formatCode>
                <c:ptCount val="11"/>
                <c:pt idx="0">
                  <c:v>200</c:v>
                </c:pt>
                <c:pt idx="1">
                  <c:v>170</c:v>
                </c:pt>
                <c:pt idx="2">
                  <c:v>130</c:v>
                </c:pt>
                <c:pt idx="3">
                  <c:v>100</c:v>
                </c:pt>
                <c:pt idx="4">
                  <c:v>60</c:v>
                </c:pt>
                <c:pt idx="5">
                  <c:v>50</c:v>
                </c:pt>
                <c:pt idx="6">
                  <c:v>90</c:v>
                </c:pt>
                <c:pt idx="7">
                  <c:v>110</c:v>
                </c:pt>
                <c:pt idx="8">
                  <c:v>130</c:v>
                </c:pt>
                <c:pt idx="9">
                  <c:v>170</c:v>
                </c:pt>
                <c:pt idx="10">
                  <c:v>180</c:v>
                </c:pt>
              </c:numCache>
            </c:numRef>
          </c:yVal>
        </c:ser>
        <c:axId val="257359232"/>
        <c:axId val="257357312"/>
      </c:scatterChart>
      <c:valAx>
        <c:axId val="257345024"/>
        <c:scaling>
          <c:orientation val="minMax"/>
          <c:max val="240"/>
          <c:min val="0"/>
        </c:scaling>
        <c:axPos val="b"/>
        <c:title>
          <c:tx>
            <c:rich>
              <a:bodyPr/>
              <a:lstStyle/>
              <a:p>
                <a:pPr>
                  <a:defRPr/>
                </a:pPr>
                <a:r>
                  <a:rPr lang="pt-BR"/>
                  <a:t>Tempo [s]</a:t>
                </a:r>
              </a:p>
            </c:rich>
          </c:tx>
        </c:title>
        <c:numFmt formatCode="General" sourceLinked="1"/>
        <c:tickLblPos val="nextTo"/>
        <c:crossAx val="257346944"/>
        <c:crosses val="autoZero"/>
        <c:crossBetween val="midCat"/>
      </c:valAx>
      <c:valAx>
        <c:axId val="257346944"/>
        <c:scaling>
          <c:orientation val="minMax"/>
          <c:max val="0.75000000000000322"/>
          <c:min val="0"/>
        </c:scaling>
        <c:axPos val="l"/>
        <c:title>
          <c:tx>
            <c:rich>
              <a:bodyPr rot="-5400000" vert="horz"/>
              <a:lstStyle/>
              <a:p>
                <a:pPr>
                  <a:defRPr/>
                </a:pPr>
                <a:r>
                  <a:rPr lang="pt-BR"/>
                  <a:t>Entropia normalizada</a:t>
                </a:r>
              </a:p>
            </c:rich>
          </c:tx>
        </c:title>
        <c:numFmt formatCode="0.000" sourceLinked="1"/>
        <c:tickLblPos val="nextTo"/>
        <c:crossAx val="257345024"/>
        <c:crossesAt val="0"/>
        <c:crossBetween val="midCat"/>
      </c:valAx>
      <c:valAx>
        <c:axId val="257357312"/>
        <c:scaling>
          <c:orientation val="minMax"/>
          <c:max val="200"/>
          <c:min val="0"/>
        </c:scaling>
        <c:axPos val="r"/>
        <c:title>
          <c:tx>
            <c:rich>
              <a:bodyPr rot="-5400000" vert="horz"/>
              <a:lstStyle/>
              <a:p>
                <a:pPr>
                  <a:defRPr/>
                </a:pPr>
                <a:r>
                  <a:rPr lang="pt-BR"/>
                  <a:t>Tamanho da janela</a:t>
                </a:r>
              </a:p>
            </c:rich>
          </c:tx>
        </c:title>
        <c:numFmt formatCode="General" sourceLinked="1"/>
        <c:tickLblPos val="nextTo"/>
        <c:crossAx val="257359232"/>
        <c:crosses val="max"/>
        <c:crossBetween val="midCat"/>
      </c:valAx>
      <c:valAx>
        <c:axId val="257359232"/>
        <c:scaling>
          <c:orientation val="minMax"/>
        </c:scaling>
        <c:delete val="1"/>
        <c:axPos val="b"/>
        <c:numFmt formatCode="General" sourceLinked="1"/>
        <c:tickLblPos val="none"/>
        <c:crossAx val="257357312"/>
        <c:crosses val="autoZero"/>
        <c:crossBetween val="midCat"/>
      </c:valAx>
    </c:plotArea>
    <c:legend>
      <c:legendPos val="r"/>
      <c:legendEntry>
        <c:idx val="2"/>
        <c:delete val="1"/>
      </c:legendEntry>
      <c:legendEntry>
        <c:idx val="3"/>
        <c:delete val="1"/>
      </c:legendEntry>
    </c:legend>
    <c:plotVisOnly val="1"/>
  </c:chart>
  <c:txPr>
    <a:bodyPr/>
    <a:lstStyle/>
    <a:p>
      <a:pPr>
        <a:defRPr>
          <a:latin typeface="Times New Roman" pitchFamily="18" charset="0"/>
          <a:cs typeface="Times New Roman" pitchFamily="18" charset="0"/>
        </a:defRPr>
      </a:pPr>
      <a:endParaRPr lang="pt-BR"/>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spPr>
            <a:ln w="28575">
              <a:noFill/>
            </a:ln>
          </c:spPr>
          <c:marker>
            <c:spPr>
              <a:solidFill>
                <a:sysClr val="windowText" lastClr="000000"/>
              </a:solidFill>
            </c:spPr>
          </c:marker>
          <c:trendline>
            <c:trendlineType val="poly"/>
            <c:order val="5"/>
            <c:intercept val="0"/>
          </c:trendline>
          <c:xVal>
            <c:numRef>
              <c:f>Planilha1!$DT$3:$ED$3</c:f>
              <c:numCache>
                <c:formatCode>General</c:formatCode>
                <c:ptCount val="11"/>
                <c:pt idx="0">
                  <c:v>0</c:v>
                </c:pt>
                <c:pt idx="1">
                  <c:v>3</c:v>
                </c:pt>
                <c:pt idx="2">
                  <c:v>6</c:v>
                </c:pt>
                <c:pt idx="3">
                  <c:v>9</c:v>
                </c:pt>
                <c:pt idx="4">
                  <c:v>12</c:v>
                </c:pt>
                <c:pt idx="5">
                  <c:v>15</c:v>
                </c:pt>
                <c:pt idx="6">
                  <c:v>19</c:v>
                </c:pt>
                <c:pt idx="7">
                  <c:v>22</c:v>
                </c:pt>
                <c:pt idx="8">
                  <c:v>28</c:v>
                </c:pt>
                <c:pt idx="9">
                  <c:v>34</c:v>
                </c:pt>
                <c:pt idx="10">
                  <c:v>40</c:v>
                </c:pt>
              </c:numCache>
            </c:numRef>
          </c:xVal>
          <c:yVal>
            <c:numRef>
              <c:f>Planilha1!$DT$24:$ED$24</c:f>
              <c:numCache>
                <c:formatCode>0.000</c:formatCode>
                <c:ptCount val="11"/>
                <c:pt idx="0">
                  <c:v>0</c:v>
                </c:pt>
                <c:pt idx="1">
                  <c:v>0.39781200000000344</c:v>
                </c:pt>
                <c:pt idx="2">
                  <c:v>0.57438099999999959</c:v>
                </c:pt>
                <c:pt idx="3">
                  <c:v>0.630162</c:v>
                </c:pt>
                <c:pt idx="4">
                  <c:v>0.68559899999999996</c:v>
                </c:pt>
                <c:pt idx="5">
                  <c:v>0.71475099999999991</c:v>
                </c:pt>
                <c:pt idx="6">
                  <c:v>0.71188899999999999</c:v>
                </c:pt>
                <c:pt idx="7">
                  <c:v>0.69218599999999997</c:v>
                </c:pt>
                <c:pt idx="8">
                  <c:v>0.65339700000000389</c:v>
                </c:pt>
                <c:pt idx="9">
                  <c:v>0.6075429999999995</c:v>
                </c:pt>
                <c:pt idx="10">
                  <c:v>0.54317499999999996</c:v>
                </c:pt>
              </c:numCache>
            </c:numRef>
          </c:yVal>
        </c:ser>
        <c:axId val="257289216"/>
        <c:axId val="257307776"/>
      </c:scatterChart>
      <c:scatterChart>
        <c:scatterStyle val="lineMarker"/>
        <c:ser>
          <c:idx val="1"/>
          <c:order val="1"/>
          <c:spPr>
            <a:ln w="28575">
              <a:noFill/>
            </a:ln>
          </c:spPr>
          <c:marker>
            <c:spPr>
              <a:solidFill>
                <a:sysClr val="windowText" lastClr="000000"/>
              </a:solidFill>
            </c:spPr>
          </c:marker>
          <c:trendline>
            <c:trendlineType val="poly"/>
            <c:order val="4"/>
            <c:intercept val="200"/>
          </c:trendline>
          <c:xVal>
            <c:numRef>
              <c:f>Planilha1!$DT$3:$ED$3</c:f>
              <c:numCache>
                <c:formatCode>General</c:formatCode>
                <c:ptCount val="11"/>
                <c:pt idx="0">
                  <c:v>0</c:v>
                </c:pt>
                <c:pt idx="1">
                  <c:v>3</c:v>
                </c:pt>
                <c:pt idx="2">
                  <c:v>6</c:v>
                </c:pt>
                <c:pt idx="3">
                  <c:v>9</c:v>
                </c:pt>
                <c:pt idx="4">
                  <c:v>12</c:v>
                </c:pt>
                <c:pt idx="5">
                  <c:v>15</c:v>
                </c:pt>
                <c:pt idx="6">
                  <c:v>19</c:v>
                </c:pt>
                <c:pt idx="7">
                  <c:v>22</c:v>
                </c:pt>
                <c:pt idx="8">
                  <c:v>28</c:v>
                </c:pt>
                <c:pt idx="9">
                  <c:v>34</c:v>
                </c:pt>
                <c:pt idx="10">
                  <c:v>40</c:v>
                </c:pt>
              </c:numCache>
            </c:numRef>
          </c:xVal>
          <c:yVal>
            <c:numRef>
              <c:f>Planilha1!$DT$25:$ED$25</c:f>
              <c:numCache>
                <c:formatCode>General</c:formatCode>
                <c:ptCount val="11"/>
                <c:pt idx="0">
                  <c:v>200</c:v>
                </c:pt>
                <c:pt idx="1">
                  <c:v>170</c:v>
                </c:pt>
                <c:pt idx="2">
                  <c:v>160</c:v>
                </c:pt>
                <c:pt idx="3">
                  <c:v>100</c:v>
                </c:pt>
                <c:pt idx="4">
                  <c:v>60</c:v>
                </c:pt>
                <c:pt idx="5">
                  <c:v>70</c:v>
                </c:pt>
                <c:pt idx="6">
                  <c:v>60</c:v>
                </c:pt>
                <c:pt idx="7">
                  <c:v>60</c:v>
                </c:pt>
                <c:pt idx="8">
                  <c:v>90</c:v>
                </c:pt>
                <c:pt idx="9">
                  <c:v>100</c:v>
                </c:pt>
                <c:pt idx="10">
                  <c:v>130</c:v>
                </c:pt>
              </c:numCache>
            </c:numRef>
          </c:yVal>
        </c:ser>
        <c:axId val="257311872"/>
        <c:axId val="257309696"/>
      </c:scatterChart>
      <c:valAx>
        <c:axId val="257289216"/>
        <c:scaling>
          <c:orientation val="minMax"/>
          <c:max val="41"/>
          <c:min val="0"/>
        </c:scaling>
        <c:axPos val="b"/>
        <c:title>
          <c:tx>
            <c:rich>
              <a:bodyPr/>
              <a:lstStyle/>
              <a:p>
                <a:pPr>
                  <a:defRPr/>
                </a:pPr>
                <a:r>
                  <a:rPr lang="pt-BR"/>
                  <a:t>Tempo [s]</a:t>
                </a:r>
              </a:p>
            </c:rich>
          </c:tx>
        </c:title>
        <c:numFmt formatCode="General" sourceLinked="1"/>
        <c:tickLblPos val="nextTo"/>
        <c:crossAx val="257307776"/>
        <c:crosses val="autoZero"/>
        <c:crossBetween val="midCat"/>
      </c:valAx>
      <c:valAx>
        <c:axId val="257307776"/>
        <c:scaling>
          <c:orientation val="minMax"/>
          <c:max val="0.75000000000000322"/>
          <c:min val="0"/>
        </c:scaling>
        <c:axPos val="l"/>
        <c:title>
          <c:tx>
            <c:rich>
              <a:bodyPr rot="-5400000" vert="horz"/>
              <a:lstStyle/>
              <a:p>
                <a:pPr>
                  <a:defRPr/>
                </a:pPr>
                <a:r>
                  <a:rPr lang="pt-BR"/>
                  <a:t>Entropia normalizada</a:t>
                </a:r>
              </a:p>
            </c:rich>
          </c:tx>
        </c:title>
        <c:numFmt formatCode="0.000" sourceLinked="1"/>
        <c:tickLblPos val="nextTo"/>
        <c:crossAx val="257289216"/>
        <c:crosses val="autoZero"/>
        <c:crossBetween val="midCat"/>
      </c:valAx>
      <c:valAx>
        <c:axId val="257309696"/>
        <c:scaling>
          <c:orientation val="minMax"/>
          <c:max val="200"/>
          <c:min val="0"/>
        </c:scaling>
        <c:axPos val="r"/>
        <c:title>
          <c:tx>
            <c:rich>
              <a:bodyPr rot="-5400000" vert="horz"/>
              <a:lstStyle/>
              <a:p>
                <a:pPr>
                  <a:defRPr/>
                </a:pPr>
                <a:r>
                  <a:rPr lang="pt-BR"/>
                  <a:t>Tamanho da janela</a:t>
                </a:r>
              </a:p>
            </c:rich>
          </c:tx>
        </c:title>
        <c:numFmt formatCode="General" sourceLinked="1"/>
        <c:tickLblPos val="nextTo"/>
        <c:crossAx val="257311872"/>
        <c:crosses val="max"/>
        <c:crossBetween val="midCat"/>
      </c:valAx>
      <c:valAx>
        <c:axId val="257311872"/>
        <c:scaling>
          <c:orientation val="minMax"/>
        </c:scaling>
        <c:delete val="1"/>
        <c:axPos val="b"/>
        <c:numFmt formatCode="General" sourceLinked="1"/>
        <c:tickLblPos val="none"/>
        <c:crossAx val="257309696"/>
        <c:crossesAt val="0"/>
        <c:crossBetween val="midCat"/>
      </c:valAx>
    </c:plotArea>
    <c:legend>
      <c:legendPos val="r"/>
      <c:legendEntry>
        <c:idx val="2"/>
        <c:delete val="1"/>
      </c:legendEntry>
      <c:legendEntry>
        <c:idx val="3"/>
        <c:delete val="1"/>
      </c:legendEntry>
    </c:legend>
    <c:plotVisOnly val="1"/>
  </c:chart>
  <c:txPr>
    <a:bodyPr/>
    <a:lstStyle/>
    <a:p>
      <a:pPr>
        <a:defRPr>
          <a:latin typeface="Times New Roman" pitchFamily="18" charset="0"/>
          <a:cs typeface="Times New Roman" pitchFamily="18" charset="0"/>
        </a:defRPr>
      </a:pPr>
      <a:endParaRPr lang="pt-BR"/>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tx>
            <c:v>Entropia</c:v>
          </c:tx>
          <c:spPr>
            <a:ln w="28575">
              <a:noFill/>
            </a:ln>
          </c:spPr>
          <c:marker>
            <c:spPr>
              <a:solidFill>
                <a:sysClr val="windowText" lastClr="000000"/>
              </a:solidFill>
            </c:spPr>
          </c:marker>
          <c:trendline>
            <c:trendlineType val="poly"/>
            <c:order val="4"/>
            <c:intercept val="0"/>
          </c:trendline>
          <c:xVal>
            <c:numRef>
              <c:f>Planilha1!$EE$3:$EO$3</c:f>
              <c:numCache>
                <c:formatCode>General</c:formatCode>
                <c:ptCount val="11"/>
                <c:pt idx="0">
                  <c:v>0</c:v>
                </c:pt>
                <c:pt idx="1">
                  <c:v>6</c:v>
                </c:pt>
                <c:pt idx="2">
                  <c:v>14</c:v>
                </c:pt>
                <c:pt idx="3">
                  <c:v>20</c:v>
                </c:pt>
                <c:pt idx="4">
                  <c:v>30</c:v>
                </c:pt>
                <c:pt idx="5">
                  <c:v>38</c:v>
                </c:pt>
                <c:pt idx="6">
                  <c:v>48</c:v>
                </c:pt>
                <c:pt idx="7">
                  <c:v>55</c:v>
                </c:pt>
                <c:pt idx="8">
                  <c:v>65</c:v>
                </c:pt>
                <c:pt idx="9">
                  <c:v>72</c:v>
                </c:pt>
                <c:pt idx="10">
                  <c:v>88</c:v>
                </c:pt>
              </c:numCache>
            </c:numRef>
          </c:xVal>
          <c:yVal>
            <c:numRef>
              <c:f>Planilha1!$EE$24:$EO$24</c:f>
              <c:numCache>
                <c:formatCode>0.000</c:formatCode>
                <c:ptCount val="11"/>
                <c:pt idx="0">
                  <c:v>0</c:v>
                </c:pt>
                <c:pt idx="1">
                  <c:v>0.54181000000000001</c:v>
                </c:pt>
                <c:pt idx="2">
                  <c:v>0.66404600000000402</c:v>
                </c:pt>
                <c:pt idx="3">
                  <c:v>0.65490500000000473</c:v>
                </c:pt>
                <c:pt idx="4">
                  <c:v>0.63440099999999999</c:v>
                </c:pt>
                <c:pt idx="5">
                  <c:v>0.60897899999999994</c:v>
                </c:pt>
                <c:pt idx="6">
                  <c:v>0.55768099999999998</c:v>
                </c:pt>
                <c:pt idx="7">
                  <c:v>0.47988400000000236</c:v>
                </c:pt>
                <c:pt idx="8">
                  <c:v>0.32011900000000032</c:v>
                </c:pt>
                <c:pt idx="9">
                  <c:v>0.25942300000000001</c:v>
                </c:pt>
                <c:pt idx="10">
                  <c:v>3.2215000000000056E-2</c:v>
                </c:pt>
              </c:numCache>
            </c:numRef>
          </c:yVal>
        </c:ser>
        <c:axId val="257413888"/>
        <c:axId val="257415808"/>
      </c:scatterChart>
      <c:scatterChart>
        <c:scatterStyle val="lineMarker"/>
        <c:ser>
          <c:idx val="1"/>
          <c:order val="1"/>
          <c:tx>
            <c:v>Janela</c:v>
          </c:tx>
          <c:spPr>
            <a:ln w="28575">
              <a:noFill/>
            </a:ln>
          </c:spPr>
          <c:marker>
            <c:spPr>
              <a:solidFill>
                <a:sysClr val="windowText" lastClr="000000"/>
              </a:solidFill>
            </c:spPr>
          </c:marker>
          <c:trendline>
            <c:trendlineType val="poly"/>
            <c:order val="5"/>
            <c:intercept val="200"/>
          </c:trendline>
          <c:xVal>
            <c:numRef>
              <c:f>Planilha1!$EE$3:$EO$3</c:f>
              <c:numCache>
                <c:formatCode>General</c:formatCode>
                <c:ptCount val="11"/>
                <c:pt idx="0">
                  <c:v>0</c:v>
                </c:pt>
                <c:pt idx="1">
                  <c:v>6</c:v>
                </c:pt>
                <c:pt idx="2">
                  <c:v>14</c:v>
                </c:pt>
                <c:pt idx="3">
                  <c:v>20</c:v>
                </c:pt>
                <c:pt idx="4">
                  <c:v>30</c:v>
                </c:pt>
                <c:pt idx="5">
                  <c:v>38</c:v>
                </c:pt>
                <c:pt idx="6">
                  <c:v>48</c:v>
                </c:pt>
                <c:pt idx="7">
                  <c:v>55</c:v>
                </c:pt>
                <c:pt idx="8">
                  <c:v>65</c:v>
                </c:pt>
                <c:pt idx="9">
                  <c:v>72</c:v>
                </c:pt>
                <c:pt idx="10">
                  <c:v>88</c:v>
                </c:pt>
              </c:numCache>
            </c:numRef>
          </c:xVal>
          <c:yVal>
            <c:numRef>
              <c:f>Planilha1!$EE$25:$EO$25</c:f>
              <c:numCache>
                <c:formatCode>General</c:formatCode>
                <c:ptCount val="11"/>
                <c:pt idx="0">
                  <c:v>200</c:v>
                </c:pt>
                <c:pt idx="1">
                  <c:v>150</c:v>
                </c:pt>
                <c:pt idx="2">
                  <c:v>100</c:v>
                </c:pt>
                <c:pt idx="3">
                  <c:v>100</c:v>
                </c:pt>
                <c:pt idx="4">
                  <c:v>120</c:v>
                </c:pt>
                <c:pt idx="5">
                  <c:v>140</c:v>
                </c:pt>
                <c:pt idx="6">
                  <c:v>160</c:v>
                </c:pt>
                <c:pt idx="7">
                  <c:v>170</c:v>
                </c:pt>
                <c:pt idx="8">
                  <c:v>180</c:v>
                </c:pt>
                <c:pt idx="9">
                  <c:v>190</c:v>
                </c:pt>
                <c:pt idx="10">
                  <c:v>190</c:v>
                </c:pt>
              </c:numCache>
            </c:numRef>
          </c:yVal>
        </c:ser>
        <c:axId val="257444480"/>
        <c:axId val="257442560"/>
      </c:scatterChart>
      <c:valAx>
        <c:axId val="257413888"/>
        <c:scaling>
          <c:orientation val="minMax"/>
          <c:max val="90"/>
          <c:min val="0"/>
        </c:scaling>
        <c:axPos val="b"/>
        <c:title>
          <c:tx>
            <c:rich>
              <a:bodyPr/>
              <a:lstStyle/>
              <a:p>
                <a:pPr>
                  <a:defRPr/>
                </a:pPr>
                <a:r>
                  <a:rPr lang="pt-BR"/>
                  <a:t>Tempo [s]</a:t>
                </a:r>
              </a:p>
            </c:rich>
          </c:tx>
        </c:title>
        <c:numFmt formatCode="General" sourceLinked="1"/>
        <c:tickLblPos val="nextTo"/>
        <c:crossAx val="257415808"/>
        <c:crosses val="autoZero"/>
        <c:crossBetween val="midCat"/>
      </c:valAx>
      <c:valAx>
        <c:axId val="257415808"/>
        <c:scaling>
          <c:orientation val="minMax"/>
          <c:max val="0.8"/>
          <c:min val="0"/>
        </c:scaling>
        <c:axPos val="l"/>
        <c:title>
          <c:tx>
            <c:rich>
              <a:bodyPr rot="-5400000" vert="horz"/>
              <a:lstStyle/>
              <a:p>
                <a:pPr>
                  <a:defRPr/>
                </a:pPr>
                <a:r>
                  <a:rPr lang="pt-BR"/>
                  <a:t>Entropia normalizada</a:t>
                </a:r>
              </a:p>
            </c:rich>
          </c:tx>
        </c:title>
        <c:numFmt formatCode="0.000" sourceLinked="1"/>
        <c:tickLblPos val="nextTo"/>
        <c:crossAx val="257413888"/>
        <c:crosses val="autoZero"/>
        <c:crossBetween val="midCat"/>
      </c:valAx>
      <c:valAx>
        <c:axId val="257442560"/>
        <c:scaling>
          <c:orientation val="minMax"/>
          <c:max val="200"/>
          <c:min val="0"/>
        </c:scaling>
        <c:axPos val="r"/>
        <c:title>
          <c:tx>
            <c:rich>
              <a:bodyPr rot="-5400000" vert="horz"/>
              <a:lstStyle/>
              <a:p>
                <a:pPr>
                  <a:defRPr/>
                </a:pPr>
                <a:r>
                  <a:rPr lang="pt-BR"/>
                  <a:t>Tamanho da janela</a:t>
                </a:r>
              </a:p>
            </c:rich>
          </c:tx>
        </c:title>
        <c:numFmt formatCode="General" sourceLinked="1"/>
        <c:tickLblPos val="nextTo"/>
        <c:crossAx val="257444480"/>
        <c:crosses val="max"/>
        <c:crossBetween val="midCat"/>
      </c:valAx>
      <c:valAx>
        <c:axId val="257444480"/>
        <c:scaling>
          <c:orientation val="minMax"/>
        </c:scaling>
        <c:delete val="1"/>
        <c:axPos val="b"/>
        <c:numFmt formatCode="General" sourceLinked="1"/>
        <c:tickLblPos val="none"/>
        <c:crossAx val="257442560"/>
        <c:crosses val="autoZero"/>
        <c:crossBetween val="midCat"/>
      </c:valAx>
    </c:plotArea>
    <c:legend>
      <c:legendPos val="r"/>
      <c:legendEntry>
        <c:idx val="2"/>
        <c:delete val="1"/>
      </c:legendEntry>
      <c:legendEntry>
        <c:idx val="3"/>
        <c:delete val="1"/>
      </c:legendEntry>
    </c:legend>
    <c:plotVisOnly val="1"/>
  </c:chart>
  <c:txPr>
    <a:bodyPr/>
    <a:lstStyle/>
    <a:p>
      <a:pPr>
        <a:defRPr>
          <a:latin typeface="Times New Roman" pitchFamily="18" charset="0"/>
          <a:cs typeface="Times New Roman" pitchFamily="18" charset="0"/>
        </a:defRPr>
      </a:pPr>
      <a:endParaRPr lang="pt-BR"/>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tx>
            <c:v>Entropia</c:v>
          </c:tx>
          <c:spPr>
            <a:ln w="28575">
              <a:noFill/>
            </a:ln>
          </c:spPr>
          <c:marker>
            <c:spPr>
              <a:solidFill>
                <a:sysClr val="windowText" lastClr="000000"/>
              </a:solidFill>
            </c:spPr>
          </c:marker>
          <c:trendline>
            <c:trendlineType val="poly"/>
            <c:order val="5"/>
            <c:intercept val="0"/>
          </c:trendline>
          <c:xVal>
            <c:numRef>
              <c:f>Planilha1!$EP$3:$EZ$3</c:f>
              <c:numCache>
                <c:formatCode>General</c:formatCode>
                <c:ptCount val="11"/>
                <c:pt idx="0">
                  <c:v>0</c:v>
                </c:pt>
                <c:pt idx="1">
                  <c:v>2</c:v>
                </c:pt>
                <c:pt idx="2">
                  <c:v>4</c:v>
                </c:pt>
                <c:pt idx="3">
                  <c:v>5</c:v>
                </c:pt>
                <c:pt idx="4">
                  <c:v>7</c:v>
                </c:pt>
                <c:pt idx="5">
                  <c:v>8</c:v>
                </c:pt>
                <c:pt idx="6">
                  <c:v>10</c:v>
                </c:pt>
                <c:pt idx="7">
                  <c:v>11</c:v>
                </c:pt>
                <c:pt idx="8">
                  <c:v>15</c:v>
                </c:pt>
                <c:pt idx="9">
                  <c:v>18</c:v>
                </c:pt>
                <c:pt idx="10">
                  <c:v>21</c:v>
                </c:pt>
              </c:numCache>
            </c:numRef>
          </c:xVal>
          <c:yVal>
            <c:numRef>
              <c:f>Planilha1!$EP$24:$EZ$24</c:f>
              <c:numCache>
                <c:formatCode>0.000</c:formatCode>
                <c:ptCount val="11"/>
                <c:pt idx="0">
                  <c:v>0</c:v>
                </c:pt>
                <c:pt idx="1">
                  <c:v>0.30684900000000032</c:v>
                </c:pt>
                <c:pt idx="2">
                  <c:v>0.45662400000000031</c:v>
                </c:pt>
                <c:pt idx="3">
                  <c:v>0.57781499999999997</c:v>
                </c:pt>
                <c:pt idx="4">
                  <c:v>0.60554500000000322</c:v>
                </c:pt>
                <c:pt idx="5">
                  <c:v>0.62229099999999993</c:v>
                </c:pt>
                <c:pt idx="6">
                  <c:v>0.65180100000000474</c:v>
                </c:pt>
                <c:pt idx="7">
                  <c:v>0.69978299999999949</c:v>
                </c:pt>
                <c:pt idx="8">
                  <c:v>0.69714599999999993</c:v>
                </c:pt>
                <c:pt idx="9">
                  <c:v>0.67576399999999992</c:v>
                </c:pt>
                <c:pt idx="10">
                  <c:v>0.65140699999999996</c:v>
                </c:pt>
              </c:numCache>
            </c:numRef>
          </c:yVal>
        </c:ser>
        <c:axId val="257825024"/>
        <c:axId val="257843584"/>
      </c:scatterChart>
      <c:scatterChart>
        <c:scatterStyle val="lineMarker"/>
        <c:ser>
          <c:idx val="1"/>
          <c:order val="1"/>
          <c:tx>
            <c:v>Janela</c:v>
          </c:tx>
          <c:spPr>
            <a:ln w="28575">
              <a:noFill/>
            </a:ln>
          </c:spPr>
          <c:marker>
            <c:spPr>
              <a:solidFill>
                <a:sysClr val="windowText" lastClr="000000"/>
              </a:solidFill>
            </c:spPr>
          </c:marker>
          <c:trendline>
            <c:trendlineType val="poly"/>
            <c:order val="4"/>
            <c:intercept val="200"/>
          </c:trendline>
          <c:xVal>
            <c:numRef>
              <c:f>Planilha1!$EP$3:$EZ$3</c:f>
              <c:numCache>
                <c:formatCode>General</c:formatCode>
                <c:ptCount val="11"/>
                <c:pt idx="0">
                  <c:v>0</c:v>
                </c:pt>
                <c:pt idx="1">
                  <c:v>2</c:v>
                </c:pt>
                <c:pt idx="2">
                  <c:v>4</c:v>
                </c:pt>
                <c:pt idx="3">
                  <c:v>5</c:v>
                </c:pt>
                <c:pt idx="4">
                  <c:v>7</c:v>
                </c:pt>
                <c:pt idx="5">
                  <c:v>8</c:v>
                </c:pt>
                <c:pt idx="6">
                  <c:v>10</c:v>
                </c:pt>
                <c:pt idx="7">
                  <c:v>11</c:v>
                </c:pt>
                <c:pt idx="8">
                  <c:v>15</c:v>
                </c:pt>
                <c:pt idx="9">
                  <c:v>18</c:v>
                </c:pt>
                <c:pt idx="10">
                  <c:v>21</c:v>
                </c:pt>
              </c:numCache>
            </c:numRef>
          </c:xVal>
          <c:yVal>
            <c:numRef>
              <c:f>Planilha1!$EP$25:$EZ$25</c:f>
              <c:numCache>
                <c:formatCode>General</c:formatCode>
                <c:ptCount val="11"/>
                <c:pt idx="0">
                  <c:v>200</c:v>
                </c:pt>
                <c:pt idx="1">
                  <c:v>170</c:v>
                </c:pt>
                <c:pt idx="2">
                  <c:v>150</c:v>
                </c:pt>
                <c:pt idx="3">
                  <c:v>140</c:v>
                </c:pt>
                <c:pt idx="4">
                  <c:v>120</c:v>
                </c:pt>
                <c:pt idx="5">
                  <c:v>120</c:v>
                </c:pt>
                <c:pt idx="6">
                  <c:v>70</c:v>
                </c:pt>
                <c:pt idx="7">
                  <c:v>70</c:v>
                </c:pt>
                <c:pt idx="8">
                  <c:v>80</c:v>
                </c:pt>
                <c:pt idx="9">
                  <c:v>90</c:v>
                </c:pt>
                <c:pt idx="10">
                  <c:v>100</c:v>
                </c:pt>
              </c:numCache>
            </c:numRef>
          </c:yVal>
        </c:ser>
        <c:axId val="257851776"/>
        <c:axId val="257845504"/>
      </c:scatterChart>
      <c:valAx>
        <c:axId val="257825024"/>
        <c:scaling>
          <c:orientation val="minMax"/>
          <c:max val="22"/>
          <c:min val="0"/>
        </c:scaling>
        <c:axPos val="b"/>
        <c:title>
          <c:tx>
            <c:rich>
              <a:bodyPr/>
              <a:lstStyle/>
              <a:p>
                <a:pPr>
                  <a:defRPr/>
                </a:pPr>
                <a:r>
                  <a:rPr lang="pt-BR"/>
                  <a:t>Tempo [s]</a:t>
                </a:r>
              </a:p>
            </c:rich>
          </c:tx>
        </c:title>
        <c:numFmt formatCode="General" sourceLinked="1"/>
        <c:tickLblPos val="nextTo"/>
        <c:crossAx val="257843584"/>
        <c:crosses val="autoZero"/>
        <c:crossBetween val="midCat"/>
      </c:valAx>
      <c:valAx>
        <c:axId val="257843584"/>
        <c:scaling>
          <c:orientation val="minMax"/>
          <c:max val="0.8"/>
          <c:min val="0"/>
        </c:scaling>
        <c:axPos val="l"/>
        <c:title>
          <c:tx>
            <c:rich>
              <a:bodyPr rot="-5400000" vert="horz"/>
              <a:lstStyle/>
              <a:p>
                <a:pPr>
                  <a:defRPr/>
                </a:pPr>
                <a:r>
                  <a:rPr lang="pt-BR"/>
                  <a:t>Entropia normalizada</a:t>
                </a:r>
              </a:p>
            </c:rich>
          </c:tx>
        </c:title>
        <c:numFmt formatCode="0.000" sourceLinked="1"/>
        <c:tickLblPos val="nextTo"/>
        <c:crossAx val="257825024"/>
        <c:crosses val="autoZero"/>
        <c:crossBetween val="midCat"/>
      </c:valAx>
      <c:valAx>
        <c:axId val="257845504"/>
        <c:scaling>
          <c:orientation val="minMax"/>
          <c:max val="200"/>
          <c:min val="0"/>
        </c:scaling>
        <c:axPos val="r"/>
        <c:title>
          <c:tx>
            <c:rich>
              <a:bodyPr rot="-5400000" vert="horz"/>
              <a:lstStyle/>
              <a:p>
                <a:pPr>
                  <a:defRPr/>
                </a:pPr>
                <a:r>
                  <a:rPr lang="pt-BR"/>
                  <a:t>Tamanho da janela</a:t>
                </a:r>
              </a:p>
            </c:rich>
          </c:tx>
        </c:title>
        <c:numFmt formatCode="General" sourceLinked="1"/>
        <c:tickLblPos val="nextTo"/>
        <c:crossAx val="257851776"/>
        <c:crosses val="max"/>
        <c:crossBetween val="midCat"/>
      </c:valAx>
      <c:valAx>
        <c:axId val="257851776"/>
        <c:scaling>
          <c:orientation val="minMax"/>
        </c:scaling>
        <c:delete val="1"/>
        <c:axPos val="b"/>
        <c:numFmt formatCode="General" sourceLinked="1"/>
        <c:tickLblPos val="none"/>
        <c:crossAx val="257845504"/>
        <c:crosses val="autoZero"/>
        <c:crossBetween val="midCat"/>
      </c:valAx>
    </c:plotArea>
    <c:legend>
      <c:legendPos val="r"/>
      <c:legendEntry>
        <c:idx val="2"/>
        <c:delete val="1"/>
      </c:legendEntry>
      <c:legendEntry>
        <c:idx val="3"/>
        <c:delete val="1"/>
      </c:legendEntry>
    </c:legend>
    <c:plotVisOnly val="1"/>
  </c:chart>
  <c:txPr>
    <a:bodyPr/>
    <a:lstStyle/>
    <a:p>
      <a:pPr>
        <a:defRPr>
          <a:latin typeface="Times New Roman" pitchFamily="18" charset="0"/>
          <a:cs typeface="Times New Roman" pitchFamily="18" charset="0"/>
        </a:defRPr>
      </a:pPr>
      <a:endParaRPr lang="pt-B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tx>
            <c:v>Tempo = 14s</c:v>
          </c:tx>
          <c:spPr>
            <a:ln w="28575">
              <a:noFill/>
            </a:ln>
          </c:spPr>
          <c:marker>
            <c:spPr>
              <a:solidFill>
                <a:sysClr val="windowText" lastClr="000000"/>
              </a:solidFill>
            </c:spPr>
          </c:marker>
          <c:trendline>
            <c:trendlineType val="poly"/>
            <c:order val="6"/>
          </c:trendline>
          <c:xVal>
            <c:numRef>
              <c:f>Planilha1!$B$4:$B$24</c:f>
              <c:numCache>
                <c:formatCode>General</c:formatCode>
                <c:ptCount val="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199</c:v>
                </c:pt>
              </c:numCache>
            </c:numRef>
          </c:xVal>
          <c:yVal>
            <c:numRef>
              <c:f>Planilha1!$D$4:$D$24</c:f>
              <c:numCache>
                <c:formatCode>0.000000</c:formatCode>
                <c:ptCount val="21"/>
                <c:pt idx="0" formatCode="General">
                  <c:v>0</c:v>
                </c:pt>
                <c:pt idx="1">
                  <c:v>1.8142999999999999E-2</c:v>
                </c:pt>
                <c:pt idx="2">
                  <c:v>9.6240000000000041E-3</c:v>
                </c:pt>
                <c:pt idx="3">
                  <c:v>1.4830999999999999E-2</c:v>
                </c:pt>
                <c:pt idx="4">
                  <c:v>3.0325999999999999E-2</c:v>
                </c:pt>
                <c:pt idx="5">
                  <c:v>5.1000000000000004E-2</c:v>
                </c:pt>
                <c:pt idx="6">
                  <c:v>5.0212000000000034E-2</c:v>
                </c:pt>
                <c:pt idx="7">
                  <c:v>6.1681E-2</c:v>
                </c:pt>
                <c:pt idx="8">
                  <c:v>8.0857000000000068E-2</c:v>
                </c:pt>
                <c:pt idx="9">
                  <c:v>9.6000000000000002E-2</c:v>
                </c:pt>
                <c:pt idx="10">
                  <c:v>0.100981</c:v>
                </c:pt>
                <c:pt idx="11">
                  <c:v>0.10114300000000002</c:v>
                </c:pt>
                <c:pt idx="12">
                  <c:v>9.5978000000000022E-2</c:v>
                </c:pt>
                <c:pt idx="13">
                  <c:v>9.3620000000001341E-2</c:v>
                </c:pt>
                <c:pt idx="14">
                  <c:v>0.10726300000000116</c:v>
                </c:pt>
                <c:pt idx="15">
                  <c:v>0.13404000000000021</c:v>
                </c:pt>
                <c:pt idx="16">
                  <c:v>0.15790700000000224</c:v>
                </c:pt>
                <c:pt idx="17">
                  <c:v>0.18938900000000145</c:v>
                </c:pt>
                <c:pt idx="18">
                  <c:v>0.23614900000000041</c:v>
                </c:pt>
                <c:pt idx="19">
                  <c:v>0.21876300000000187</c:v>
                </c:pt>
                <c:pt idx="20">
                  <c:v>0</c:v>
                </c:pt>
              </c:numCache>
            </c:numRef>
          </c:yVal>
        </c:ser>
        <c:ser>
          <c:idx val="1"/>
          <c:order val="1"/>
          <c:tx>
            <c:v>Tempo = 23s</c:v>
          </c:tx>
          <c:spPr>
            <a:ln w="28575">
              <a:noFill/>
            </a:ln>
          </c:spPr>
          <c:marker>
            <c:spPr>
              <a:solidFill>
                <a:sysClr val="windowText" lastClr="000000"/>
              </a:solidFill>
            </c:spPr>
          </c:marker>
          <c:trendline>
            <c:trendlineType val="poly"/>
            <c:order val="6"/>
          </c:trendline>
          <c:xVal>
            <c:numRef>
              <c:f>Planilha1!$B$4:$B$24</c:f>
              <c:numCache>
                <c:formatCode>General</c:formatCode>
                <c:ptCount val="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199</c:v>
                </c:pt>
              </c:numCache>
            </c:numRef>
          </c:xVal>
          <c:yVal>
            <c:numRef>
              <c:f>Planilha1!$E$4:$E$24</c:f>
              <c:numCache>
                <c:formatCode>0.000000</c:formatCode>
                <c:ptCount val="21"/>
                <c:pt idx="0" formatCode="General">
                  <c:v>0</c:v>
                </c:pt>
                <c:pt idx="1">
                  <c:v>8.5491000000000025E-2</c:v>
                </c:pt>
                <c:pt idx="2">
                  <c:v>8.8601000000000263E-2</c:v>
                </c:pt>
                <c:pt idx="3">
                  <c:v>0.10533400000000002</c:v>
                </c:pt>
                <c:pt idx="4">
                  <c:v>7.9335000000000114E-2</c:v>
                </c:pt>
                <c:pt idx="5">
                  <c:v>0.11634399999999998</c:v>
                </c:pt>
                <c:pt idx="6">
                  <c:v>0.15342200000000145</c:v>
                </c:pt>
                <c:pt idx="7">
                  <c:v>0.16288900000000001</c:v>
                </c:pt>
                <c:pt idx="8">
                  <c:v>0.16652</c:v>
                </c:pt>
                <c:pt idx="9">
                  <c:v>0.16836399999999999</c:v>
                </c:pt>
                <c:pt idx="10">
                  <c:v>0.20921200000000159</c:v>
                </c:pt>
                <c:pt idx="11">
                  <c:v>0.21506900000000176</c:v>
                </c:pt>
                <c:pt idx="12">
                  <c:v>0.23052799999999998</c:v>
                </c:pt>
                <c:pt idx="13">
                  <c:v>0.223383</c:v>
                </c:pt>
                <c:pt idx="14">
                  <c:v>0.25319899999999995</c:v>
                </c:pt>
                <c:pt idx="15">
                  <c:v>0.2556790000000001</c:v>
                </c:pt>
                <c:pt idx="16">
                  <c:v>0.293209</c:v>
                </c:pt>
                <c:pt idx="17">
                  <c:v>0.32425100000000001</c:v>
                </c:pt>
                <c:pt idx="18">
                  <c:v>0.28652900000000031</c:v>
                </c:pt>
                <c:pt idx="19">
                  <c:v>0.21879800000000224</c:v>
                </c:pt>
                <c:pt idx="20">
                  <c:v>0</c:v>
                </c:pt>
              </c:numCache>
            </c:numRef>
          </c:yVal>
        </c:ser>
        <c:ser>
          <c:idx val="2"/>
          <c:order val="2"/>
          <c:tx>
            <c:v>Tempo = 42s</c:v>
          </c:tx>
          <c:spPr>
            <a:ln w="28575">
              <a:noFill/>
            </a:ln>
          </c:spPr>
          <c:marker>
            <c:spPr>
              <a:solidFill>
                <a:sysClr val="windowText" lastClr="000000"/>
              </a:solidFill>
            </c:spPr>
          </c:marker>
          <c:trendline>
            <c:trendlineType val="poly"/>
            <c:order val="6"/>
          </c:trendline>
          <c:xVal>
            <c:numRef>
              <c:f>Planilha1!$B$4:$B$24</c:f>
              <c:numCache>
                <c:formatCode>General</c:formatCode>
                <c:ptCount val="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199</c:v>
                </c:pt>
              </c:numCache>
            </c:numRef>
          </c:xVal>
          <c:yVal>
            <c:numRef>
              <c:f>Planilha1!$G$4:$G$24</c:f>
              <c:numCache>
                <c:formatCode>0.000000</c:formatCode>
                <c:ptCount val="21"/>
                <c:pt idx="0" formatCode="General">
                  <c:v>0</c:v>
                </c:pt>
                <c:pt idx="1">
                  <c:v>0.30256900000000031</c:v>
                </c:pt>
                <c:pt idx="2">
                  <c:v>0.36513100000000004</c:v>
                </c:pt>
                <c:pt idx="3">
                  <c:v>0.39949700000000032</c:v>
                </c:pt>
                <c:pt idx="4">
                  <c:v>0.36282200000000403</c:v>
                </c:pt>
                <c:pt idx="5">
                  <c:v>0.38256300000000032</c:v>
                </c:pt>
                <c:pt idx="6">
                  <c:v>0.43906100000000031</c:v>
                </c:pt>
                <c:pt idx="7">
                  <c:v>0.41078100000000001</c:v>
                </c:pt>
                <c:pt idx="8">
                  <c:v>0.47230400000000272</c:v>
                </c:pt>
                <c:pt idx="9">
                  <c:v>0.47542000000000312</c:v>
                </c:pt>
                <c:pt idx="10">
                  <c:v>0.514764</c:v>
                </c:pt>
                <c:pt idx="11">
                  <c:v>0.55981700000000001</c:v>
                </c:pt>
                <c:pt idx="12">
                  <c:v>0.58547099999999341</c:v>
                </c:pt>
                <c:pt idx="13">
                  <c:v>0.59459899999999455</c:v>
                </c:pt>
                <c:pt idx="14">
                  <c:v>0.58914699999999387</c:v>
                </c:pt>
                <c:pt idx="15">
                  <c:v>0.58231499999999192</c:v>
                </c:pt>
                <c:pt idx="16">
                  <c:v>0.58397399999999455</c:v>
                </c:pt>
                <c:pt idx="17">
                  <c:v>0.56562299999999999</c:v>
                </c:pt>
                <c:pt idx="18">
                  <c:v>0.53158199999999856</c:v>
                </c:pt>
                <c:pt idx="19">
                  <c:v>0.42800900000000008</c:v>
                </c:pt>
                <c:pt idx="20">
                  <c:v>0</c:v>
                </c:pt>
              </c:numCache>
            </c:numRef>
          </c:yVal>
        </c:ser>
        <c:ser>
          <c:idx val="3"/>
          <c:order val="3"/>
          <c:tx>
            <c:v>Tempo = 63s</c:v>
          </c:tx>
          <c:spPr>
            <a:ln w="28575">
              <a:noFill/>
            </a:ln>
          </c:spPr>
          <c:marker>
            <c:symbol val="dot"/>
            <c:size val="7"/>
            <c:spPr>
              <a:solidFill>
                <a:sysClr val="windowText" lastClr="000000"/>
              </a:solidFill>
            </c:spPr>
          </c:marker>
          <c:trendline>
            <c:trendlineType val="poly"/>
            <c:order val="6"/>
          </c:trendline>
          <c:xVal>
            <c:numRef>
              <c:f>Planilha1!$B$4:$B$24</c:f>
              <c:numCache>
                <c:formatCode>General</c:formatCode>
                <c:ptCount val="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199</c:v>
                </c:pt>
              </c:numCache>
            </c:numRef>
          </c:xVal>
          <c:yVal>
            <c:numRef>
              <c:f>Planilha1!$I$4:$I$24</c:f>
              <c:numCache>
                <c:formatCode>0.000000</c:formatCode>
                <c:ptCount val="21"/>
                <c:pt idx="0" formatCode="General">
                  <c:v>0</c:v>
                </c:pt>
                <c:pt idx="1">
                  <c:v>0.5163219999999995</c:v>
                </c:pt>
                <c:pt idx="2">
                  <c:v>0.53845599999999949</c:v>
                </c:pt>
                <c:pt idx="3">
                  <c:v>0.5574439999999995</c:v>
                </c:pt>
                <c:pt idx="4">
                  <c:v>0.60348400000000002</c:v>
                </c:pt>
                <c:pt idx="5">
                  <c:v>0.62709600000000065</c:v>
                </c:pt>
                <c:pt idx="6">
                  <c:v>0.65169700000000896</c:v>
                </c:pt>
                <c:pt idx="7">
                  <c:v>0.66894900000001212</c:v>
                </c:pt>
                <c:pt idx="8">
                  <c:v>0.68383699999999958</c:v>
                </c:pt>
                <c:pt idx="9">
                  <c:v>0.66906100000000612</c:v>
                </c:pt>
                <c:pt idx="10">
                  <c:v>0.65704800000000818</c:v>
                </c:pt>
                <c:pt idx="11">
                  <c:v>0.65180100000000818</c:v>
                </c:pt>
                <c:pt idx="12">
                  <c:v>0.63915800000000611</c:v>
                </c:pt>
                <c:pt idx="13">
                  <c:v>0.62687000000000703</c:v>
                </c:pt>
                <c:pt idx="14">
                  <c:v>0.61206499999999997</c:v>
                </c:pt>
                <c:pt idx="15">
                  <c:v>0.60467700000000613</c:v>
                </c:pt>
                <c:pt idx="16">
                  <c:v>0.58474399999999949</c:v>
                </c:pt>
                <c:pt idx="17">
                  <c:v>0.5609990000000068</c:v>
                </c:pt>
                <c:pt idx="18">
                  <c:v>0.52732099999999948</c:v>
                </c:pt>
                <c:pt idx="19">
                  <c:v>0.42940900000000032</c:v>
                </c:pt>
                <c:pt idx="20">
                  <c:v>0</c:v>
                </c:pt>
              </c:numCache>
            </c:numRef>
          </c:yVal>
        </c:ser>
        <c:ser>
          <c:idx val="4"/>
          <c:order val="4"/>
          <c:tx>
            <c:v>Tempo = 92s</c:v>
          </c:tx>
          <c:spPr>
            <a:ln w="28575">
              <a:noFill/>
            </a:ln>
          </c:spPr>
          <c:marker>
            <c:symbol val="circle"/>
            <c:size val="7"/>
            <c:spPr>
              <a:solidFill>
                <a:sysClr val="windowText" lastClr="000000"/>
              </a:solidFill>
            </c:spPr>
          </c:marker>
          <c:trendline>
            <c:trendlineType val="poly"/>
            <c:order val="6"/>
          </c:trendline>
          <c:xVal>
            <c:numRef>
              <c:f>Planilha1!$B$4:$B$24</c:f>
              <c:numCache>
                <c:formatCode>General</c:formatCode>
                <c:ptCount val="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199</c:v>
                </c:pt>
              </c:numCache>
            </c:numRef>
          </c:xVal>
          <c:yVal>
            <c:numRef>
              <c:f>Planilha1!$K$4:$K$24</c:f>
              <c:numCache>
                <c:formatCode>0.000000</c:formatCode>
                <c:ptCount val="21"/>
                <c:pt idx="0" formatCode="General">
                  <c:v>0</c:v>
                </c:pt>
                <c:pt idx="1">
                  <c:v>0.61149100000000611</c:v>
                </c:pt>
                <c:pt idx="2">
                  <c:v>0.6927139999999995</c:v>
                </c:pt>
                <c:pt idx="3">
                  <c:v>0.71186499999999997</c:v>
                </c:pt>
                <c:pt idx="4">
                  <c:v>0.7375079999999995</c:v>
                </c:pt>
                <c:pt idx="5">
                  <c:v>0.73871399999999998</c:v>
                </c:pt>
                <c:pt idx="6">
                  <c:v>0.72433599999999998</c:v>
                </c:pt>
                <c:pt idx="7">
                  <c:v>0.71268699999999996</c:v>
                </c:pt>
                <c:pt idx="8">
                  <c:v>0.69698399999999949</c:v>
                </c:pt>
                <c:pt idx="9">
                  <c:v>0.68094100000000612</c:v>
                </c:pt>
                <c:pt idx="10">
                  <c:v>0.66589200000000692</c:v>
                </c:pt>
                <c:pt idx="11">
                  <c:v>0.65187299999999992</c:v>
                </c:pt>
                <c:pt idx="12">
                  <c:v>0.64238200000000001</c:v>
                </c:pt>
                <c:pt idx="13">
                  <c:v>0.62954100000000612</c:v>
                </c:pt>
                <c:pt idx="14">
                  <c:v>0.61680299999999999</c:v>
                </c:pt>
                <c:pt idx="15">
                  <c:v>0.60097599999999995</c:v>
                </c:pt>
                <c:pt idx="16">
                  <c:v>0.58783399999999386</c:v>
                </c:pt>
                <c:pt idx="17">
                  <c:v>0.56879600000000063</c:v>
                </c:pt>
                <c:pt idx="18">
                  <c:v>0.52667799999999998</c:v>
                </c:pt>
                <c:pt idx="19">
                  <c:v>0.42743000000000031</c:v>
                </c:pt>
                <c:pt idx="20">
                  <c:v>0</c:v>
                </c:pt>
              </c:numCache>
            </c:numRef>
          </c:yVal>
        </c:ser>
        <c:axId val="256704512"/>
        <c:axId val="256706432"/>
      </c:scatterChart>
      <c:valAx>
        <c:axId val="256704512"/>
        <c:scaling>
          <c:orientation val="minMax"/>
          <c:max val="200"/>
          <c:min val="0"/>
        </c:scaling>
        <c:axPos val="b"/>
        <c:title>
          <c:tx>
            <c:rich>
              <a:bodyPr/>
              <a:lstStyle/>
              <a:p>
                <a:pPr>
                  <a:defRPr/>
                </a:pPr>
                <a:r>
                  <a:rPr lang="pt-BR"/>
                  <a:t>Tamanho de janela (l)</a:t>
                </a:r>
              </a:p>
            </c:rich>
          </c:tx>
        </c:title>
        <c:numFmt formatCode="General" sourceLinked="1"/>
        <c:tickLblPos val="nextTo"/>
        <c:txPr>
          <a:bodyPr rot="0" vert="horz"/>
          <a:lstStyle/>
          <a:p>
            <a:pPr>
              <a:defRPr sz="1200" b="0" i="0" u="none" strike="noStrike" baseline="0">
                <a:solidFill>
                  <a:srgbClr val="000000"/>
                </a:solidFill>
                <a:latin typeface="Times New Roman"/>
                <a:ea typeface="Times New Roman"/>
                <a:cs typeface="Times New Roman"/>
              </a:defRPr>
            </a:pPr>
            <a:endParaRPr lang="pt-BR"/>
          </a:p>
        </c:txPr>
        <c:crossAx val="256706432"/>
        <c:crossesAt val="0"/>
        <c:crossBetween val="midCat"/>
        <c:majorUnit val="50"/>
        <c:minorUnit val="10"/>
      </c:valAx>
      <c:valAx>
        <c:axId val="256706432"/>
        <c:scaling>
          <c:orientation val="minMax"/>
          <c:max val="0.8"/>
          <c:min val="0"/>
        </c:scaling>
        <c:axPos val="l"/>
        <c:title>
          <c:tx>
            <c:rich>
              <a:bodyPr rot="-5400000" vert="horz"/>
              <a:lstStyle/>
              <a:p>
                <a:pPr>
                  <a:defRPr/>
                </a:pPr>
                <a:r>
                  <a:rPr lang="pt-BR"/>
                  <a:t>Entropia normalizada</a:t>
                </a:r>
              </a:p>
            </c:rich>
          </c:tx>
        </c:title>
        <c:numFmt formatCode="General" sourceLinked="1"/>
        <c:tickLblPos val="nextTo"/>
        <c:crossAx val="256704512"/>
        <c:crossesAt val="0"/>
        <c:crossBetween val="midCat"/>
        <c:majorUnit val="0.1"/>
        <c:minorUnit val="2.0000000000000011E-2"/>
      </c:valAx>
      <c:spPr>
        <a:ln>
          <a:solidFill>
            <a:sysClr val="windowText" lastClr="000000"/>
          </a:solidFill>
        </a:ln>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egend>
    <c:plotVisOnly val="1"/>
    <c:dispBlanksAs val="gap"/>
  </c:chart>
  <c:txPr>
    <a:bodyPr/>
    <a:lstStyle/>
    <a:p>
      <a:pPr>
        <a:defRPr sz="1200">
          <a:latin typeface="Times New Roman" pitchFamily="18" charset="0"/>
          <a:cs typeface="Times New Roman" pitchFamily="18" charset="0"/>
        </a:defRPr>
      </a:pPr>
      <a:endParaRPr lang="pt-BR"/>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spPr>
            <a:ln w="28575">
              <a:noFill/>
            </a:ln>
          </c:spPr>
          <c:marker>
            <c:spPr>
              <a:solidFill>
                <a:sysClr val="windowText" lastClr="000000"/>
              </a:solidFill>
            </c:spPr>
          </c:marker>
          <c:trendline>
            <c:trendlineType val="poly"/>
            <c:order val="3"/>
            <c:intercept val="0"/>
          </c:trendline>
          <c:xVal>
            <c:numRef>
              <c:f>Planilha1!$FA$3:$FK$3</c:f>
              <c:numCache>
                <c:formatCode>General</c:formatCode>
                <c:ptCount val="11"/>
                <c:pt idx="0">
                  <c:v>0</c:v>
                </c:pt>
                <c:pt idx="1">
                  <c:v>2</c:v>
                </c:pt>
                <c:pt idx="2">
                  <c:v>3</c:v>
                </c:pt>
                <c:pt idx="3">
                  <c:v>5</c:v>
                </c:pt>
                <c:pt idx="4">
                  <c:v>6</c:v>
                </c:pt>
                <c:pt idx="5">
                  <c:v>8</c:v>
                </c:pt>
                <c:pt idx="6">
                  <c:v>9</c:v>
                </c:pt>
                <c:pt idx="7">
                  <c:v>11</c:v>
                </c:pt>
                <c:pt idx="8">
                  <c:v>14</c:v>
                </c:pt>
                <c:pt idx="9">
                  <c:v>17</c:v>
                </c:pt>
                <c:pt idx="10">
                  <c:v>21</c:v>
                </c:pt>
              </c:numCache>
            </c:numRef>
          </c:xVal>
          <c:yVal>
            <c:numRef>
              <c:f>Planilha1!$FA$24:$FK$24</c:f>
              <c:numCache>
                <c:formatCode>0.000</c:formatCode>
                <c:ptCount val="11"/>
                <c:pt idx="0">
                  <c:v>0</c:v>
                </c:pt>
                <c:pt idx="1">
                  <c:v>0.29303200000000001</c:v>
                </c:pt>
                <c:pt idx="2">
                  <c:v>0.46596200000000032</c:v>
                </c:pt>
                <c:pt idx="3">
                  <c:v>0.59918199999999655</c:v>
                </c:pt>
                <c:pt idx="4">
                  <c:v>0.65775000000000494</c:v>
                </c:pt>
                <c:pt idx="5">
                  <c:v>0.76964200000000438</c:v>
                </c:pt>
                <c:pt idx="6">
                  <c:v>0.86037000000000063</c:v>
                </c:pt>
                <c:pt idx="7">
                  <c:v>0.86694200000000265</c:v>
                </c:pt>
                <c:pt idx="8">
                  <c:v>0.86131599999999997</c:v>
                </c:pt>
                <c:pt idx="9">
                  <c:v>0.85217299999999996</c:v>
                </c:pt>
                <c:pt idx="10">
                  <c:v>0.83814199999999994</c:v>
                </c:pt>
              </c:numCache>
            </c:numRef>
          </c:yVal>
        </c:ser>
        <c:axId val="233340928"/>
        <c:axId val="233342848"/>
      </c:scatterChart>
      <c:scatterChart>
        <c:scatterStyle val="lineMarker"/>
        <c:ser>
          <c:idx val="1"/>
          <c:order val="1"/>
          <c:spPr>
            <a:ln w="28575">
              <a:noFill/>
            </a:ln>
          </c:spPr>
          <c:marker>
            <c:spPr>
              <a:solidFill>
                <a:schemeClr val="tx1"/>
              </a:solidFill>
            </c:spPr>
          </c:marker>
          <c:trendline>
            <c:trendlineType val="poly"/>
            <c:order val="5"/>
            <c:intercept val="200"/>
          </c:trendline>
          <c:xVal>
            <c:numRef>
              <c:f>Planilha1!$FA$3:$FK$3</c:f>
              <c:numCache>
                <c:formatCode>General</c:formatCode>
                <c:ptCount val="11"/>
                <c:pt idx="0">
                  <c:v>0</c:v>
                </c:pt>
                <c:pt idx="1">
                  <c:v>2</c:v>
                </c:pt>
                <c:pt idx="2">
                  <c:v>3</c:v>
                </c:pt>
                <c:pt idx="3">
                  <c:v>5</c:v>
                </c:pt>
                <c:pt idx="4">
                  <c:v>6</c:v>
                </c:pt>
                <c:pt idx="5">
                  <c:v>8</c:v>
                </c:pt>
                <c:pt idx="6">
                  <c:v>9</c:v>
                </c:pt>
                <c:pt idx="7">
                  <c:v>11</c:v>
                </c:pt>
                <c:pt idx="8">
                  <c:v>14</c:v>
                </c:pt>
                <c:pt idx="9">
                  <c:v>17</c:v>
                </c:pt>
                <c:pt idx="10">
                  <c:v>21</c:v>
                </c:pt>
              </c:numCache>
            </c:numRef>
          </c:xVal>
          <c:yVal>
            <c:numRef>
              <c:f>Planilha1!$FA$25:$FK$25</c:f>
              <c:numCache>
                <c:formatCode>General</c:formatCode>
                <c:ptCount val="11"/>
                <c:pt idx="0">
                  <c:v>200</c:v>
                </c:pt>
                <c:pt idx="1">
                  <c:v>180</c:v>
                </c:pt>
                <c:pt idx="2">
                  <c:v>160</c:v>
                </c:pt>
                <c:pt idx="3">
                  <c:v>130</c:v>
                </c:pt>
                <c:pt idx="4">
                  <c:v>90</c:v>
                </c:pt>
                <c:pt idx="5">
                  <c:v>40</c:v>
                </c:pt>
                <c:pt idx="6">
                  <c:v>20</c:v>
                </c:pt>
                <c:pt idx="7">
                  <c:v>10</c:v>
                </c:pt>
                <c:pt idx="8">
                  <c:v>10</c:v>
                </c:pt>
                <c:pt idx="9">
                  <c:v>10</c:v>
                </c:pt>
                <c:pt idx="10">
                  <c:v>20</c:v>
                </c:pt>
              </c:numCache>
            </c:numRef>
          </c:yVal>
        </c:ser>
        <c:axId val="233351040"/>
        <c:axId val="233349120"/>
      </c:scatterChart>
      <c:valAx>
        <c:axId val="233340928"/>
        <c:scaling>
          <c:orientation val="minMax"/>
          <c:max val="22"/>
          <c:min val="0"/>
        </c:scaling>
        <c:axPos val="b"/>
        <c:title>
          <c:tx>
            <c:rich>
              <a:bodyPr/>
              <a:lstStyle/>
              <a:p>
                <a:pPr>
                  <a:defRPr/>
                </a:pPr>
                <a:r>
                  <a:rPr lang="pt-BR"/>
                  <a:t>Tempo</a:t>
                </a:r>
              </a:p>
            </c:rich>
          </c:tx>
        </c:title>
        <c:numFmt formatCode="General" sourceLinked="1"/>
        <c:tickLblPos val="nextTo"/>
        <c:crossAx val="233342848"/>
        <c:crossesAt val="0"/>
        <c:crossBetween val="midCat"/>
      </c:valAx>
      <c:valAx>
        <c:axId val="233342848"/>
        <c:scaling>
          <c:orientation val="minMax"/>
          <c:max val="0.9"/>
          <c:min val="0"/>
        </c:scaling>
        <c:axPos val="l"/>
        <c:title>
          <c:tx>
            <c:rich>
              <a:bodyPr rot="-5400000" vert="horz"/>
              <a:lstStyle/>
              <a:p>
                <a:pPr>
                  <a:defRPr/>
                </a:pPr>
                <a:r>
                  <a:rPr lang="pt-BR"/>
                  <a:t>Entropia normalizada</a:t>
                </a:r>
              </a:p>
            </c:rich>
          </c:tx>
        </c:title>
        <c:numFmt formatCode="0.000" sourceLinked="1"/>
        <c:tickLblPos val="nextTo"/>
        <c:crossAx val="233340928"/>
        <c:crosses val="autoZero"/>
        <c:crossBetween val="midCat"/>
      </c:valAx>
      <c:valAx>
        <c:axId val="233349120"/>
        <c:scaling>
          <c:orientation val="minMax"/>
          <c:max val="200"/>
          <c:min val="0"/>
        </c:scaling>
        <c:axPos val="r"/>
        <c:title>
          <c:tx>
            <c:rich>
              <a:bodyPr rot="-5400000" vert="horz"/>
              <a:lstStyle/>
              <a:p>
                <a:pPr>
                  <a:defRPr/>
                </a:pPr>
                <a:r>
                  <a:rPr lang="pt-BR"/>
                  <a:t>Tamanho da janela</a:t>
                </a:r>
              </a:p>
            </c:rich>
          </c:tx>
        </c:title>
        <c:numFmt formatCode="General" sourceLinked="1"/>
        <c:tickLblPos val="nextTo"/>
        <c:crossAx val="233351040"/>
        <c:crosses val="max"/>
        <c:crossBetween val="midCat"/>
      </c:valAx>
      <c:valAx>
        <c:axId val="233351040"/>
        <c:scaling>
          <c:orientation val="minMax"/>
        </c:scaling>
        <c:delete val="1"/>
        <c:axPos val="b"/>
        <c:numFmt formatCode="General" sourceLinked="1"/>
        <c:tickLblPos val="none"/>
        <c:crossAx val="233349120"/>
        <c:crossesAt val="0"/>
        <c:crossBetween val="midCat"/>
      </c:valAx>
    </c:plotArea>
    <c:legend>
      <c:legendPos val="r"/>
      <c:legendEntry>
        <c:idx val="2"/>
        <c:delete val="1"/>
      </c:legendEntry>
      <c:legendEntry>
        <c:idx val="3"/>
        <c:delete val="1"/>
      </c:legendEntry>
    </c:legend>
    <c:plotVisOnly val="1"/>
  </c:chart>
  <c:txPr>
    <a:bodyPr/>
    <a:lstStyle/>
    <a:p>
      <a:pPr>
        <a:defRPr>
          <a:latin typeface="Times New Roman" pitchFamily="18" charset="0"/>
          <a:cs typeface="Times New Roman" pitchFamily="18" charset="0"/>
        </a:defRPr>
      </a:pPr>
      <a:endParaRPr lang="pt-BR"/>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tx>
            <c:v>Entropia</c:v>
          </c:tx>
          <c:spPr>
            <a:ln w="28575">
              <a:noFill/>
            </a:ln>
          </c:spPr>
          <c:marker>
            <c:spPr>
              <a:solidFill>
                <a:sysClr val="windowText" lastClr="000000"/>
              </a:solidFill>
            </c:spPr>
          </c:marker>
          <c:trendline>
            <c:trendlineType val="poly"/>
            <c:order val="4"/>
            <c:intercept val="0"/>
          </c:trendline>
          <c:xVal>
            <c:numRef>
              <c:f>Planilha1!$FL$3:$FV$3</c:f>
              <c:numCache>
                <c:formatCode>General</c:formatCode>
                <c:ptCount val="11"/>
                <c:pt idx="0">
                  <c:v>0</c:v>
                </c:pt>
                <c:pt idx="1">
                  <c:v>2</c:v>
                </c:pt>
                <c:pt idx="2">
                  <c:v>3</c:v>
                </c:pt>
                <c:pt idx="3">
                  <c:v>5</c:v>
                </c:pt>
                <c:pt idx="4">
                  <c:v>7</c:v>
                </c:pt>
                <c:pt idx="5">
                  <c:v>8</c:v>
                </c:pt>
                <c:pt idx="6">
                  <c:v>10</c:v>
                </c:pt>
                <c:pt idx="7">
                  <c:v>11</c:v>
                </c:pt>
                <c:pt idx="8">
                  <c:v>13</c:v>
                </c:pt>
                <c:pt idx="9">
                  <c:v>18</c:v>
                </c:pt>
                <c:pt idx="10">
                  <c:v>22</c:v>
                </c:pt>
              </c:numCache>
            </c:numRef>
          </c:xVal>
          <c:yVal>
            <c:numRef>
              <c:f>Planilha1!$FL$24:$FV$24</c:f>
              <c:numCache>
                <c:formatCode>0.000</c:formatCode>
                <c:ptCount val="11"/>
                <c:pt idx="0">
                  <c:v>0</c:v>
                </c:pt>
                <c:pt idx="1">
                  <c:v>0.21826800000000127</c:v>
                </c:pt>
                <c:pt idx="2">
                  <c:v>0.60616399999999959</c:v>
                </c:pt>
                <c:pt idx="3">
                  <c:v>0.73618099999999997</c:v>
                </c:pt>
                <c:pt idx="4">
                  <c:v>0.72695399999999999</c:v>
                </c:pt>
                <c:pt idx="5">
                  <c:v>0.67291699999999999</c:v>
                </c:pt>
                <c:pt idx="6">
                  <c:v>0.62892500000000473</c:v>
                </c:pt>
                <c:pt idx="7">
                  <c:v>0.59459499999999643</c:v>
                </c:pt>
                <c:pt idx="8">
                  <c:v>0.57403899999999997</c:v>
                </c:pt>
                <c:pt idx="9">
                  <c:v>0.43645300000000031</c:v>
                </c:pt>
                <c:pt idx="10">
                  <c:v>0.25108200000000008</c:v>
                </c:pt>
              </c:numCache>
            </c:numRef>
          </c:yVal>
        </c:ser>
        <c:axId val="257656320"/>
        <c:axId val="257658240"/>
      </c:scatterChart>
      <c:scatterChart>
        <c:scatterStyle val="lineMarker"/>
        <c:ser>
          <c:idx val="1"/>
          <c:order val="1"/>
          <c:tx>
            <c:v>Janela</c:v>
          </c:tx>
          <c:spPr>
            <a:ln w="28575">
              <a:noFill/>
            </a:ln>
          </c:spPr>
          <c:marker>
            <c:spPr>
              <a:solidFill>
                <a:sysClr val="windowText" lastClr="000000"/>
              </a:solidFill>
            </c:spPr>
          </c:marker>
          <c:trendline>
            <c:trendlineType val="poly"/>
            <c:order val="3"/>
            <c:intercept val="200"/>
          </c:trendline>
          <c:xVal>
            <c:numRef>
              <c:f>Planilha1!$FL$3:$FV$3</c:f>
              <c:numCache>
                <c:formatCode>General</c:formatCode>
                <c:ptCount val="11"/>
                <c:pt idx="0">
                  <c:v>0</c:v>
                </c:pt>
                <c:pt idx="1">
                  <c:v>2</c:v>
                </c:pt>
                <c:pt idx="2">
                  <c:v>3</c:v>
                </c:pt>
                <c:pt idx="3">
                  <c:v>5</c:v>
                </c:pt>
                <c:pt idx="4">
                  <c:v>7</c:v>
                </c:pt>
                <c:pt idx="5">
                  <c:v>8</c:v>
                </c:pt>
                <c:pt idx="6">
                  <c:v>10</c:v>
                </c:pt>
                <c:pt idx="7">
                  <c:v>11</c:v>
                </c:pt>
                <c:pt idx="8">
                  <c:v>13</c:v>
                </c:pt>
                <c:pt idx="9">
                  <c:v>18</c:v>
                </c:pt>
                <c:pt idx="10">
                  <c:v>22</c:v>
                </c:pt>
              </c:numCache>
            </c:numRef>
          </c:xVal>
          <c:yVal>
            <c:numRef>
              <c:f>Planilha1!$FL$25:$FV$25</c:f>
              <c:numCache>
                <c:formatCode>General</c:formatCode>
                <c:ptCount val="11"/>
                <c:pt idx="0">
                  <c:v>200</c:v>
                </c:pt>
                <c:pt idx="1">
                  <c:v>190</c:v>
                </c:pt>
                <c:pt idx="2">
                  <c:v>140</c:v>
                </c:pt>
                <c:pt idx="3">
                  <c:v>50</c:v>
                </c:pt>
                <c:pt idx="4">
                  <c:v>50</c:v>
                </c:pt>
                <c:pt idx="5">
                  <c:v>70</c:v>
                </c:pt>
                <c:pt idx="6">
                  <c:v>110</c:v>
                </c:pt>
                <c:pt idx="7">
                  <c:v>110</c:v>
                </c:pt>
                <c:pt idx="8">
                  <c:v>130</c:v>
                </c:pt>
                <c:pt idx="9">
                  <c:v>150</c:v>
                </c:pt>
                <c:pt idx="10">
                  <c:v>140</c:v>
                </c:pt>
              </c:numCache>
            </c:numRef>
          </c:yVal>
        </c:ser>
        <c:axId val="257666432"/>
        <c:axId val="257664512"/>
      </c:scatterChart>
      <c:valAx>
        <c:axId val="257656320"/>
        <c:scaling>
          <c:orientation val="minMax"/>
          <c:max val="23"/>
          <c:min val="0"/>
        </c:scaling>
        <c:axPos val="b"/>
        <c:title>
          <c:tx>
            <c:rich>
              <a:bodyPr/>
              <a:lstStyle/>
              <a:p>
                <a:pPr>
                  <a:defRPr/>
                </a:pPr>
                <a:r>
                  <a:rPr lang="pt-BR"/>
                  <a:t>Tempo [s]</a:t>
                </a:r>
              </a:p>
            </c:rich>
          </c:tx>
        </c:title>
        <c:numFmt formatCode="General" sourceLinked="1"/>
        <c:tickLblPos val="nextTo"/>
        <c:crossAx val="257658240"/>
        <c:crosses val="autoZero"/>
        <c:crossBetween val="midCat"/>
      </c:valAx>
      <c:valAx>
        <c:axId val="257658240"/>
        <c:scaling>
          <c:orientation val="minMax"/>
          <c:max val="0.75000000000000333"/>
          <c:min val="0"/>
        </c:scaling>
        <c:axPos val="l"/>
        <c:title>
          <c:tx>
            <c:rich>
              <a:bodyPr rot="-5400000" vert="horz"/>
              <a:lstStyle/>
              <a:p>
                <a:pPr>
                  <a:defRPr/>
                </a:pPr>
                <a:r>
                  <a:rPr lang="pt-BR"/>
                  <a:t>Entropia normalizada</a:t>
                </a:r>
              </a:p>
            </c:rich>
          </c:tx>
        </c:title>
        <c:numFmt formatCode="0.000" sourceLinked="1"/>
        <c:tickLblPos val="nextTo"/>
        <c:crossAx val="257656320"/>
        <c:crosses val="autoZero"/>
        <c:crossBetween val="midCat"/>
      </c:valAx>
      <c:valAx>
        <c:axId val="257664512"/>
        <c:scaling>
          <c:orientation val="minMax"/>
          <c:max val="200"/>
          <c:min val="0"/>
        </c:scaling>
        <c:axPos val="r"/>
        <c:title>
          <c:tx>
            <c:rich>
              <a:bodyPr rot="-5400000" vert="horz"/>
              <a:lstStyle/>
              <a:p>
                <a:pPr>
                  <a:defRPr/>
                </a:pPr>
                <a:r>
                  <a:rPr lang="pt-BR"/>
                  <a:t>Tamanho da janela</a:t>
                </a:r>
              </a:p>
            </c:rich>
          </c:tx>
        </c:title>
        <c:numFmt formatCode="General" sourceLinked="1"/>
        <c:tickLblPos val="nextTo"/>
        <c:crossAx val="257666432"/>
        <c:crosses val="max"/>
        <c:crossBetween val="midCat"/>
      </c:valAx>
      <c:valAx>
        <c:axId val="257666432"/>
        <c:scaling>
          <c:orientation val="minMax"/>
        </c:scaling>
        <c:delete val="1"/>
        <c:axPos val="b"/>
        <c:numFmt formatCode="General" sourceLinked="1"/>
        <c:tickLblPos val="none"/>
        <c:crossAx val="257664512"/>
        <c:crosses val="autoZero"/>
        <c:crossBetween val="midCat"/>
      </c:valAx>
    </c:plotArea>
    <c:legend>
      <c:legendPos val="r"/>
      <c:legendEntry>
        <c:idx val="2"/>
        <c:delete val="1"/>
      </c:legendEntry>
      <c:legendEntry>
        <c:idx val="3"/>
        <c:delete val="1"/>
      </c:legendEntry>
    </c:legend>
    <c:plotVisOnly val="1"/>
  </c:chart>
  <c:txPr>
    <a:bodyPr/>
    <a:lstStyle/>
    <a:p>
      <a:pPr>
        <a:defRPr>
          <a:latin typeface="Times New Roman" pitchFamily="18" charset="0"/>
          <a:cs typeface="Times New Roman" pitchFamily="18" charset="0"/>
        </a:defRPr>
      </a:pPr>
      <a:endParaRPr lang="pt-BR"/>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tx>
            <c:v>Entropia</c:v>
          </c:tx>
          <c:spPr>
            <a:ln w="28575">
              <a:noFill/>
            </a:ln>
          </c:spPr>
          <c:marker>
            <c:spPr>
              <a:solidFill>
                <a:sysClr val="windowText" lastClr="000000"/>
              </a:solidFill>
            </c:spPr>
          </c:marker>
          <c:trendline>
            <c:trendlineType val="poly"/>
            <c:order val="4"/>
          </c:trendline>
          <c:xVal>
            <c:numRef>
              <c:f>Planilha1!$FW$3:$GG$3</c:f>
              <c:numCache>
                <c:formatCode>General</c:formatCode>
                <c:ptCount val="11"/>
                <c:pt idx="0">
                  <c:v>0</c:v>
                </c:pt>
                <c:pt idx="1">
                  <c:v>2</c:v>
                </c:pt>
                <c:pt idx="2">
                  <c:v>3</c:v>
                </c:pt>
                <c:pt idx="3">
                  <c:v>5</c:v>
                </c:pt>
                <c:pt idx="4">
                  <c:v>7</c:v>
                </c:pt>
                <c:pt idx="5">
                  <c:v>8</c:v>
                </c:pt>
                <c:pt idx="6">
                  <c:v>10</c:v>
                </c:pt>
                <c:pt idx="7">
                  <c:v>14</c:v>
                </c:pt>
                <c:pt idx="8">
                  <c:v>19</c:v>
                </c:pt>
                <c:pt idx="9">
                  <c:v>24</c:v>
                </c:pt>
                <c:pt idx="10">
                  <c:v>29</c:v>
                </c:pt>
              </c:numCache>
            </c:numRef>
          </c:xVal>
          <c:yVal>
            <c:numRef>
              <c:f>Planilha1!$FW$24:$GG$24</c:f>
              <c:numCache>
                <c:formatCode>0.000</c:formatCode>
                <c:ptCount val="11"/>
                <c:pt idx="0">
                  <c:v>0</c:v>
                </c:pt>
                <c:pt idx="1">
                  <c:v>0.31145100000000031</c:v>
                </c:pt>
                <c:pt idx="2">
                  <c:v>0.56304399999999999</c:v>
                </c:pt>
                <c:pt idx="3">
                  <c:v>0.59166099999999688</c:v>
                </c:pt>
                <c:pt idx="4">
                  <c:v>0.64417799999999992</c:v>
                </c:pt>
                <c:pt idx="5">
                  <c:v>0.72304000000000346</c:v>
                </c:pt>
                <c:pt idx="6">
                  <c:v>0.78726199999999957</c:v>
                </c:pt>
                <c:pt idx="7">
                  <c:v>0.76699100000000553</c:v>
                </c:pt>
                <c:pt idx="8">
                  <c:v>0.67515099999999995</c:v>
                </c:pt>
                <c:pt idx="9">
                  <c:v>0.68808000000000002</c:v>
                </c:pt>
                <c:pt idx="10">
                  <c:v>0.68835599999999997</c:v>
                </c:pt>
              </c:numCache>
            </c:numRef>
          </c:yVal>
        </c:ser>
        <c:axId val="256936960"/>
        <c:axId val="256951424"/>
      </c:scatterChart>
      <c:scatterChart>
        <c:scatterStyle val="lineMarker"/>
        <c:ser>
          <c:idx val="1"/>
          <c:order val="1"/>
          <c:tx>
            <c:v>Janela</c:v>
          </c:tx>
          <c:spPr>
            <a:ln w="28575">
              <a:noFill/>
            </a:ln>
          </c:spPr>
          <c:marker>
            <c:spPr>
              <a:solidFill>
                <a:sysClr val="windowText" lastClr="000000"/>
              </a:solidFill>
            </c:spPr>
          </c:marker>
          <c:trendline>
            <c:trendlineType val="poly"/>
            <c:order val="3"/>
          </c:trendline>
          <c:xVal>
            <c:numRef>
              <c:f>Planilha1!$FW$3:$GG$3</c:f>
              <c:numCache>
                <c:formatCode>General</c:formatCode>
                <c:ptCount val="11"/>
                <c:pt idx="0">
                  <c:v>0</c:v>
                </c:pt>
                <c:pt idx="1">
                  <c:v>2</c:v>
                </c:pt>
                <c:pt idx="2">
                  <c:v>3</c:v>
                </c:pt>
                <c:pt idx="3">
                  <c:v>5</c:v>
                </c:pt>
                <c:pt idx="4">
                  <c:v>7</c:v>
                </c:pt>
                <c:pt idx="5">
                  <c:v>8</c:v>
                </c:pt>
                <c:pt idx="6">
                  <c:v>10</c:v>
                </c:pt>
                <c:pt idx="7">
                  <c:v>14</c:v>
                </c:pt>
                <c:pt idx="8">
                  <c:v>19</c:v>
                </c:pt>
                <c:pt idx="9">
                  <c:v>24</c:v>
                </c:pt>
                <c:pt idx="10">
                  <c:v>29</c:v>
                </c:pt>
              </c:numCache>
            </c:numRef>
          </c:xVal>
          <c:yVal>
            <c:numRef>
              <c:f>Planilha1!$FW$25:$GG$25</c:f>
              <c:numCache>
                <c:formatCode>General</c:formatCode>
                <c:ptCount val="11"/>
                <c:pt idx="0">
                  <c:v>200</c:v>
                </c:pt>
                <c:pt idx="1">
                  <c:v>170</c:v>
                </c:pt>
                <c:pt idx="2">
                  <c:v>160</c:v>
                </c:pt>
                <c:pt idx="3">
                  <c:v>150</c:v>
                </c:pt>
                <c:pt idx="4">
                  <c:v>90</c:v>
                </c:pt>
                <c:pt idx="5">
                  <c:v>60</c:v>
                </c:pt>
                <c:pt idx="6">
                  <c:v>40</c:v>
                </c:pt>
                <c:pt idx="7">
                  <c:v>40</c:v>
                </c:pt>
                <c:pt idx="8">
                  <c:v>60</c:v>
                </c:pt>
                <c:pt idx="9">
                  <c:v>60</c:v>
                </c:pt>
                <c:pt idx="10">
                  <c:v>70</c:v>
                </c:pt>
              </c:numCache>
            </c:numRef>
          </c:yVal>
        </c:ser>
        <c:axId val="256955520"/>
        <c:axId val="256953344"/>
      </c:scatterChart>
      <c:valAx>
        <c:axId val="256936960"/>
        <c:scaling>
          <c:orientation val="minMax"/>
          <c:max val="30"/>
          <c:min val="0"/>
        </c:scaling>
        <c:axPos val="b"/>
        <c:title>
          <c:tx>
            <c:rich>
              <a:bodyPr/>
              <a:lstStyle/>
              <a:p>
                <a:pPr>
                  <a:defRPr/>
                </a:pPr>
                <a:r>
                  <a:rPr lang="pt-BR"/>
                  <a:t>Tempo [s]</a:t>
                </a:r>
              </a:p>
            </c:rich>
          </c:tx>
        </c:title>
        <c:numFmt formatCode="General" sourceLinked="1"/>
        <c:tickLblPos val="nextTo"/>
        <c:crossAx val="256951424"/>
        <c:crosses val="autoZero"/>
        <c:crossBetween val="midCat"/>
      </c:valAx>
      <c:valAx>
        <c:axId val="256951424"/>
        <c:scaling>
          <c:orientation val="minMax"/>
          <c:max val="0.8"/>
          <c:min val="0"/>
        </c:scaling>
        <c:axPos val="l"/>
        <c:title>
          <c:tx>
            <c:rich>
              <a:bodyPr rot="-5400000" vert="horz"/>
              <a:lstStyle/>
              <a:p>
                <a:pPr>
                  <a:defRPr/>
                </a:pPr>
                <a:r>
                  <a:rPr lang="pt-BR"/>
                  <a:t>Entropia normalizada</a:t>
                </a:r>
              </a:p>
            </c:rich>
          </c:tx>
        </c:title>
        <c:numFmt formatCode="0.000" sourceLinked="1"/>
        <c:tickLblPos val="nextTo"/>
        <c:crossAx val="256936960"/>
        <c:crosses val="autoZero"/>
        <c:crossBetween val="midCat"/>
      </c:valAx>
      <c:valAx>
        <c:axId val="256953344"/>
        <c:scaling>
          <c:orientation val="minMax"/>
          <c:max val="200"/>
          <c:min val="0"/>
        </c:scaling>
        <c:axPos val="r"/>
        <c:title>
          <c:tx>
            <c:rich>
              <a:bodyPr rot="-5400000" vert="horz"/>
              <a:lstStyle/>
              <a:p>
                <a:pPr>
                  <a:defRPr/>
                </a:pPr>
                <a:r>
                  <a:rPr lang="pt-BR"/>
                  <a:t>Tamanho da janela</a:t>
                </a:r>
              </a:p>
            </c:rich>
          </c:tx>
        </c:title>
        <c:numFmt formatCode="General" sourceLinked="1"/>
        <c:tickLblPos val="nextTo"/>
        <c:crossAx val="256955520"/>
        <c:crosses val="max"/>
        <c:crossBetween val="midCat"/>
      </c:valAx>
      <c:valAx>
        <c:axId val="256955520"/>
        <c:scaling>
          <c:orientation val="minMax"/>
        </c:scaling>
        <c:delete val="1"/>
        <c:axPos val="b"/>
        <c:numFmt formatCode="General" sourceLinked="1"/>
        <c:tickLblPos val="none"/>
        <c:crossAx val="256953344"/>
        <c:crosses val="autoZero"/>
        <c:crossBetween val="midCat"/>
      </c:valAx>
    </c:plotArea>
    <c:legend>
      <c:legendPos val="r"/>
      <c:legendEntry>
        <c:idx val="2"/>
        <c:delete val="1"/>
      </c:legendEntry>
      <c:legendEntry>
        <c:idx val="3"/>
        <c:delete val="1"/>
      </c:legendEntry>
    </c:legend>
    <c:plotVisOnly val="1"/>
  </c:chart>
  <c:txPr>
    <a:bodyPr/>
    <a:lstStyle/>
    <a:p>
      <a:pPr>
        <a:defRPr>
          <a:latin typeface="Times New Roman" pitchFamily="18" charset="0"/>
          <a:cs typeface="Times New Roman" pitchFamily="18" charset="0"/>
        </a:defRPr>
      </a:pPr>
      <a:endParaRPr lang="pt-BR"/>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tx>
            <c:v>Entropia</c:v>
          </c:tx>
          <c:spPr>
            <a:ln w="28575">
              <a:noFill/>
            </a:ln>
          </c:spPr>
          <c:marker>
            <c:spPr>
              <a:solidFill>
                <a:sysClr val="windowText" lastClr="000000"/>
              </a:solidFill>
            </c:spPr>
          </c:marker>
          <c:trendline>
            <c:trendlineType val="poly"/>
            <c:order val="3"/>
          </c:trendline>
          <c:xVal>
            <c:numRef>
              <c:f>Planilha1!$GH$3:$GR$3</c:f>
              <c:numCache>
                <c:formatCode>General</c:formatCode>
                <c:ptCount val="11"/>
                <c:pt idx="0">
                  <c:v>0</c:v>
                </c:pt>
                <c:pt idx="1">
                  <c:v>27</c:v>
                </c:pt>
                <c:pt idx="2">
                  <c:v>52</c:v>
                </c:pt>
                <c:pt idx="3">
                  <c:v>78</c:v>
                </c:pt>
                <c:pt idx="4">
                  <c:v>103</c:v>
                </c:pt>
                <c:pt idx="5">
                  <c:v>127</c:v>
                </c:pt>
                <c:pt idx="6">
                  <c:v>164</c:v>
                </c:pt>
                <c:pt idx="7">
                  <c:v>184</c:v>
                </c:pt>
                <c:pt idx="8">
                  <c:v>209</c:v>
                </c:pt>
                <c:pt idx="9">
                  <c:v>235</c:v>
                </c:pt>
                <c:pt idx="10">
                  <c:v>255</c:v>
                </c:pt>
              </c:numCache>
            </c:numRef>
          </c:xVal>
          <c:yVal>
            <c:numRef>
              <c:f>Planilha1!$GH$24:$GR$24</c:f>
              <c:numCache>
                <c:formatCode>0.000</c:formatCode>
                <c:ptCount val="11"/>
                <c:pt idx="0">
                  <c:v>0</c:v>
                </c:pt>
                <c:pt idx="1">
                  <c:v>0.32417000000000173</c:v>
                </c:pt>
                <c:pt idx="2">
                  <c:v>0.58265699999999643</c:v>
                </c:pt>
                <c:pt idx="3">
                  <c:v>0.64934300000000345</c:v>
                </c:pt>
                <c:pt idx="4">
                  <c:v>0.70709599999999995</c:v>
                </c:pt>
                <c:pt idx="5">
                  <c:v>0.70180000000000065</c:v>
                </c:pt>
                <c:pt idx="6">
                  <c:v>0.63383699999999998</c:v>
                </c:pt>
                <c:pt idx="7">
                  <c:v>0.60767900000000519</c:v>
                </c:pt>
                <c:pt idx="8">
                  <c:v>0.57064900000000474</c:v>
                </c:pt>
                <c:pt idx="9">
                  <c:v>0.52127000000000001</c:v>
                </c:pt>
                <c:pt idx="10">
                  <c:v>0.47880300000000031</c:v>
                </c:pt>
              </c:numCache>
            </c:numRef>
          </c:yVal>
        </c:ser>
        <c:axId val="258188032"/>
        <c:axId val="258189952"/>
      </c:scatterChart>
      <c:scatterChart>
        <c:scatterStyle val="lineMarker"/>
        <c:ser>
          <c:idx val="1"/>
          <c:order val="1"/>
          <c:tx>
            <c:v>Janela</c:v>
          </c:tx>
          <c:spPr>
            <a:ln w="28575">
              <a:noFill/>
            </a:ln>
          </c:spPr>
          <c:marker>
            <c:spPr>
              <a:solidFill>
                <a:sysClr val="windowText" lastClr="000000"/>
              </a:solidFill>
            </c:spPr>
          </c:marker>
          <c:trendline>
            <c:trendlineType val="poly"/>
            <c:order val="4"/>
            <c:intercept val="200"/>
          </c:trendline>
          <c:xVal>
            <c:numRef>
              <c:f>Planilha1!$GH$3:$GR$3</c:f>
              <c:numCache>
                <c:formatCode>General</c:formatCode>
                <c:ptCount val="11"/>
                <c:pt idx="0">
                  <c:v>0</c:v>
                </c:pt>
                <c:pt idx="1">
                  <c:v>27</c:v>
                </c:pt>
                <c:pt idx="2">
                  <c:v>52</c:v>
                </c:pt>
                <c:pt idx="3">
                  <c:v>78</c:v>
                </c:pt>
                <c:pt idx="4">
                  <c:v>103</c:v>
                </c:pt>
                <c:pt idx="5">
                  <c:v>127</c:v>
                </c:pt>
                <c:pt idx="6">
                  <c:v>164</c:v>
                </c:pt>
                <c:pt idx="7">
                  <c:v>184</c:v>
                </c:pt>
                <c:pt idx="8">
                  <c:v>209</c:v>
                </c:pt>
                <c:pt idx="9">
                  <c:v>235</c:v>
                </c:pt>
                <c:pt idx="10">
                  <c:v>255</c:v>
                </c:pt>
              </c:numCache>
            </c:numRef>
          </c:xVal>
          <c:yVal>
            <c:numRef>
              <c:f>Planilha1!$GH$25:$GR$25</c:f>
              <c:numCache>
                <c:formatCode>General</c:formatCode>
                <c:ptCount val="11"/>
                <c:pt idx="0">
                  <c:v>200</c:v>
                </c:pt>
                <c:pt idx="1">
                  <c:v>170</c:v>
                </c:pt>
                <c:pt idx="2">
                  <c:v>140</c:v>
                </c:pt>
                <c:pt idx="3">
                  <c:v>100</c:v>
                </c:pt>
                <c:pt idx="4">
                  <c:v>70</c:v>
                </c:pt>
                <c:pt idx="5">
                  <c:v>70</c:v>
                </c:pt>
                <c:pt idx="6">
                  <c:v>80</c:v>
                </c:pt>
                <c:pt idx="7">
                  <c:v>130</c:v>
                </c:pt>
                <c:pt idx="8">
                  <c:v>140</c:v>
                </c:pt>
                <c:pt idx="9">
                  <c:v>150</c:v>
                </c:pt>
                <c:pt idx="10">
                  <c:v>180</c:v>
                </c:pt>
              </c:numCache>
            </c:numRef>
          </c:yVal>
        </c:ser>
        <c:axId val="257763968"/>
        <c:axId val="257762048"/>
      </c:scatterChart>
      <c:valAx>
        <c:axId val="258188032"/>
        <c:scaling>
          <c:orientation val="minMax"/>
          <c:max val="260"/>
          <c:min val="0"/>
        </c:scaling>
        <c:axPos val="b"/>
        <c:title>
          <c:tx>
            <c:rich>
              <a:bodyPr/>
              <a:lstStyle/>
              <a:p>
                <a:pPr>
                  <a:defRPr/>
                </a:pPr>
                <a:r>
                  <a:rPr lang="pt-BR"/>
                  <a:t>Tempo [s]</a:t>
                </a:r>
              </a:p>
            </c:rich>
          </c:tx>
        </c:title>
        <c:numFmt formatCode="General" sourceLinked="1"/>
        <c:tickLblPos val="nextTo"/>
        <c:crossAx val="258189952"/>
        <c:crosses val="autoZero"/>
        <c:crossBetween val="midCat"/>
      </c:valAx>
      <c:valAx>
        <c:axId val="258189952"/>
        <c:scaling>
          <c:orientation val="minMax"/>
          <c:max val="0.75000000000000333"/>
          <c:min val="0"/>
        </c:scaling>
        <c:axPos val="l"/>
        <c:title>
          <c:tx>
            <c:rich>
              <a:bodyPr rot="-5400000" vert="horz"/>
              <a:lstStyle/>
              <a:p>
                <a:pPr>
                  <a:defRPr/>
                </a:pPr>
                <a:r>
                  <a:rPr lang="pt-BR"/>
                  <a:t>Entropia normalizada</a:t>
                </a:r>
              </a:p>
            </c:rich>
          </c:tx>
        </c:title>
        <c:numFmt formatCode="0.000" sourceLinked="1"/>
        <c:tickLblPos val="nextTo"/>
        <c:crossAx val="258188032"/>
        <c:crosses val="autoZero"/>
        <c:crossBetween val="midCat"/>
      </c:valAx>
      <c:valAx>
        <c:axId val="257762048"/>
        <c:scaling>
          <c:orientation val="minMax"/>
          <c:max val="200"/>
          <c:min val="0"/>
        </c:scaling>
        <c:axPos val="r"/>
        <c:title>
          <c:tx>
            <c:rich>
              <a:bodyPr rot="-5400000" vert="horz"/>
              <a:lstStyle/>
              <a:p>
                <a:pPr>
                  <a:defRPr/>
                </a:pPr>
                <a:r>
                  <a:rPr lang="pt-BR"/>
                  <a:t>Tamanho da janela</a:t>
                </a:r>
              </a:p>
            </c:rich>
          </c:tx>
        </c:title>
        <c:numFmt formatCode="General" sourceLinked="1"/>
        <c:tickLblPos val="nextTo"/>
        <c:crossAx val="257763968"/>
        <c:crosses val="max"/>
        <c:crossBetween val="midCat"/>
      </c:valAx>
      <c:valAx>
        <c:axId val="257763968"/>
        <c:scaling>
          <c:orientation val="minMax"/>
        </c:scaling>
        <c:delete val="1"/>
        <c:axPos val="b"/>
        <c:numFmt formatCode="General" sourceLinked="1"/>
        <c:tickLblPos val="none"/>
        <c:crossAx val="257762048"/>
        <c:crosses val="autoZero"/>
        <c:crossBetween val="midCat"/>
      </c:valAx>
    </c:plotArea>
    <c:legend>
      <c:legendPos val="r"/>
      <c:legendEntry>
        <c:idx val="2"/>
        <c:delete val="1"/>
      </c:legendEntry>
      <c:legendEntry>
        <c:idx val="3"/>
        <c:delete val="1"/>
      </c:legendEntry>
      <c:spPr>
        <a:noFill/>
        <a:ln>
          <a:noFill/>
        </a:ln>
      </c:spPr>
    </c:legend>
    <c:plotVisOnly val="1"/>
  </c:chart>
  <c:txPr>
    <a:bodyPr/>
    <a:lstStyle/>
    <a:p>
      <a:pPr>
        <a:defRPr>
          <a:latin typeface="Times New Roman" pitchFamily="18" charset="0"/>
          <a:cs typeface="Times New Roman" pitchFamily="18" charset="0"/>
        </a:defRPr>
      </a:pPr>
      <a:endParaRPr lang="pt-BR"/>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tx>
            <c:v>Entropia</c:v>
          </c:tx>
          <c:spPr>
            <a:ln w="28575">
              <a:noFill/>
            </a:ln>
          </c:spPr>
          <c:marker>
            <c:spPr>
              <a:solidFill>
                <a:sysClr val="windowText" lastClr="000000"/>
              </a:solidFill>
            </c:spPr>
          </c:marker>
          <c:trendline>
            <c:trendlineType val="poly"/>
            <c:order val="5"/>
            <c:intercept val="0"/>
          </c:trendline>
          <c:xVal>
            <c:numRef>
              <c:f>Planilha1!$GS$3:$HC$3</c:f>
              <c:numCache>
                <c:formatCode>General</c:formatCode>
                <c:ptCount val="11"/>
                <c:pt idx="0">
                  <c:v>0</c:v>
                </c:pt>
                <c:pt idx="1">
                  <c:v>36</c:v>
                </c:pt>
                <c:pt idx="2">
                  <c:v>72</c:v>
                </c:pt>
                <c:pt idx="3">
                  <c:v>108</c:v>
                </c:pt>
                <c:pt idx="4">
                  <c:v>145</c:v>
                </c:pt>
                <c:pt idx="5">
                  <c:v>183</c:v>
                </c:pt>
                <c:pt idx="6">
                  <c:v>219</c:v>
                </c:pt>
                <c:pt idx="7">
                  <c:v>255</c:v>
                </c:pt>
                <c:pt idx="8">
                  <c:v>288</c:v>
                </c:pt>
                <c:pt idx="9">
                  <c:v>324</c:v>
                </c:pt>
                <c:pt idx="10">
                  <c:v>350</c:v>
                </c:pt>
              </c:numCache>
            </c:numRef>
          </c:xVal>
          <c:yVal>
            <c:numRef>
              <c:f>Planilha1!$GS$24:$HC$24</c:f>
              <c:numCache>
                <c:formatCode>0.000</c:formatCode>
                <c:ptCount val="11"/>
                <c:pt idx="0">
                  <c:v>0</c:v>
                </c:pt>
                <c:pt idx="1">
                  <c:v>0.32273800000000002</c:v>
                </c:pt>
                <c:pt idx="2">
                  <c:v>0.53213699999999642</c:v>
                </c:pt>
                <c:pt idx="3">
                  <c:v>0.62863899999999995</c:v>
                </c:pt>
                <c:pt idx="4">
                  <c:v>0.6822009999999995</c:v>
                </c:pt>
                <c:pt idx="5">
                  <c:v>0.71264299999999992</c:v>
                </c:pt>
                <c:pt idx="6">
                  <c:v>0.68623699999999654</c:v>
                </c:pt>
                <c:pt idx="7">
                  <c:v>0.64787699999999993</c:v>
                </c:pt>
                <c:pt idx="8">
                  <c:v>0.62670600000000065</c:v>
                </c:pt>
                <c:pt idx="9">
                  <c:v>0.60404200000000063</c:v>
                </c:pt>
                <c:pt idx="10">
                  <c:v>0.58637799999999596</c:v>
                </c:pt>
              </c:numCache>
            </c:numRef>
          </c:yVal>
        </c:ser>
        <c:axId val="257800448"/>
        <c:axId val="257810816"/>
      </c:scatterChart>
      <c:scatterChart>
        <c:scatterStyle val="lineMarker"/>
        <c:ser>
          <c:idx val="1"/>
          <c:order val="1"/>
          <c:tx>
            <c:v>Janela</c:v>
          </c:tx>
          <c:spPr>
            <a:ln w="28575">
              <a:noFill/>
            </a:ln>
          </c:spPr>
          <c:marker>
            <c:spPr>
              <a:solidFill>
                <a:sysClr val="windowText" lastClr="000000"/>
              </a:solidFill>
            </c:spPr>
          </c:marker>
          <c:trendline>
            <c:trendlineType val="poly"/>
            <c:order val="4"/>
            <c:intercept val="200"/>
          </c:trendline>
          <c:xVal>
            <c:numRef>
              <c:f>Planilha1!$GS$3:$HC$3</c:f>
              <c:numCache>
                <c:formatCode>General</c:formatCode>
                <c:ptCount val="11"/>
                <c:pt idx="0">
                  <c:v>0</c:v>
                </c:pt>
                <c:pt idx="1">
                  <c:v>36</c:v>
                </c:pt>
                <c:pt idx="2">
                  <c:v>72</c:v>
                </c:pt>
                <c:pt idx="3">
                  <c:v>108</c:v>
                </c:pt>
                <c:pt idx="4">
                  <c:v>145</c:v>
                </c:pt>
                <c:pt idx="5">
                  <c:v>183</c:v>
                </c:pt>
                <c:pt idx="6">
                  <c:v>219</c:v>
                </c:pt>
                <c:pt idx="7">
                  <c:v>255</c:v>
                </c:pt>
                <c:pt idx="8">
                  <c:v>288</c:v>
                </c:pt>
                <c:pt idx="9">
                  <c:v>324</c:v>
                </c:pt>
                <c:pt idx="10">
                  <c:v>350</c:v>
                </c:pt>
              </c:numCache>
            </c:numRef>
          </c:xVal>
          <c:yVal>
            <c:numRef>
              <c:f>Planilha1!$GS$25:$HC$25</c:f>
              <c:numCache>
                <c:formatCode>General</c:formatCode>
                <c:ptCount val="11"/>
                <c:pt idx="0">
                  <c:v>0</c:v>
                </c:pt>
                <c:pt idx="1">
                  <c:v>180</c:v>
                </c:pt>
                <c:pt idx="2">
                  <c:v>150</c:v>
                </c:pt>
                <c:pt idx="3">
                  <c:v>110</c:v>
                </c:pt>
                <c:pt idx="4">
                  <c:v>60</c:v>
                </c:pt>
                <c:pt idx="5">
                  <c:v>70</c:v>
                </c:pt>
                <c:pt idx="6">
                  <c:v>60</c:v>
                </c:pt>
                <c:pt idx="7">
                  <c:v>100</c:v>
                </c:pt>
                <c:pt idx="8">
                  <c:v>110</c:v>
                </c:pt>
                <c:pt idx="9">
                  <c:v>130</c:v>
                </c:pt>
                <c:pt idx="10">
                  <c:v>140</c:v>
                </c:pt>
              </c:numCache>
            </c:numRef>
          </c:yVal>
        </c:ser>
        <c:axId val="257814912"/>
        <c:axId val="257812736"/>
      </c:scatterChart>
      <c:valAx>
        <c:axId val="257800448"/>
        <c:scaling>
          <c:orientation val="minMax"/>
          <c:max val="360"/>
          <c:min val="0"/>
        </c:scaling>
        <c:axPos val="b"/>
        <c:title>
          <c:tx>
            <c:rich>
              <a:bodyPr/>
              <a:lstStyle/>
              <a:p>
                <a:pPr>
                  <a:defRPr/>
                </a:pPr>
                <a:r>
                  <a:rPr lang="pt-BR"/>
                  <a:t>Tempo [s]</a:t>
                </a:r>
              </a:p>
            </c:rich>
          </c:tx>
        </c:title>
        <c:numFmt formatCode="General" sourceLinked="1"/>
        <c:tickLblPos val="nextTo"/>
        <c:crossAx val="257810816"/>
        <c:crosses val="autoZero"/>
        <c:crossBetween val="midCat"/>
      </c:valAx>
      <c:valAx>
        <c:axId val="257810816"/>
        <c:scaling>
          <c:orientation val="minMax"/>
          <c:max val="0.75000000000000333"/>
          <c:min val="0"/>
        </c:scaling>
        <c:axPos val="l"/>
        <c:title>
          <c:tx>
            <c:rich>
              <a:bodyPr rot="-5400000" vert="horz"/>
              <a:lstStyle/>
              <a:p>
                <a:pPr>
                  <a:defRPr/>
                </a:pPr>
                <a:r>
                  <a:rPr lang="pt-BR"/>
                  <a:t>Entropia normalizada</a:t>
                </a:r>
              </a:p>
            </c:rich>
          </c:tx>
        </c:title>
        <c:numFmt formatCode="0.000" sourceLinked="1"/>
        <c:tickLblPos val="nextTo"/>
        <c:crossAx val="257800448"/>
        <c:crosses val="autoZero"/>
        <c:crossBetween val="midCat"/>
      </c:valAx>
      <c:valAx>
        <c:axId val="257812736"/>
        <c:scaling>
          <c:orientation val="minMax"/>
          <c:max val="200"/>
          <c:min val="0"/>
        </c:scaling>
        <c:axPos val="r"/>
        <c:title>
          <c:tx>
            <c:rich>
              <a:bodyPr rot="-5400000" vert="horz"/>
              <a:lstStyle/>
              <a:p>
                <a:pPr algn="ctr">
                  <a:defRPr/>
                </a:pPr>
                <a:r>
                  <a:rPr lang="pt-BR"/>
                  <a:t>Tamanho da janela</a:t>
                </a:r>
              </a:p>
            </c:rich>
          </c:tx>
        </c:title>
        <c:numFmt formatCode="General" sourceLinked="1"/>
        <c:tickLblPos val="nextTo"/>
        <c:crossAx val="257814912"/>
        <c:crosses val="max"/>
        <c:crossBetween val="midCat"/>
      </c:valAx>
      <c:valAx>
        <c:axId val="257814912"/>
        <c:scaling>
          <c:orientation val="minMax"/>
        </c:scaling>
        <c:delete val="1"/>
        <c:axPos val="b"/>
        <c:numFmt formatCode="General" sourceLinked="1"/>
        <c:tickLblPos val="none"/>
        <c:crossAx val="257812736"/>
        <c:crosses val="autoZero"/>
        <c:crossBetween val="midCat"/>
      </c:valAx>
    </c:plotArea>
    <c:legend>
      <c:legendPos val="r"/>
      <c:legendEntry>
        <c:idx val="2"/>
        <c:delete val="1"/>
      </c:legendEntry>
      <c:legendEntry>
        <c:idx val="3"/>
        <c:delete val="1"/>
      </c:legendEntry>
    </c:legend>
    <c:plotVisOnly val="1"/>
  </c:chart>
  <c:txPr>
    <a:bodyPr/>
    <a:lstStyle/>
    <a:p>
      <a:pPr>
        <a:defRPr>
          <a:latin typeface="Times New Roman" pitchFamily="18" charset="0"/>
          <a:cs typeface="Times New Roman" pitchFamily="18" charset="0"/>
        </a:defRPr>
      </a:pPr>
      <a:endParaRPr lang="pt-BR"/>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tx>
            <c:v>Entropia</c:v>
          </c:tx>
          <c:spPr>
            <a:ln w="28575">
              <a:noFill/>
            </a:ln>
          </c:spPr>
          <c:marker>
            <c:spPr>
              <a:solidFill>
                <a:sysClr val="windowText" lastClr="000000"/>
              </a:solidFill>
            </c:spPr>
          </c:marker>
          <c:trendline>
            <c:trendlineType val="poly"/>
            <c:order val="5"/>
          </c:trendline>
          <c:xVal>
            <c:numRef>
              <c:f>Planilha1!$HD$3:$HN$3</c:f>
              <c:numCache>
                <c:formatCode>General</c:formatCode>
                <c:ptCount val="11"/>
                <c:pt idx="0">
                  <c:v>0</c:v>
                </c:pt>
                <c:pt idx="1">
                  <c:v>23</c:v>
                </c:pt>
                <c:pt idx="2">
                  <c:v>44</c:v>
                </c:pt>
                <c:pt idx="3">
                  <c:v>66</c:v>
                </c:pt>
                <c:pt idx="4">
                  <c:v>89</c:v>
                </c:pt>
                <c:pt idx="5">
                  <c:v>112</c:v>
                </c:pt>
                <c:pt idx="6">
                  <c:v>134</c:v>
                </c:pt>
                <c:pt idx="7">
                  <c:v>156</c:v>
                </c:pt>
                <c:pt idx="8">
                  <c:v>178</c:v>
                </c:pt>
                <c:pt idx="9">
                  <c:v>200</c:v>
                </c:pt>
                <c:pt idx="10">
                  <c:v>223</c:v>
                </c:pt>
              </c:numCache>
            </c:numRef>
          </c:xVal>
          <c:yVal>
            <c:numRef>
              <c:f>Planilha1!$HD$24:$HN$24</c:f>
              <c:numCache>
                <c:formatCode>0.000</c:formatCode>
                <c:ptCount val="11"/>
                <c:pt idx="0">
                  <c:v>0</c:v>
                </c:pt>
                <c:pt idx="1">
                  <c:v>0.32793600000000173</c:v>
                </c:pt>
                <c:pt idx="2">
                  <c:v>0.46520700000000004</c:v>
                </c:pt>
                <c:pt idx="3">
                  <c:v>0.62869100000000622</c:v>
                </c:pt>
                <c:pt idx="4">
                  <c:v>0.72606399999999949</c:v>
                </c:pt>
                <c:pt idx="5">
                  <c:v>0.73024699999999998</c:v>
                </c:pt>
                <c:pt idx="6">
                  <c:v>0.69661699999999949</c:v>
                </c:pt>
                <c:pt idx="7">
                  <c:v>0.65725400000000345</c:v>
                </c:pt>
                <c:pt idx="8">
                  <c:v>0.61529199999999995</c:v>
                </c:pt>
                <c:pt idx="9">
                  <c:v>0.58188899999999688</c:v>
                </c:pt>
                <c:pt idx="10">
                  <c:v>0.54879100000000403</c:v>
                </c:pt>
              </c:numCache>
            </c:numRef>
          </c:yVal>
        </c:ser>
        <c:axId val="258023424"/>
        <c:axId val="258025344"/>
      </c:scatterChart>
      <c:scatterChart>
        <c:scatterStyle val="lineMarker"/>
        <c:ser>
          <c:idx val="1"/>
          <c:order val="1"/>
          <c:tx>
            <c:v>Janela</c:v>
          </c:tx>
          <c:spPr>
            <a:ln w="28575">
              <a:noFill/>
            </a:ln>
          </c:spPr>
          <c:marker>
            <c:spPr>
              <a:solidFill>
                <a:sysClr val="windowText" lastClr="000000"/>
              </a:solidFill>
            </c:spPr>
          </c:marker>
          <c:trendline>
            <c:trendlineType val="poly"/>
            <c:order val="6"/>
            <c:intercept val="200"/>
          </c:trendline>
          <c:xVal>
            <c:numRef>
              <c:f>Planilha1!$HD$3:$HN$3</c:f>
              <c:numCache>
                <c:formatCode>General</c:formatCode>
                <c:ptCount val="11"/>
                <c:pt idx="0">
                  <c:v>0</c:v>
                </c:pt>
                <c:pt idx="1">
                  <c:v>23</c:v>
                </c:pt>
                <c:pt idx="2">
                  <c:v>44</c:v>
                </c:pt>
                <c:pt idx="3">
                  <c:v>66</c:v>
                </c:pt>
                <c:pt idx="4">
                  <c:v>89</c:v>
                </c:pt>
                <c:pt idx="5">
                  <c:v>112</c:v>
                </c:pt>
                <c:pt idx="6">
                  <c:v>134</c:v>
                </c:pt>
                <c:pt idx="7">
                  <c:v>156</c:v>
                </c:pt>
                <c:pt idx="8">
                  <c:v>178</c:v>
                </c:pt>
                <c:pt idx="9">
                  <c:v>200</c:v>
                </c:pt>
                <c:pt idx="10">
                  <c:v>223</c:v>
                </c:pt>
              </c:numCache>
            </c:numRef>
          </c:xVal>
          <c:yVal>
            <c:numRef>
              <c:f>Planilha1!$HD$25:$HN$25</c:f>
              <c:numCache>
                <c:formatCode>General</c:formatCode>
                <c:ptCount val="11"/>
                <c:pt idx="0">
                  <c:v>200</c:v>
                </c:pt>
                <c:pt idx="1">
                  <c:v>170</c:v>
                </c:pt>
                <c:pt idx="2">
                  <c:v>130</c:v>
                </c:pt>
                <c:pt idx="3">
                  <c:v>110</c:v>
                </c:pt>
                <c:pt idx="4">
                  <c:v>60</c:v>
                </c:pt>
                <c:pt idx="5">
                  <c:v>50</c:v>
                </c:pt>
                <c:pt idx="6">
                  <c:v>60</c:v>
                </c:pt>
                <c:pt idx="7">
                  <c:v>70</c:v>
                </c:pt>
                <c:pt idx="8">
                  <c:v>100</c:v>
                </c:pt>
                <c:pt idx="9">
                  <c:v>140</c:v>
                </c:pt>
                <c:pt idx="10">
                  <c:v>150</c:v>
                </c:pt>
              </c:numCache>
            </c:numRef>
          </c:yVal>
        </c:ser>
        <c:axId val="258033536"/>
        <c:axId val="258031616"/>
      </c:scatterChart>
      <c:valAx>
        <c:axId val="258023424"/>
        <c:scaling>
          <c:orientation val="minMax"/>
          <c:max val="230"/>
          <c:min val="0"/>
        </c:scaling>
        <c:axPos val="b"/>
        <c:title>
          <c:tx>
            <c:rich>
              <a:bodyPr/>
              <a:lstStyle/>
              <a:p>
                <a:pPr>
                  <a:defRPr/>
                </a:pPr>
                <a:r>
                  <a:rPr lang="pt-BR"/>
                  <a:t>Tempo [s]</a:t>
                </a:r>
              </a:p>
            </c:rich>
          </c:tx>
        </c:title>
        <c:numFmt formatCode="General" sourceLinked="1"/>
        <c:tickLblPos val="nextTo"/>
        <c:crossAx val="258025344"/>
        <c:crosses val="autoZero"/>
        <c:crossBetween val="midCat"/>
      </c:valAx>
      <c:valAx>
        <c:axId val="258025344"/>
        <c:scaling>
          <c:orientation val="minMax"/>
          <c:max val="0.75000000000000333"/>
          <c:min val="0"/>
        </c:scaling>
        <c:axPos val="l"/>
        <c:title>
          <c:tx>
            <c:rich>
              <a:bodyPr rot="-5400000" vert="horz"/>
              <a:lstStyle/>
              <a:p>
                <a:pPr>
                  <a:defRPr/>
                </a:pPr>
                <a:r>
                  <a:rPr lang="pt-BR"/>
                  <a:t>Entropia normalizada</a:t>
                </a:r>
              </a:p>
            </c:rich>
          </c:tx>
        </c:title>
        <c:numFmt formatCode="0.000" sourceLinked="1"/>
        <c:tickLblPos val="nextTo"/>
        <c:crossAx val="258023424"/>
        <c:crosses val="autoZero"/>
        <c:crossBetween val="midCat"/>
      </c:valAx>
      <c:valAx>
        <c:axId val="258031616"/>
        <c:scaling>
          <c:orientation val="minMax"/>
          <c:max val="200"/>
          <c:min val="0"/>
        </c:scaling>
        <c:axPos val="r"/>
        <c:title>
          <c:tx>
            <c:rich>
              <a:bodyPr rot="-5400000" vert="horz"/>
              <a:lstStyle/>
              <a:p>
                <a:pPr>
                  <a:defRPr/>
                </a:pPr>
                <a:r>
                  <a:rPr lang="pt-BR"/>
                  <a:t>Tamanho da janela</a:t>
                </a:r>
              </a:p>
            </c:rich>
          </c:tx>
        </c:title>
        <c:numFmt formatCode="General" sourceLinked="1"/>
        <c:tickLblPos val="nextTo"/>
        <c:crossAx val="258033536"/>
        <c:crosses val="max"/>
        <c:crossBetween val="midCat"/>
      </c:valAx>
      <c:valAx>
        <c:axId val="258033536"/>
        <c:scaling>
          <c:orientation val="minMax"/>
        </c:scaling>
        <c:delete val="1"/>
        <c:axPos val="b"/>
        <c:numFmt formatCode="General" sourceLinked="1"/>
        <c:tickLblPos val="none"/>
        <c:crossAx val="258031616"/>
        <c:crosses val="autoZero"/>
        <c:crossBetween val="midCat"/>
      </c:valAx>
    </c:plotArea>
    <c:legend>
      <c:legendPos val="r"/>
      <c:legendEntry>
        <c:idx val="2"/>
        <c:delete val="1"/>
      </c:legendEntry>
      <c:legendEntry>
        <c:idx val="3"/>
        <c:delete val="1"/>
      </c:legendEntry>
    </c:legend>
    <c:plotVisOnly val="1"/>
  </c:chart>
  <c:txPr>
    <a:bodyPr/>
    <a:lstStyle/>
    <a:p>
      <a:pPr>
        <a:defRPr>
          <a:latin typeface="Times New Roman" pitchFamily="18" charset="0"/>
          <a:cs typeface="Times New Roman" pitchFamily="18" charset="0"/>
        </a:defRPr>
      </a:pPr>
      <a:endParaRPr lang="pt-BR"/>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tx>
            <c:v>Entropia</c:v>
          </c:tx>
          <c:spPr>
            <a:ln w="28575">
              <a:noFill/>
            </a:ln>
          </c:spPr>
          <c:marker>
            <c:spPr>
              <a:solidFill>
                <a:sysClr val="windowText" lastClr="000000"/>
              </a:solidFill>
            </c:spPr>
          </c:marker>
          <c:trendline>
            <c:trendlineType val="poly"/>
            <c:order val="4"/>
            <c:intercept val="0"/>
          </c:trendline>
          <c:xVal>
            <c:numRef>
              <c:f>Planilha1!$HO$3:$HY$3</c:f>
              <c:numCache>
                <c:formatCode>General</c:formatCode>
                <c:ptCount val="11"/>
                <c:pt idx="0">
                  <c:v>0</c:v>
                </c:pt>
                <c:pt idx="1">
                  <c:v>2</c:v>
                </c:pt>
                <c:pt idx="2">
                  <c:v>3</c:v>
                </c:pt>
                <c:pt idx="3">
                  <c:v>5</c:v>
                </c:pt>
                <c:pt idx="4">
                  <c:v>7</c:v>
                </c:pt>
                <c:pt idx="5">
                  <c:v>8</c:v>
                </c:pt>
                <c:pt idx="6">
                  <c:v>10</c:v>
                </c:pt>
                <c:pt idx="7">
                  <c:v>11</c:v>
                </c:pt>
                <c:pt idx="8">
                  <c:v>14</c:v>
                </c:pt>
                <c:pt idx="9">
                  <c:v>18</c:v>
                </c:pt>
                <c:pt idx="10">
                  <c:v>21</c:v>
                </c:pt>
              </c:numCache>
            </c:numRef>
          </c:xVal>
          <c:yVal>
            <c:numRef>
              <c:f>Planilha1!$HO$24:$HY$24</c:f>
              <c:numCache>
                <c:formatCode>0.000</c:formatCode>
                <c:ptCount val="11"/>
                <c:pt idx="0">
                  <c:v>0</c:v>
                </c:pt>
                <c:pt idx="1">
                  <c:v>0.27046200000000031</c:v>
                </c:pt>
                <c:pt idx="2">
                  <c:v>0.58615899999999643</c:v>
                </c:pt>
                <c:pt idx="3">
                  <c:v>0.64086500000000346</c:v>
                </c:pt>
                <c:pt idx="4">
                  <c:v>0.77268099999999995</c:v>
                </c:pt>
                <c:pt idx="5">
                  <c:v>0.880911</c:v>
                </c:pt>
                <c:pt idx="6">
                  <c:v>0.84519499999999992</c:v>
                </c:pt>
                <c:pt idx="7">
                  <c:v>0.8831289999999995</c:v>
                </c:pt>
                <c:pt idx="8">
                  <c:v>0.88221899999999642</c:v>
                </c:pt>
                <c:pt idx="9">
                  <c:v>0.86764800000000553</c:v>
                </c:pt>
                <c:pt idx="10">
                  <c:v>0.83688099999999999</c:v>
                </c:pt>
              </c:numCache>
            </c:numRef>
          </c:yVal>
        </c:ser>
        <c:axId val="258078208"/>
        <c:axId val="258080128"/>
      </c:scatterChart>
      <c:scatterChart>
        <c:scatterStyle val="lineMarker"/>
        <c:ser>
          <c:idx val="1"/>
          <c:order val="1"/>
          <c:tx>
            <c:v>Janela</c:v>
          </c:tx>
          <c:spPr>
            <a:ln w="28575">
              <a:noFill/>
            </a:ln>
          </c:spPr>
          <c:marker>
            <c:spPr>
              <a:solidFill>
                <a:sysClr val="windowText" lastClr="000000"/>
              </a:solidFill>
            </c:spPr>
          </c:marker>
          <c:trendline>
            <c:trendlineType val="poly"/>
            <c:order val="6"/>
            <c:intercept val="200"/>
          </c:trendline>
          <c:xVal>
            <c:numRef>
              <c:f>Planilha1!$HO$3:$HY$3</c:f>
              <c:numCache>
                <c:formatCode>General</c:formatCode>
                <c:ptCount val="11"/>
                <c:pt idx="0">
                  <c:v>0</c:v>
                </c:pt>
                <c:pt idx="1">
                  <c:v>2</c:v>
                </c:pt>
                <c:pt idx="2">
                  <c:v>3</c:v>
                </c:pt>
                <c:pt idx="3">
                  <c:v>5</c:v>
                </c:pt>
                <c:pt idx="4">
                  <c:v>7</c:v>
                </c:pt>
                <c:pt idx="5">
                  <c:v>8</c:v>
                </c:pt>
                <c:pt idx="6">
                  <c:v>10</c:v>
                </c:pt>
                <c:pt idx="7">
                  <c:v>11</c:v>
                </c:pt>
                <c:pt idx="8">
                  <c:v>14</c:v>
                </c:pt>
                <c:pt idx="9">
                  <c:v>18</c:v>
                </c:pt>
                <c:pt idx="10">
                  <c:v>21</c:v>
                </c:pt>
              </c:numCache>
            </c:numRef>
          </c:xVal>
          <c:yVal>
            <c:numRef>
              <c:f>Planilha1!$HO$25:$HY$25</c:f>
              <c:numCache>
                <c:formatCode>General</c:formatCode>
                <c:ptCount val="11"/>
                <c:pt idx="0">
                  <c:v>200</c:v>
                </c:pt>
                <c:pt idx="1">
                  <c:v>180</c:v>
                </c:pt>
                <c:pt idx="2">
                  <c:v>160</c:v>
                </c:pt>
                <c:pt idx="3">
                  <c:v>100</c:v>
                </c:pt>
                <c:pt idx="4">
                  <c:v>40</c:v>
                </c:pt>
                <c:pt idx="5">
                  <c:v>20</c:v>
                </c:pt>
                <c:pt idx="6">
                  <c:v>20</c:v>
                </c:pt>
                <c:pt idx="7">
                  <c:v>20</c:v>
                </c:pt>
                <c:pt idx="8">
                  <c:v>10</c:v>
                </c:pt>
                <c:pt idx="9">
                  <c:v>20</c:v>
                </c:pt>
                <c:pt idx="10">
                  <c:v>20</c:v>
                </c:pt>
              </c:numCache>
            </c:numRef>
          </c:yVal>
        </c:ser>
        <c:axId val="258108800"/>
        <c:axId val="258106880"/>
      </c:scatterChart>
      <c:valAx>
        <c:axId val="258078208"/>
        <c:scaling>
          <c:orientation val="minMax"/>
          <c:max val="22"/>
          <c:min val="0"/>
        </c:scaling>
        <c:axPos val="b"/>
        <c:title>
          <c:tx>
            <c:rich>
              <a:bodyPr/>
              <a:lstStyle/>
              <a:p>
                <a:pPr>
                  <a:defRPr/>
                </a:pPr>
                <a:r>
                  <a:rPr lang="pt-BR"/>
                  <a:t>Tempo [s]</a:t>
                </a:r>
              </a:p>
            </c:rich>
          </c:tx>
        </c:title>
        <c:numFmt formatCode="General" sourceLinked="1"/>
        <c:tickLblPos val="nextTo"/>
        <c:crossAx val="258080128"/>
        <c:crosses val="autoZero"/>
        <c:crossBetween val="midCat"/>
      </c:valAx>
      <c:valAx>
        <c:axId val="258080128"/>
        <c:scaling>
          <c:orientation val="minMax"/>
          <c:max val="0.9"/>
          <c:min val="0"/>
        </c:scaling>
        <c:axPos val="l"/>
        <c:title>
          <c:tx>
            <c:rich>
              <a:bodyPr rot="-5400000" vert="horz"/>
              <a:lstStyle/>
              <a:p>
                <a:pPr>
                  <a:defRPr/>
                </a:pPr>
                <a:r>
                  <a:rPr lang="pt-BR"/>
                  <a:t>Entropia normalizada</a:t>
                </a:r>
              </a:p>
            </c:rich>
          </c:tx>
        </c:title>
        <c:numFmt formatCode="0.000" sourceLinked="1"/>
        <c:tickLblPos val="nextTo"/>
        <c:crossAx val="258078208"/>
        <c:crosses val="autoZero"/>
        <c:crossBetween val="midCat"/>
      </c:valAx>
      <c:valAx>
        <c:axId val="258106880"/>
        <c:scaling>
          <c:orientation val="minMax"/>
          <c:max val="200"/>
          <c:min val="0"/>
        </c:scaling>
        <c:axPos val="r"/>
        <c:title>
          <c:tx>
            <c:rich>
              <a:bodyPr rot="-5400000" vert="horz"/>
              <a:lstStyle/>
              <a:p>
                <a:pPr>
                  <a:defRPr/>
                </a:pPr>
                <a:r>
                  <a:rPr lang="pt-BR"/>
                  <a:t>Tamanho da janela</a:t>
                </a:r>
              </a:p>
            </c:rich>
          </c:tx>
        </c:title>
        <c:numFmt formatCode="General" sourceLinked="1"/>
        <c:tickLblPos val="nextTo"/>
        <c:crossAx val="258108800"/>
        <c:crosses val="max"/>
        <c:crossBetween val="midCat"/>
      </c:valAx>
      <c:valAx>
        <c:axId val="258108800"/>
        <c:scaling>
          <c:orientation val="minMax"/>
        </c:scaling>
        <c:delete val="1"/>
        <c:axPos val="b"/>
        <c:numFmt formatCode="General" sourceLinked="1"/>
        <c:tickLblPos val="none"/>
        <c:crossAx val="258106880"/>
        <c:crosses val="autoZero"/>
        <c:crossBetween val="midCat"/>
      </c:valAx>
    </c:plotArea>
    <c:legend>
      <c:legendPos val="r"/>
      <c:legendEntry>
        <c:idx val="2"/>
        <c:delete val="1"/>
      </c:legendEntry>
      <c:legendEntry>
        <c:idx val="3"/>
        <c:delete val="1"/>
      </c:legendEntry>
    </c:legend>
    <c:plotVisOnly val="1"/>
  </c:chart>
  <c:txPr>
    <a:bodyPr/>
    <a:lstStyle/>
    <a:p>
      <a:pPr>
        <a:defRPr>
          <a:latin typeface="Times New Roman" pitchFamily="18" charset="0"/>
          <a:cs typeface="Times New Roman" pitchFamily="18" charset="0"/>
        </a:defRPr>
      </a:pPr>
      <a:endParaRPr lang="pt-BR"/>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tx>
            <c:v>Entropia</c:v>
          </c:tx>
          <c:spPr>
            <a:ln w="28575">
              <a:noFill/>
            </a:ln>
          </c:spPr>
          <c:marker>
            <c:spPr>
              <a:solidFill>
                <a:sysClr val="windowText" lastClr="000000"/>
              </a:solidFill>
            </c:spPr>
          </c:marker>
          <c:trendline>
            <c:trendlineType val="poly"/>
            <c:order val="3"/>
          </c:trendline>
          <c:xVal>
            <c:numRef>
              <c:f>Planilha1!$HZ$3:$IJ$3</c:f>
              <c:numCache>
                <c:formatCode>General</c:formatCode>
                <c:ptCount val="11"/>
                <c:pt idx="0">
                  <c:v>0</c:v>
                </c:pt>
                <c:pt idx="1">
                  <c:v>29</c:v>
                </c:pt>
                <c:pt idx="2">
                  <c:v>60</c:v>
                </c:pt>
                <c:pt idx="3">
                  <c:v>89</c:v>
                </c:pt>
                <c:pt idx="4">
                  <c:v>120</c:v>
                </c:pt>
                <c:pt idx="5">
                  <c:v>146</c:v>
                </c:pt>
                <c:pt idx="6">
                  <c:v>177</c:v>
                </c:pt>
                <c:pt idx="7">
                  <c:v>208</c:v>
                </c:pt>
                <c:pt idx="8">
                  <c:v>238</c:v>
                </c:pt>
                <c:pt idx="9">
                  <c:v>269</c:v>
                </c:pt>
                <c:pt idx="10">
                  <c:v>289</c:v>
                </c:pt>
              </c:numCache>
            </c:numRef>
          </c:xVal>
          <c:yVal>
            <c:numRef>
              <c:f>Planilha1!$HZ$24:$IJ$24</c:f>
              <c:numCache>
                <c:formatCode>0.000</c:formatCode>
                <c:ptCount val="11"/>
                <c:pt idx="0">
                  <c:v>0</c:v>
                </c:pt>
                <c:pt idx="1">
                  <c:v>0.286997</c:v>
                </c:pt>
                <c:pt idx="2">
                  <c:v>0.54611399999999688</c:v>
                </c:pt>
                <c:pt idx="3">
                  <c:v>0.63924399999999992</c:v>
                </c:pt>
                <c:pt idx="4">
                  <c:v>0.68336299999999572</c:v>
                </c:pt>
                <c:pt idx="5">
                  <c:v>0.71138099999999949</c:v>
                </c:pt>
                <c:pt idx="6">
                  <c:v>0.66505499999999995</c:v>
                </c:pt>
                <c:pt idx="7">
                  <c:v>0.63045299999999949</c:v>
                </c:pt>
                <c:pt idx="8">
                  <c:v>0.59730099999999642</c:v>
                </c:pt>
                <c:pt idx="9">
                  <c:v>0.56537599999999999</c:v>
                </c:pt>
                <c:pt idx="10">
                  <c:v>0.53894199999999992</c:v>
                </c:pt>
              </c:numCache>
            </c:numRef>
          </c:yVal>
        </c:ser>
        <c:axId val="257707008"/>
        <c:axId val="257717376"/>
      </c:scatterChart>
      <c:scatterChart>
        <c:scatterStyle val="lineMarker"/>
        <c:ser>
          <c:idx val="1"/>
          <c:order val="1"/>
          <c:tx>
            <c:v>Janela</c:v>
          </c:tx>
          <c:spPr>
            <a:ln w="28575">
              <a:noFill/>
            </a:ln>
          </c:spPr>
          <c:marker>
            <c:spPr>
              <a:solidFill>
                <a:sysClr val="windowText" lastClr="000000"/>
              </a:solidFill>
            </c:spPr>
          </c:marker>
          <c:trendline>
            <c:trendlineType val="poly"/>
            <c:order val="4"/>
          </c:trendline>
          <c:xVal>
            <c:numRef>
              <c:f>Planilha1!$HZ$3:$IJ$3</c:f>
              <c:numCache>
                <c:formatCode>General</c:formatCode>
                <c:ptCount val="11"/>
                <c:pt idx="0">
                  <c:v>0</c:v>
                </c:pt>
                <c:pt idx="1">
                  <c:v>29</c:v>
                </c:pt>
                <c:pt idx="2">
                  <c:v>60</c:v>
                </c:pt>
                <c:pt idx="3">
                  <c:v>89</c:v>
                </c:pt>
                <c:pt idx="4">
                  <c:v>120</c:v>
                </c:pt>
                <c:pt idx="5">
                  <c:v>146</c:v>
                </c:pt>
                <c:pt idx="6">
                  <c:v>177</c:v>
                </c:pt>
                <c:pt idx="7">
                  <c:v>208</c:v>
                </c:pt>
                <c:pt idx="8">
                  <c:v>238</c:v>
                </c:pt>
                <c:pt idx="9">
                  <c:v>269</c:v>
                </c:pt>
                <c:pt idx="10">
                  <c:v>289</c:v>
                </c:pt>
              </c:numCache>
            </c:numRef>
          </c:xVal>
          <c:yVal>
            <c:numRef>
              <c:f>Planilha1!$HZ$25:$IJ$25</c:f>
              <c:numCache>
                <c:formatCode>General</c:formatCode>
                <c:ptCount val="11"/>
                <c:pt idx="0">
                  <c:v>200</c:v>
                </c:pt>
                <c:pt idx="1">
                  <c:v>180</c:v>
                </c:pt>
                <c:pt idx="2">
                  <c:v>140</c:v>
                </c:pt>
                <c:pt idx="3">
                  <c:v>110</c:v>
                </c:pt>
                <c:pt idx="4">
                  <c:v>80</c:v>
                </c:pt>
                <c:pt idx="5">
                  <c:v>70</c:v>
                </c:pt>
                <c:pt idx="6">
                  <c:v>80</c:v>
                </c:pt>
                <c:pt idx="7">
                  <c:v>110</c:v>
                </c:pt>
                <c:pt idx="8">
                  <c:v>140</c:v>
                </c:pt>
                <c:pt idx="9">
                  <c:v>160</c:v>
                </c:pt>
                <c:pt idx="10">
                  <c:v>160</c:v>
                </c:pt>
              </c:numCache>
            </c:numRef>
          </c:yVal>
        </c:ser>
        <c:axId val="257721472"/>
        <c:axId val="257719296"/>
      </c:scatterChart>
      <c:valAx>
        <c:axId val="257707008"/>
        <c:scaling>
          <c:orientation val="minMax"/>
          <c:max val="300"/>
        </c:scaling>
        <c:axPos val="b"/>
        <c:title>
          <c:tx>
            <c:rich>
              <a:bodyPr/>
              <a:lstStyle/>
              <a:p>
                <a:pPr>
                  <a:defRPr/>
                </a:pPr>
                <a:r>
                  <a:rPr lang="pt-BR"/>
                  <a:t>Tempo [s]</a:t>
                </a:r>
              </a:p>
            </c:rich>
          </c:tx>
        </c:title>
        <c:numFmt formatCode="General" sourceLinked="1"/>
        <c:tickLblPos val="nextTo"/>
        <c:crossAx val="257717376"/>
        <c:crosses val="autoZero"/>
        <c:crossBetween val="midCat"/>
      </c:valAx>
      <c:valAx>
        <c:axId val="257717376"/>
        <c:scaling>
          <c:orientation val="minMax"/>
          <c:max val="0.75000000000000333"/>
          <c:min val="0"/>
        </c:scaling>
        <c:axPos val="l"/>
        <c:title>
          <c:tx>
            <c:rich>
              <a:bodyPr rot="-5400000" vert="horz"/>
              <a:lstStyle/>
              <a:p>
                <a:pPr>
                  <a:defRPr/>
                </a:pPr>
                <a:r>
                  <a:rPr lang="pt-BR"/>
                  <a:t>Entropia normalizada</a:t>
                </a:r>
              </a:p>
            </c:rich>
          </c:tx>
        </c:title>
        <c:numFmt formatCode="0.000" sourceLinked="1"/>
        <c:tickLblPos val="nextTo"/>
        <c:crossAx val="257707008"/>
        <c:crosses val="autoZero"/>
        <c:crossBetween val="midCat"/>
      </c:valAx>
      <c:valAx>
        <c:axId val="257719296"/>
        <c:scaling>
          <c:orientation val="minMax"/>
          <c:max val="200"/>
        </c:scaling>
        <c:axPos val="r"/>
        <c:title>
          <c:tx>
            <c:rich>
              <a:bodyPr rot="-5400000" vert="horz"/>
              <a:lstStyle/>
              <a:p>
                <a:pPr>
                  <a:defRPr/>
                </a:pPr>
                <a:r>
                  <a:rPr lang="pt-BR"/>
                  <a:t>Tamanho da janela</a:t>
                </a:r>
              </a:p>
            </c:rich>
          </c:tx>
        </c:title>
        <c:numFmt formatCode="General" sourceLinked="1"/>
        <c:tickLblPos val="nextTo"/>
        <c:crossAx val="257721472"/>
        <c:crosses val="max"/>
        <c:crossBetween val="midCat"/>
      </c:valAx>
      <c:valAx>
        <c:axId val="257721472"/>
        <c:scaling>
          <c:orientation val="minMax"/>
        </c:scaling>
        <c:delete val="1"/>
        <c:axPos val="b"/>
        <c:numFmt formatCode="General" sourceLinked="1"/>
        <c:tickLblPos val="none"/>
        <c:crossAx val="257719296"/>
        <c:crosses val="autoZero"/>
        <c:crossBetween val="midCat"/>
      </c:valAx>
    </c:plotArea>
    <c:legend>
      <c:legendPos val="r"/>
      <c:legendEntry>
        <c:idx val="2"/>
        <c:delete val="1"/>
      </c:legendEntry>
      <c:legendEntry>
        <c:idx val="3"/>
        <c:delete val="1"/>
      </c:legendEntry>
    </c:legend>
    <c:plotVisOnly val="1"/>
  </c:chart>
  <c:txPr>
    <a:bodyPr/>
    <a:lstStyle/>
    <a:p>
      <a:pPr>
        <a:defRPr>
          <a:latin typeface="Times New Roman" pitchFamily="18" charset="0"/>
          <a:cs typeface="Times New Roman" pitchFamily="18" charset="0"/>
        </a:defRPr>
      </a:pPr>
      <a:endParaRPr lang="pt-BR"/>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tx>
            <c:v>Entropia</c:v>
          </c:tx>
          <c:spPr>
            <a:ln w="28575">
              <a:noFill/>
            </a:ln>
          </c:spPr>
          <c:marker>
            <c:spPr>
              <a:solidFill>
                <a:sysClr val="windowText" lastClr="000000"/>
              </a:solidFill>
            </c:spPr>
          </c:marker>
          <c:trendline>
            <c:trendlineType val="poly"/>
            <c:order val="2"/>
            <c:intercept val="0"/>
          </c:trendline>
          <c:xVal>
            <c:numRef>
              <c:f>Planilha1!$IK$3:$IU$3</c:f>
              <c:numCache>
                <c:formatCode>General</c:formatCode>
                <c:ptCount val="11"/>
                <c:pt idx="0">
                  <c:v>0</c:v>
                </c:pt>
                <c:pt idx="1">
                  <c:v>1</c:v>
                </c:pt>
                <c:pt idx="2">
                  <c:v>3</c:v>
                </c:pt>
                <c:pt idx="3">
                  <c:v>6</c:v>
                </c:pt>
                <c:pt idx="4">
                  <c:v>9</c:v>
                </c:pt>
                <c:pt idx="5">
                  <c:v>13</c:v>
                </c:pt>
                <c:pt idx="6">
                  <c:v>16</c:v>
                </c:pt>
                <c:pt idx="7">
                  <c:v>21</c:v>
                </c:pt>
                <c:pt idx="8">
                  <c:v>25</c:v>
                </c:pt>
                <c:pt idx="9">
                  <c:v>29</c:v>
                </c:pt>
                <c:pt idx="10">
                  <c:v>33</c:v>
                </c:pt>
              </c:numCache>
            </c:numRef>
          </c:xVal>
          <c:yVal>
            <c:numRef>
              <c:f>Planilha1!$IK$24:$IU$24</c:f>
              <c:numCache>
                <c:formatCode>0.000</c:formatCode>
                <c:ptCount val="11"/>
                <c:pt idx="0">
                  <c:v>0</c:v>
                </c:pt>
                <c:pt idx="1">
                  <c:v>0.20429700000000092</c:v>
                </c:pt>
                <c:pt idx="2">
                  <c:v>0.32915900000000031</c:v>
                </c:pt>
                <c:pt idx="3">
                  <c:v>0.56356599999999957</c:v>
                </c:pt>
                <c:pt idx="4">
                  <c:v>0.6400380000000031</c:v>
                </c:pt>
                <c:pt idx="5">
                  <c:v>0.7378920000000031</c:v>
                </c:pt>
                <c:pt idx="6">
                  <c:v>0.81625599999999998</c:v>
                </c:pt>
                <c:pt idx="7">
                  <c:v>0.66242400000000345</c:v>
                </c:pt>
                <c:pt idx="8">
                  <c:v>0.64053399999999949</c:v>
                </c:pt>
                <c:pt idx="9">
                  <c:v>0.69695600000000002</c:v>
                </c:pt>
                <c:pt idx="10">
                  <c:v>0.74771500000000346</c:v>
                </c:pt>
              </c:numCache>
            </c:numRef>
          </c:yVal>
        </c:ser>
        <c:axId val="258487040"/>
        <c:axId val="258488960"/>
      </c:scatterChart>
      <c:scatterChart>
        <c:scatterStyle val="lineMarker"/>
        <c:ser>
          <c:idx val="1"/>
          <c:order val="1"/>
          <c:tx>
            <c:v>Janela</c:v>
          </c:tx>
          <c:spPr>
            <a:ln w="28575">
              <a:noFill/>
            </a:ln>
          </c:spPr>
          <c:marker>
            <c:spPr>
              <a:solidFill>
                <a:sysClr val="windowText" lastClr="000000"/>
              </a:solidFill>
            </c:spPr>
          </c:marker>
          <c:trendline>
            <c:trendlineType val="poly"/>
            <c:order val="3"/>
          </c:trendline>
          <c:xVal>
            <c:numRef>
              <c:f>Planilha1!$IK$3:$IU$3</c:f>
              <c:numCache>
                <c:formatCode>General</c:formatCode>
                <c:ptCount val="11"/>
                <c:pt idx="0">
                  <c:v>0</c:v>
                </c:pt>
                <c:pt idx="1">
                  <c:v>1</c:v>
                </c:pt>
                <c:pt idx="2">
                  <c:v>3</c:v>
                </c:pt>
                <c:pt idx="3">
                  <c:v>6</c:v>
                </c:pt>
                <c:pt idx="4">
                  <c:v>9</c:v>
                </c:pt>
                <c:pt idx="5">
                  <c:v>13</c:v>
                </c:pt>
                <c:pt idx="6">
                  <c:v>16</c:v>
                </c:pt>
                <c:pt idx="7">
                  <c:v>21</c:v>
                </c:pt>
                <c:pt idx="8">
                  <c:v>25</c:v>
                </c:pt>
                <c:pt idx="9">
                  <c:v>29</c:v>
                </c:pt>
                <c:pt idx="10">
                  <c:v>33</c:v>
                </c:pt>
              </c:numCache>
            </c:numRef>
          </c:xVal>
          <c:yVal>
            <c:numRef>
              <c:f>Planilha1!$IK$25:$IU$25</c:f>
              <c:numCache>
                <c:formatCode>General</c:formatCode>
                <c:ptCount val="11"/>
                <c:pt idx="0">
                  <c:v>200</c:v>
                </c:pt>
                <c:pt idx="1">
                  <c:v>190</c:v>
                </c:pt>
                <c:pt idx="2">
                  <c:v>170</c:v>
                </c:pt>
                <c:pt idx="3">
                  <c:v>170</c:v>
                </c:pt>
                <c:pt idx="4">
                  <c:v>110</c:v>
                </c:pt>
                <c:pt idx="5">
                  <c:v>50</c:v>
                </c:pt>
                <c:pt idx="6">
                  <c:v>20</c:v>
                </c:pt>
                <c:pt idx="7">
                  <c:v>50</c:v>
                </c:pt>
                <c:pt idx="8">
                  <c:v>60</c:v>
                </c:pt>
                <c:pt idx="9">
                  <c:v>60</c:v>
                </c:pt>
                <c:pt idx="10">
                  <c:v>50</c:v>
                </c:pt>
              </c:numCache>
            </c:numRef>
          </c:yVal>
        </c:ser>
        <c:axId val="258501248"/>
        <c:axId val="258499328"/>
      </c:scatterChart>
      <c:valAx>
        <c:axId val="258487040"/>
        <c:scaling>
          <c:orientation val="minMax"/>
          <c:max val="35"/>
          <c:min val="0"/>
        </c:scaling>
        <c:axPos val="b"/>
        <c:title>
          <c:tx>
            <c:rich>
              <a:bodyPr/>
              <a:lstStyle/>
              <a:p>
                <a:pPr>
                  <a:defRPr/>
                </a:pPr>
                <a:r>
                  <a:rPr lang="pt-BR"/>
                  <a:t>Tempo [s]</a:t>
                </a:r>
              </a:p>
            </c:rich>
          </c:tx>
        </c:title>
        <c:numFmt formatCode="General" sourceLinked="1"/>
        <c:tickLblPos val="nextTo"/>
        <c:crossAx val="258488960"/>
        <c:crosses val="autoZero"/>
        <c:crossBetween val="midCat"/>
      </c:valAx>
      <c:valAx>
        <c:axId val="258488960"/>
        <c:scaling>
          <c:orientation val="minMax"/>
          <c:max val="0.85000000000000064"/>
          <c:min val="0"/>
        </c:scaling>
        <c:axPos val="l"/>
        <c:title>
          <c:tx>
            <c:rich>
              <a:bodyPr rot="-5400000" vert="horz"/>
              <a:lstStyle/>
              <a:p>
                <a:pPr>
                  <a:defRPr/>
                </a:pPr>
                <a:r>
                  <a:rPr lang="pt-BR"/>
                  <a:t>Entropia normalizada</a:t>
                </a:r>
              </a:p>
            </c:rich>
          </c:tx>
        </c:title>
        <c:numFmt formatCode="0.000" sourceLinked="1"/>
        <c:tickLblPos val="nextTo"/>
        <c:crossAx val="258487040"/>
        <c:crosses val="autoZero"/>
        <c:crossBetween val="midCat"/>
      </c:valAx>
      <c:valAx>
        <c:axId val="258499328"/>
        <c:scaling>
          <c:orientation val="minMax"/>
          <c:max val="200"/>
          <c:min val="0"/>
        </c:scaling>
        <c:axPos val="r"/>
        <c:title>
          <c:tx>
            <c:rich>
              <a:bodyPr rot="-5400000" vert="horz"/>
              <a:lstStyle/>
              <a:p>
                <a:pPr>
                  <a:defRPr/>
                </a:pPr>
                <a:r>
                  <a:rPr lang="pt-BR"/>
                  <a:t>Tamanho da janela</a:t>
                </a:r>
              </a:p>
            </c:rich>
          </c:tx>
        </c:title>
        <c:numFmt formatCode="General" sourceLinked="1"/>
        <c:tickLblPos val="nextTo"/>
        <c:crossAx val="258501248"/>
        <c:crosses val="max"/>
        <c:crossBetween val="midCat"/>
      </c:valAx>
      <c:valAx>
        <c:axId val="258501248"/>
        <c:scaling>
          <c:orientation val="minMax"/>
        </c:scaling>
        <c:delete val="1"/>
        <c:axPos val="b"/>
        <c:numFmt formatCode="General" sourceLinked="1"/>
        <c:tickLblPos val="none"/>
        <c:crossAx val="258499328"/>
        <c:crossesAt val="0"/>
        <c:crossBetween val="midCat"/>
      </c:valAx>
    </c:plotArea>
    <c:legend>
      <c:legendPos val="r"/>
      <c:legendEntry>
        <c:idx val="2"/>
        <c:delete val="1"/>
      </c:legendEntry>
      <c:legendEntry>
        <c:idx val="3"/>
        <c:delete val="1"/>
      </c:legendEntry>
    </c:legend>
    <c:plotVisOnly val="1"/>
  </c:chart>
  <c:txPr>
    <a:bodyPr/>
    <a:lstStyle/>
    <a:p>
      <a:pPr>
        <a:defRPr>
          <a:latin typeface="Times New Roman" pitchFamily="18" charset="0"/>
          <a:cs typeface="Times New Roman" pitchFamily="18" charset="0"/>
        </a:defRPr>
      </a:pPr>
      <a:endParaRPr lang="pt-BR"/>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tx>
            <c:v>Entropia</c:v>
          </c:tx>
          <c:spPr>
            <a:ln w="28575">
              <a:noFill/>
            </a:ln>
          </c:spPr>
          <c:marker>
            <c:spPr>
              <a:solidFill>
                <a:sysClr val="windowText" lastClr="000000"/>
              </a:solidFill>
            </c:spPr>
          </c:marker>
          <c:trendline>
            <c:trendlineType val="poly"/>
            <c:order val="4"/>
            <c:intercept val="0"/>
          </c:trendline>
          <c:xVal>
            <c:numRef>
              <c:f>Planilha1!$AA$49:$AK$49</c:f>
              <c:numCache>
                <c:formatCode>General</c:formatCode>
                <c:ptCount val="11"/>
                <c:pt idx="0">
                  <c:v>0</c:v>
                </c:pt>
                <c:pt idx="1">
                  <c:v>2</c:v>
                </c:pt>
                <c:pt idx="2">
                  <c:v>3</c:v>
                </c:pt>
                <c:pt idx="3">
                  <c:v>4</c:v>
                </c:pt>
                <c:pt idx="4">
                  <c:v>6</c:v>
                </c:pt>
                <c:pt idx="5">
                  <c:v>7</c:v>
                </c:pt>
                <c:pt idx="6">
                  <c:v>9</c:v>
                </c:pt>
                <c:pt idx="7">
                  <c:v>11</c:v>
                </c:pt>
                <c:pt idx="8">
                  <c:v>12</c:v>
                </c:pt>
                <c:pt idx="9">
                  <c:v>15</c:v>
                </c:pt>
                <c:pt idx="10">
                  <c:v>19</c:v>
                </c:pt>
              </c:numCache>
            </c:numRef>
          </c:xVal>
          <c:yVal>
            <c:numRef>
              <c:f>Planilha1!$AA$70:$AK$70</c:f>
              <c:numCache>
                <c:formatCode>0.000</c:formatCode>
                <c:ptCount val="11"/>
                <c:pt idx="0">
                  <c:v>0</c:v>
                </c:pt>
                <c:pt idx="1">
                  <c:v>0.32903700000000008</c:v>
                </c:pt>
                <c:pt idx="2">
                  <c:v>0.60950599999999999</c:v>
                </c:pt>
                <c:pt idx="3">
                  <c:v>0.63735000000000064</c:v>
                </c:pt>
                <c:pt idx="4">
                  <c:v>0.66555100000000345</c:v>
                </c:pt>
                <c:pt idx="5">
                  <c:v>0.70362799999999992</c:v>
                </c:pt>
                <c:pt idx="6">
                  <c:v>0.68456499999999643</c:v>
                </c:pt>
                <c:pt idx="7">
                  <c:v>0.63608599999999993</c:v>
                </c:pt>
                <c:pt idx="8">
                  <c:v>0.56858299999999595</c:v>
                </c:pt>
                <c:pt idx="9">
                  <c:v>0.49311100000000008</c:v>
                </c:pt>
                <c:pt idx="10">
                  <c:v>0.50563000000000002</c:v>
                </c:pt>
              </c:numCache>
            </c:numRef>
          </c:yVal>
        </c:ser>
        <c:axId val="258361600"/>
        <c:axId val="258367872"/>
      </c:scatterChart>
      <c:scatterChart>
        <c:scatterStyle val="lineMarker"/>
        <c:ser>
          <c:idx val="1"/>
          <c:order val="1"/>
          <c:tx>
            <c:v>Janela</c:v>
          </c:tx>
          <c:spPr>
            <a:ln w="28575">
              <a:noFill/>
            </a:ln>
          </c:spPr>
          <c:marker>
            <c:spPr>
              <a:solidFill>
                <a:schemeClr val="tx1"/>
              </a:solidFill>
            </c:spPr>
          </c:marker>
          <c:trendline>
            <c:trendlineType val="poly"/>
            <c:order val="3"/>
            <c:intercept val="200"/>
          </c:trendline>
          <c:xVal>
            <c:numRef>
              <c:f>Planilha1!$AA$49:$AK$49</c:f>
              <c:numCache>
                <c:formatCode>General</c:formatCode>
                <c:ptCount val="11"/>
                <c:pt idx="0">
                  <c:v>0</c:v>
                </c:pt>
                <c:pt idx="1">
                  <c:v>2</c:v>
                </c:pt>
                <c:pt idx="2">
                  <c:v>3</c:v>
                </c:pt>
                <c:pt idx="3">
                  <c:v>4</c:v>
                </c:pt>
                <c:pt idx="4">
                  <c:v>6</c:v>
                </c:pt>
                <c:pt idx="5">
                  <c:v>7</c:v>
                </c:pt>
                <c:pt idx="6">
                  <c:v>9</c:v>
                </c:pt>
                <c:pt idx="7">
                  <c:v>11</c:v>
                </c:pt>
                <c:pt idx="8">
                  <c:v>12</c:v>
                </c:pt>
                <c:pt idx="9">
                  <c:v>15</c:v>
                </c:pt>
                <c:pt idx="10">
                  <c:v>19</c:v>
                </c:pt>
              </c:numCache>
            </c:numRef>
          </c:xVal>
          <c:yVal>
            <c:numRef>
              <c:f>Planilha1!$AA$71:$AK$71</c:f>
              <c:numCache>
                <c:formatCode>0</c:formatCode>
                <c:ptCount val="11"/>
                <c:pt idx="0">
                  <c:v>200</c:v>
                </c:pt>
                <c:pt idx="1">
                  <c:v>170</c:v>
                </c:pt>
                <c:pt idx="2">
                  <c:v>140</c:v>
                </c:pt>
                <c:pt idx="3">
                  <c:v>120</c:v>
                </c:pt>
                <c:pt idx="4">
                  <c:v>100</c:v>
                </c:pt>
                <c:pt idx="5">
                  <c:v>70</c:v>
                </c:pt>
                <c:pt idx="6">
                  <c:v>70</c:v>
                </c:pt>
                <c:pt idx="7">
                  <c:v>110</c:v>
                </c:pt>
                <c:pt idx="8">
                  <c:v>90</c:v>
                </c:pt>
                <c:pt idx="9">
                  <c:v>170</c:v>
                </c:pt>
                <c:pt idx="10">
                  <c:v>100</c:v>
                </c:pt>
              </c:numCache>
            </c:numRef>
          </c:yVal>
        </c:ser>
        <c:axId val="258392448"/>
        <c:axId val="258369792"/>
      </c:scatterChart>
      <c:valAx>
        <c:axId val="258361600"/>
        <c:scaling>
          <c:orientation val="minMax"/>
        </c:scaling>
        <c:axPos val="b"/>
        <c:title>
          <c:tx>
            <c:rich>
              <a:bodyPr/>
              <a:lstStyle/>
              <a:p>
                <a:pPr>
                  <a:defRPr/>
                </a:pPr>
                <a:r>
                  <a:rPr lang="pt-BR"/>
                  <a:t>Tempo [s]</a:t>
                </a:r>
              </a:p>
            </c:rich>
          </c:tx>
        </c:title>
        <c:numFmt formatCode="General" sourceLinked="1"/>
        <c:tickLblPos val="nextTo"/>
        <c:crossAx val="258367872"/>
        <c:crosses val="autoZero"/>
        <c:crossBetween val="midCat"/>
      </c:valAx>
      <c:valAx>
        <c:axId val="258367872"/>
        <c:scaling>
          <c:orientation val="minMax"/>
          <c:max val="0.71000000000000063"/>
          <c:min val="0"/>
        </c:scaling>
        <c:axPos val="l"/>
        <c:title>
          <c:tx>
            <c:rich>
              <a:bodyPr rot="-5400000" vert="horz"/>
              <a:lstStyle/>
              <a:p>
                <a:pPr>
                  <a:defRPr/>
                </a:pPr>
                <a:r>
                  <a:rPr lang="pt-BR"/>
                  <a:t>Entropia normalizada</a:t>
                </a:r>
              </a:p>
            </c:rich>
          </c:tx>
        </c:title>
        <c:numFmt formatCode="0.000" sourceLinked="1"/>
        <c:tickLblPos val="nextTo"/>
        <c:crossAx val="258361600"/>
        <c:crosses val="autoZero"/>
        <c:crossBetween val="midCat"/>
      </c:valAx>
      <c:valAx>
        <c:axId val="258369792"/>
        <c:scaling>
          <c:orientation val="minMax"/>
          <c:max val="200"/>
          <c:min val="0"/>
        </c:scaling>
        <c:axPos val="r"/>
        <c:title>
          <c:tx>
            <c:rich>
              <a:bodyPr rot="-5400000" vert="horz"/>
              <a:lstStyle/>
              <a:p>
                <a:pPr>
                  <a:defRPr/>
                </a:pPr>
                <a:r>
                  <a:rPr lang="pt-BR"/>
                  <a:t>Tamanhho da janela</a:t>
                </a:r>
              </a:p>
            </c:rich>
          </c:tx>
        </c:title>
        <c:numFmt formatCode="0" sourceLinked="1"/>
        <c:tickLblPos val="nextTo"/>
        <c:crossAx val="258392448"/>
        <c:crosses val="max"/>
        <c:crossBetween val="midCat"/>
      </c:valAx>
      <c:valAx>
        <c:axId val="258392448"/>
        <c:scaling>
          <c:orientation val="minMax"/>
        </c:scaling>
        <c:delete val="1"/>
        <c:axPos val="b"/>
        <c:numFmt formatCode="General" sourceLinked="1"/>
        <c:tickLblPos val="none"/>
        <c:crossAx val="258369792"/>
        <c:crosses val="autoZero"/>
        <c:crossBetween val="midCat"/>
      </c:valAx>
    </c:plotArea>
    <c:legend>
      <c:legendPos val="r"/>
      <c:legendEntry>
        <c:idx val="2"/>
        <c:delete val="1"/>
      </c:legendEntry>
      <c:legendEntry>
        <c:idx val="3"/>
        <c:delete val="1"/>
      </c:legendEntry>
    </c:legend>
    <c:plotVisOnly val="1"/>
  </c:chart>
  <c:txPr>
    <a:bodyPr/>
    <a:lstStyle/>
    <a:p>
      <a:pPr>
        <a:defRPr>
          <a:latin typeface="Times New Roman" pitchFamily="18" charset="0"/>
          <a:cs typeface="Times New Roman" pitchFamily="18" charset="0"/>
        </a:defRPr>
      </a:pPr>
      <a:endParaRPr lang="pt-B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tx>
            <c:v>Entropia</c:v>
          </c:tx>
          <c:spPr>
            <a:ln w="28575">
              <a:noFill/>
            </a:ln>
          </c:spPr>
          <c:marker>
            <c:spPr>
              <a:solidFill>
                <a:sysClr val="windowText" lastClr="000000"/>
              </a:solidFill>
            </c:spPr>
          </c:marker>
          <c:trendline>
            <c:trendlineType val="poly"/>
            <c:order val="4"/>
          </c:trendline>
          <c:trendline>
            <c:trendlineType val="log"/>
          </c:trendline>
          <c:trendline>
            <c:trendlineType val="log"/>
          </c:trendline>
          <c:xVal>
            <c:numRef>
              <c:f>Planilha1!$C$3:$M$3</c:f>
              <c:numCache>
                <c:formatCode>General</c:formatCode>
                <c:ptCount val="11"/>
                <c:pt idx="0">
                  <c:v>0</c:v>
                </c:pt>
                <c:pt idx="1">
                  <c:v>14</c:v>
                </c:pt>
                <c:pt idx="2">
                  <c:v>23</c:v>
                </c:pt>
                <c:pt idx="3">
                  <c:v>34</c:v>
                </c:pt>
                <c:pt idx="4">
                  <c:v>42</c:v>
                </c:pt>
                <c:pt idx="5">
                  <c:v>52</c:v>
                </c:pt>
                <c:pt idx="6">
                  <c:v>63</c:v>
                </c:pt>
                <c:pt idx="7">
                  <c:v>72</c:v>
                </c:pt>
                <c:pt idx="8">
                  <c:v>92</c:v>
                </c:pt>
                <c:pt idx="9">
                  <c:v>112</c:v>
                </c:pt>
                <c:pt idx="10">
                  <c:v>135</c:v>
                </c:pt>
              </c:numCache>
            </c:numRef>
          </c:xVal>
          <c:yVal>
            <c:numRef>
              <c:f>Planilha1!$C$25:$M$25</c:f>
              <c:numCache>
                <c:formatCode>General</c:formatCode>
                <c:ptCount val="11"/>
                <c:pt idx="0">
                  <c:v>0</c:v>
                </c:pt>
                <c:pt idx="1">
                  <c:v>0.23614900000000041</c:v>
                </c:pt>
                <c:pt idx="2">
                  <c:v>0.32425100000000001</c:v>
                </c:pt>
                <c:pt idx="3">
                  <c:v>0.53909200000000002</c:v>
                </c:pt>
                <c:pt idx="4">
                  <c:v>0.59459899999999455</c:v>
                </c:pt>
                <c:pt idx="5">
                  <c:v>0.64168099999999995</c:v>
                </c:pt>
                <c:pt idx="6">
                  <c:v>0.68383699999999958</c:v>
                </c:pt>
                <c:pt idx="7">
                  <c:v>0.71973900000000612</c:v>
                </c:pt>
                <c:pt idx="8">
                  <c:v>0.73871399999999998</c:v>
                </c:pt>
                <c:pt idx="9">
                  <c:v>0.68876499999999996</c:v>
                </c:pt>
                <c:pt idx="10">
                  <c:v>0.66002399999999994</c:v>
                </c:pt>
              </c:numCache>
            </c:numRef>
          </c:yVal>
        </c:ser>
        <c:axId val="256751104"/>
        <c:axId val="256753024"/>
      </c:scatterChart>
      <c:scatterChart>
        <c:scatterStyle val="lineMarker"/>
        <c:ser>
          <c:idx val="1"/>
          <c:order val="1"/>
          <c:tx>
            <c:v>Janela</c:v>
          </c:tx>
          <c:spPr>
            <a:ln w="28575">
              <a:noFill/>
            </a:ln>
          </c:spPr>
          <c:marker>
            <c:spPr>
              <a:solidFill>
                <a:sysClr val="windowText" lastClr="000000"/>
              </a:solidFill>
            </c:spPr>
          </c:marker>
          <c:trendline>
            <c:trendlineType val="power"/>
          </c:trendline>
          <c:trendline>
            <c:trendlineType val="exp"/>
          </c:trendline>
          <c:xVal>
            <c:numRef>
              <c:f>Planilha1!$C$3:$M$3</c:f>
              <c:numCache>
                <c:formatCode>General</c:formatCode>
                <c:ptCount val="11"/>
                <c:pt idx="0">
                  <c:v>0</c:v>
                </c:pt>
                <c:pt idx="1">
                  <c:v>14</c:v>
                </c:pt>
                <c:pt idx="2">
                  <c:v>23</c:v>
                </c:pt>
                <c:pt idx="3">
                  <c:v>34</c:v>
                </c:pt>
                <c:pt idx="4">
                  <c:v>42</c:v>
                </c:pt>
                <c:pt idx="5">
                  <c:v>52</c:v>
                </c:pt>
                <c:pt idx="6">
                  <c:v>63</c:v>
                </c:pt>
                <c:pt idx="7">
                  <c:v>72</c:v>
                </c:pt>
                <c:pt idx="8">
                  <c:v>92</c:v>
                </c:pt>
                <c:pt idx="9">
                  <c:v>112</c:v>
                </c:pt>
                <c:pt idx="10">
                  <c:v>135</c:v>
                </c:pt>
              </c:numCache>
            </c:numRef>
          </c:xVal>
          <c:yVal>
            <c:numRef>
              <c:f>Planilha1!$C$26:$M$26</c:f>
              <c:numCache>
                <c:formatCode>General</c:formatCode>
                <c:ptCount val="11"/>
                <c:pt idx="0">
                  <c:v>200</c:v>
                </c:pt>
                <c:pt idx="1">
                  <c:v>180</c:v>
                </c:pt>
                <c:pt idx="2">
                  <c:v>170</c:v>
                </c:pt>
                <c:pt idx="3">
                  <c:v>130</c:v>
                </c:pt>
                <c:pt idx="4">
                  <c:v>130</c:v>
                </c:pt>
                <c:pt idx="5">
                  <c:v>110</c:v>
                </c:pt>
                <c:pt idx="6">
                  <c:v>80</c:v>
                </c:pt>
                <c:pt idx="7">
                  <c:v>60</c:v>
                </c:pt>
                <c:pt idx="8">
                  <c:v>50</c:v>
                </c:pt>
                <c:pt idx="9">
                  <c:v>30</c:v>
                </c:pt>
                <c:pt idx="10">
                  <c:v>90</c:v>
                </c:pt>
              </c:numCache>
            </c:numRef>
          </c:yVal>
        </c:ser>
        <c:axId val="256763392"/>
        <c:axId val="256764928"/>
      </c:scatterChart>
      <c:valAx>
        <c:axId val="256751104"/>
        <c:scaling>
          <c:orientation val="minMax"/>
          <c:max val="140"/>
          <c:min val="0"/>
        </c:scaling>
        <c:axPos val="b"/>
        <c:title>
          <c:tx>
            <c:rich>
              <a:bodyPr/>
              <a:lstStyle/>
              <a:p>
                <a:pPr>
                  <a:defRPr/>
                </a:pPr>
                <a:r>
                  <a:rPr lang="pt-BR"/>
                  <a:t>Tempo [s]</a:t>
                </a:r>
              </a:p>
            </c:rich>
          </c:tx>
        </c:title>
        <c:numFmt formatCode="General" sourceLinked="1"/>
        <c:tickLblPos val="nextTo"/>
        <c:txPr>
          <a:bodyPr rot="0" vert="horz"/>
          <a:lstStyle/>
          <a:p>
            <a:pPr>
              <a:defRPr sz="1200" b="0" i="0" u="none" strike="noStrike" baseline="0">
                <a:solidFill>
                  <a:srgbClr val="000000"/>
                </a:solidFill>
                <a:latin typeface="Times New Roman"/>
                <a:ea typeface="Times New Roman"/>
                <a:cs typeface="Times New Roman"/>
              </a:defRPr>
            </a:pPr>
            <a:endParaRPr lang="pt-BR"/>
          </a:p>
        </c:txPr>
        <c:crossAx val="256753024"/>
        <c:crossesAt val="0"/>
        <c:crossBetween val="midCat"/>
        <c:majorUnit val="20"/>
      </c:valAx>
      <c:valAx>
        <c:axId val="256753024"/>
        <c:scaling>
          <c:orientation val="minMax"/>
          <c:max val="0.8"/>
          <c:min val="0"/>
        </c:scaling>
        <c:axPos val="l"/>
        <c:title>
          <c:tx>
            <c:rich>
              <a:bodyPr rot="-5400000" vert="horz"/>
              <a:lstStyle/>
              <a:p>
                <a:pPr>
                  <a:defRPr/>
                </a:pPr>
                <a:r>
                  <a:rPr lang="pt-BR"/>
                  <a:t>Entropia normalizada</a:t>
                </a:r>
              </a:p>
            </c:rich>
          </c:tx>
        </c:title>
        <c:numFmt formatCode="General" sourceLinked="1"/>
        <c:tickLblPos val="nextTo"/>
        <c:crossAx val="256751104"/>
        <c:crosses val="autoZero"/>
        <c:crossBetween val="midCat"/>
        <c:majorUnit val="0.1"/>
        <c:minorUnit val="2.0000000000000011E-2"/>
      </c:valAx>
      <c:valAx>
        <c:axId val="256763392"/>
        <c:scaling>
          <c:orientation val="minMax"/>
        </c:scaling>
        <c:delete val="1"/>
        <c:axPos val="b"/>
        <c:numFmt formatCode="General" sourceLinked="1"/>
        <c:tickLblPos val="none"/>
        <c:crossAx val="256764928"/>
        <c:crosses val="autoZero"/>
        <c:crossBetween val="midCat"/>
      </c:valAx>
      <c:valAx>
        <c:axId val="256764928"/>
        <c:scaling>
          <c:orientation val="minMax"/>
          <c:max val="200"/>
          <c:min val="0"/>
        </c:scaling>
        <c:axPos val="r"/>
        <c:title>
          <c:tx>
            <c:rich>
              <a:bodyPr rot="-5400000" vert="horz"/>
              <a:lstStyle/>
              <a:p>
                <a:pPr>
                  <a:defRPr/>
                </a:pPr>
                <a:r>
                  <a:rPr lang="pt-BR"/>
                  <a:t>Tamanho da janela ótima</a:t>
                </a:r>
              </a:p>
            </c:rich>
          </c:tx>
        </c:title>
        <c:numFmt formatCode="General" sourceLinked="1"/>
        <c:tickLblPos val="nextTo"/>
        <c:crossAx val="256763392"/>
        <c:crosses val="max"/>
        <c:crossBetween val="midCat"/>
      </c:valAx>
      <c:spPr>
        <a:noFill/>
        <a:ln>
          <a:solidFill>
            <a:schemeClr val="tx1"/>
          </a:solidFill>
        </a:ln>
      </c:spPr>
    </c:plotArea>
    <c:legend>
      <c:legendPos val="r"/>
      <c:legendEntry>
        <c:idx val="2"/>
        <c:delete val="1"/>
      </c:legendEntry>
      <c:legendEntry>
        <c:idx val="3"/>
        <c:delete val="1"/>
      </c:legendEntry>
      <c:legendEntry>
        <c:idx val="4"/>
        <c:delete val="1"/>
      </c:legendEntry>
      <c:legendEntry>
        <c:idx val="5"/>
        <c:delete val="1"/>
      </c:legendEntry>
      <c:legendEntry>
        <c:idx val="6"/>
        <c:delete val="1"/>
      </c:legendEntry>
    </c:legend>
    <c:plotVisOnly val="1"/>
    <c:dispBlanksAs val="gap"/>
  </c:chart>
  <c:txPr>
    <a:bodyPr/>
    <a:lstStyle/>
    <a:p>
      <a:pPr>
        <a:defRPr sz="1200">
          <a:latin typeface="Times New Roman" pitchFamily="18" charset="0"/>
          <a:cs typeface="Times New Roman" pitchFamily="18" charset="0"/>
        </a:defRPr>
      </a:pPr>
      <a:endParaRPr lang="pt-B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tx>
            <c:v>Experimento 3</c:v>
          </c:tx>
          <c:spPr>
            <a:ln w="28575">
              <a:noFill/>
            </a:ln>
          </c:spPr>
          <c:marker>
            <c:spPr>
              <a:solidFill>
                <a:sysClr val="windowText" lastClr="000000"/>
              </a:solidFill>
            </c:spPr>
          </c:marker>
          <c:trendline>
            <c:trendlineType val="poly"/>
            <c:order val="3"/>
          </c:trendline>
          <c:xVal>
            <c:numRef>
              <c:f>Plan1!$A$1:$K$1</c:f>
              <c:numCache>
                <c:formatCode>General</c:formatCode>
                <c:ptCount val="11"/>
                <c:pt idx="0">
                  <c:v>0</c:v>
                </c:pt>
                <c:pt idx="1">
                  <c:v>10</c:v>
                </c:pt>
                <c:pt idx="2">
                  <c:v>20</c:v>
                </c:pt>
                <c:pt idx="3">
                  <c:v>29</c:v>
                </c:pt>
                <c:pt idx="4">
                  <c:v>39</c:v>
                </c:pt>
                <c:pt idx="5">
                  <c:v>49</c:v>
                </c:pt>
                <c:pt idx="6">
                  <c:v>59</c:v>
                </c:pt>
                <c:pt idx="7">
                  <c:v>79</c:v>
                </c:pt>
                <c:pt idx="8">
                  <c:v>99</c:v>
                </c:pt>
                <c:pt idx="9">
                  <c:v>117</c:v>
                </c:pt>
                <c:pt idx="10">
                  <c:v>137</c:v>
                </c:pt>
              </c:numCache>
            </c:numRef>
          </c:xVal>
          <c:yVal>
            <c:numRef>
              <c:f>Plan1!$A$2:$K$2</c:f>
              <c:numCache>
                <c:formatCode>General</c:formatCode>
                <c:ptCount val="11"/>
                <c:pt idx="0">
                  <c:v>0</c:v>
                </c:pt>
                <c:pt idx="1">
                  <c:v>0.25698400000000032</c:v>
                </c:pt>
                <c:pt idx="2">
                  <c:v>0.352273</c:v>
                </c:pt>
                <c:pt idx="3">
                  <c:v>0.55915499999999996</c:v>
                </c:pt>
                <c:pt idx="4">
                  <c:v>0.64011399999999996</c:v>
                </c:pt>
                <c:pt idx="5">
                  <c:v>0.68139699999999959</c:v>
                </c:pt>
                <c:pt idx="6">
                  <c:v>0.73127199999999992</c:v>
                </c:pt>
                <c:pt idx="7">
                  <c:v>0.8091119999999995</c:v>
                </c:pt>
                <c:pt idx="8">
                  <c:v>0.79522099999999996</c:v>
                </c:pt>
                <c:pt idx="9">
                  <c:v>0.76724799999999993</c:v>
                </c:pt>
                <c:pt idx="10">
                  <c:v>0.69725099999999951</c:v>
                </c:pt>
              </c:numCache>
            </c:numRef>
          </c:yVal>
        </c:ser>
        <c:ser>
          <c:idx val="1"/>
          <c:order val="1"/>
          <c:tx>
            <c:v>Experimento 19</c:v>
          </c:tx>
          <c:spPr>
            <a:ln w="28575">
              <a:noFill/>
            </a:ln>
          </c:spPr>
          <c:marker>
            <c:spPr>
              <a:solidFill>
                <a:sysClr val="windowText" lastClr="000000"/>
              </a:solidFill>
            </c:spPr>
          </c:marker>
          <c:trendline>
            <c:trendlineType val="poly"/>
            <c:order val="3"/>
          </c:trendline>
          <c:xVal>
            <c:numRef>
              <c:f>Plan1!$L$1:$V$1</c:f>
              <c:numCache>
                <c:formatCode>General</c:formatCode>
                <c:ptCount val="11"/>
                <c:pt idx="0">
                  <c:v>0</c:v>
                </c:pt>
                <c:pt idx="1">
                  <c:v>36</c:v>
                </c:pt>
                <c:pt idx="2">
                  <c:v>72</c:v>
                </c:pt>
                <c:pt idx="3">
                  <c:v>108</c:v>
                </c:pt>
                <c:pt idx="4">
                  <c:v>145</c:v>
                </c:pt>
                <c:pt idx="5">
                  <c:v>183</c:v>
                </c:pt>
                <c:pt idx="6">
                  <c:v>219</c:v>
                </c:pt>
                <c:pt idx="7">
                  <c:v>255</c:v>
                </c:pt>
                <c:pt idx="8">
                  <c:v>288</c:v>
                </c:pt>
                <c:pt idx="9">
                  <c:v>324</c:v>
                </c:pt>
                <c:pt idx="10">
                  <c:v>350</c:v>
                </c:pt>
              </c:numCache>
            </c:numRef>
          </c:xVal>
          <c:yVal>
            <c:numRef>
              <c:f>Plan1!$L$2:$V$2</c:f>
              <c:numCache>
                <c:formatCode>General</c:formatCode>
                <c:ptCount val="11"/>
                <c:pt idx="0">
                  <c:v>0</c:v>
                </c:pt>
                <c:pt idx="1">
                  <c:v>0.32273800000000002</c:v>
                </c:pt>
                <c:pt idx="2">
                  <c:v>0.53213699999999386</c:v>
                </c:pt>
                <c:pt idx="3">
                  <c:v>0.62863899999999995</c:v>
                </c:pt>
                <c:pt idx="4">
                  <c:v>0.6822009999999995</c:v>
                </c:pt>
                <c:pt idx="5">
                  <c:v>0.71264299999999992</c:v>
                </c:pt>
                <c:pt idx="6">
                  <c:v>0.68623699999999421</c:v>
                </c:pt>
                <c:pt idx="7">
                  <c:v>0.64787699999999993</c:v>
                </c:pt>
                <c:pt idx="8">
                  <c:v>0.62670600000000065</c:v>
                </c:pt>
                <c:pt idx="9">
                  <c:v>0.60404200000000063</c:v>
                </c:pt>
                <c:pt idx="10">
                  <c:v>0.58637799999999296</c:v>
                </c:pt>
              </c:numCache>
            </c:numRef>
          </c:yVal>
        </c:ser>
        <c:axId val="256789504"/>
        <c:axId val="256795776"/>
      </c:scatterChart>
      <c:valAx>
        <c:axId val="256789504"/>
        <c:scaling>
          <c:orientation val="minMax"/>
          <c:max val="360"/>
          <c:min val="0"/>
        </c:scaling>
        <c:axPos val="b"/>
        <c:title>
          <c:tx>
            <c:rich>
              <a:bodyPr/>
              <a:lstStyle/>
              <a:p>
                <a:pPr>
                  <a:defRPr/>
                </a:pPr>
                <a:r>
                  <a:rPr lang="pt-BR"/>
                  <a:t>Tempo [s]</a:t>
                </a:r>
              </a:p>
            </c:rich>
          </c:tx>
        </c:title>
        <c:numFmt formatCode="General" sourceLinked="1"/>
        <c:tickLblPos val="nextTo"/>
        <c:crossAx val="256795776"/>
        <c:crosses val="autoZero"/>
        <c:crossBetween val="midCat"/>
      </c:valAx>
      <c:valAx>
        <c:axId val="256795776"/>
        <c:scaling>
          <c:orientation val="minMax"/>
          <c:max val="0.85000000000000064"/>
          <c:min val="0"/>
        </c:scaling>
        <c:axPos val="l"/>
        <c:title>
          <c:tx>
            <c:rich>
              <a:bodyPr rot="-5400000" vert="horz"/>
              <a:lstStyle/>
              <a:p>
                <a:pPr>
                  <a:defRPr/>
                </a:pPr>
                <a:r>
                  <a:rPr lang="pt-BR"/>
                  <a:t>Entropia normalizada</a:t>
                </a:r>
              </a:p>
            </c:rich>
          </c:tx>
        </c:title>
        <c:numFmt formatCode="General" sourceLinked="1"/>
        <c:tickLblPos val="nextTo"/>
        <c:crossAx val="256789504"/>
        <c:crosses val="autoZero"/>
        <c:crossBetween val="midCat"/>
      </c:valAx>
      <c:spPr>
        <a:ln>
          <a:solidFill>
            <a:sysClr val="windowText" lastClr="000000"/>
          </a:solidFill>
        </a:ln>
      </c:spPr>
    </c:plotArea>
    <c:legend>
      <c:legendPos val="r"/>
      <c:legendEntry>
        <c:idx val="2"/>
        <c:delete val="1"/>
      </c:legendEntry>
      <c:legendEntry>
        <c:idx val="3"/>
        <c:delete val="1"/>
      </c:legendEntry>
    </c:legend>
    <c:plotVisOnly val="1"/>
  </c:chart>
  <c:txPr>
    <a:bodyPr/>
    <a:lstStyle/>
    <a:p>
      <a:pPr>
        <a:defRPr sz="1200">
          <a:latin typeface="Times New Roman" pitchFamily="18" charset="0"/>
          <a:cs typeface="Times New Roman" pitchFamily="18" charset="0"/>
        </a:defRPr>
      </a:pPr>
      <a:endParaRPr lang="pt-B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tx>
            <c:v>Experimento 9</c:v>
          </c:tx>
          <c:spPr>
            <a:ln w="28575">
              <a:noFill/>
            </a:ln>
          </c:spPr>
          <c:marker>
            <c:spPr>
              <a:solidFill>
                <a:sysClr val="windowText" lastClr="000000"/>
              </a:solidFill>
            </c:spPr>
          </c:marker>
          <c:trendline>
            <c:trendlineType val="poly"/>
            <c:order val="5"/>
            <c:intercept val="0"/>
          </c:trendline>
          <c:xVal>
            <c:numRef>
              <c:f>Plan1!$A$26:$K$26</c:f>
              <c:numCache>
                <c:formatCode>General</c:formatCode>
                <c:ptCount val="11"/>
                <c:pt idx="0">
                  <c:v>0</c:v>
                </c:pt>
                <c:pt idx="1">
                  <c:v>2</c:v>
                </c:pt>
                <c:pt idx="2">
                  <c:v>3</c:v>
                </c:pt>
                <c:pt idx="3">
                  <c:v>5</c:v>
                </c:pt>
                <c:pt idx="4">
                  <c:v>6</c:v>
                </c:pt>
                <c:pt idx="5">
                  <c:v>8</c:v>
                </c:pt>
                <c:pt idx="6">
                  <c:v>10</c:v>
                </c:pt>
                <c:pt idx="7">
                  <c:v>11</c:v>
                </c:pt>
                <c:pt idx="8">
                  <c:v>13</c:v>
                </c:pt>
                <c:pt idx="9">
                  <c:v>14</c:v>
                </c:pt>
                <c:pt idx="10">
                  <c:v>16</c:v>
                </c:pt>
              </c:numCache>
            </c:numRef>
          </c:xVal>
          <c:yVal>
            <c:numRef>
              <c:f>Plan1!$A$27:$K$27</c:f>
              <c:numCache>
                <c:formatCode>General</c:formatCode>
                <c:ptCount val="11"/>
                <c:pt idx="0">
                  <c:v>0</c:v>
                </c:pt>
                <c:pt idx="1">
                  <c:v>0.61663299999999999</c:v>
                </c:pt>
                <c:pt idx="2">
                  <c:v>0.64763300000000612</c:v>
                </c:pt>
                <c:pt idx="3">
                  <c:v>0.72416599999999998</c:v>
                </c:pt>
                <c:pt idx="4">
                  <c:v>0.73128499999999996</c:v>
                </c:pt>
                <c:pt idx="5">
                  <c:v>0.69995200000000002</c:v>
                </c:pt>
                <c:pt idx="6">
                  <c:v>0.65670800000000806</c:v>
                </c:pt>
                <c:pt idx="7">
                  <c:v>0.62500000000000555</c:v>
                </c:pt>
                <c:pt idx="8">
                  <c:v>0.59934399999999444</c:v>
                </c:pt>
                <c:pt idx="9">
                  <c:v>0.59432799999999386</c:v>
                </c:pt>
                <c:pt idx="10">
                  <c:v>0.56007799999999996</c:v>
                </c:pt>
              </c:numCache>
            </c:numRef>
          </c:yVal>
        </c:ser>
        <c:ser>
          <c:idx val="1"/>
          <c:order val="1"/>
          <c:tx>
            <c:v>Experimento 12</c:v>
          </c:tx>
          <c:spPr>
            <a:ln w="28575">
              <a:noFill/>
            </a:ln>
          </c:spPr>
          <c:marker>
            <c:spPr>
              <a:solidFill>
                <a:sysClr val="windowText" lastClr="000000"/>
              </a:solidFill>
            </c:spPr>
          </c:marker>
          <c:trendline>
            <c:trendlineType val="poly"/>
            <c:order val="5"/>
            <c:intercept val="0"/>
          </c:trendline>
          <c:xVal>
            <c:numRef>
              <c:f>Plan1!$L$26:$V$26</c:f>
              <c:numCache>
                <c:formatCode>General</c:formatCode>
                <c:ptCount val="11"/>
                <c:pt idx="0">
                  <c:v>0</c:v>
                </c:pt>
                <c:pt idx="1">
                  <c:v>3</c:v>
                </c:pt>
                <c:pt idx="2">
                  <c:v>6</c:v>
                </c:pt>
                <c:pt idx="3">
                  <c:v>9</c:v>
                </c:pt>
                <c:pt idx="4">
                  <c:v>12</c:v>
                </c:pt>
                <c:pt idx="5">
                  <c:v>15</c:v>
                </c:pt>
                <c:pt idx="6">
                  <c:v>19</c:v>
                </c:pt>
                <c:pt idx="7">
                  <c:v>22</c:v>
                </c:pt>
                <c:pt idx="8">
                  <c:v>28</c:v>
                </c:pt>
                <c:pt idx="9">
                  <c:v>34</c:v>
                </c:pt>
                <c:pt idx="10">
                  <c:v>40</c:v>
                </c:pt>
              </c:numCache>
            </c:numRef>
          </c:xVal>
          <c:yVal>
            <c:numRef>
              <c:f>Plan1!$L$27:$V$27</c:f>
              <c:numCache>
                <c:formatCode>General</c:formatCode>
                <c:ptCount val="11"/>
                <c:pt idx="0">
                  <c:v>0</c:v>
                </c:pt>
                <c:pt idx="1">
                  <c:v>0.39781200000000527</c:v>
                </c:pt>
                <c:pt idx="2">
                  <c:v>0.57438099999999959</c:v>
                </c:pt>
                <c:pt idx="3">
                  <c:v>0.630162</c:v>
                </c:pt>
                <c:pt idx="4">
                  <c:v>0.68559899999999996</c:v>
                </c:pt>
                <c:pt idx="5">
                  <c:v>0.71475099999999991</c:v>
                </c:pt>
                <c:pt idx="6">
                  <c:v>0.71188899999999999</c:v>
                </c:pt>
                <c:pt idx="7">
                  <c:v>0.69218599999999997</c:v>
                </c:pt>
                <c:pt idx="8">
                  <c:v>0.65339700000000611</c:v>
                </c:pt>
                <c:pt idx="9">
                  <c:v>0.6075429999999995</c:v>
                </c:pt>
                <c:pt idx="10">
                  <c:v>0.54317499999999996</c:v>
                </c:pt>
              </c:numCache>
            </c:numRef>
          </c:yVal>
        </c:ser>
        <c:axId val="256839680"/>
        <c:axId val="256841600"/>
      </c:scatterChart>
      <c:valAx>
        <c:axId val="256839680"/>
        <c:scaling>
          <c:orientation val="minMax"/>
          <c:max val="43"/>
          <c:min val="0"/>
        </c:scaling>
        <c:axPos val="b"/>
        <c:title>
          <c:tx>
            <c:rich>
              <a:bodyPr/>
              <a:lstStyle/>
              <a:p>
                <a:pPr>
                  <a:defRPr/>
                </a:pPr>
                <a:r>
                  <a:rPr lang="pt-BR"/>
                  <a:t>Tempo  [s]</a:t>
                </a:r>
              </a:p>
            </c:rich>
          </c:tx>
        </c:title>
        <c:numFmt formatCode="General" sourceLinked="1"/>
        <c:tickLblPos val="nextTo"/>
        <c:crossAx val="256841600"/>
        <c:crosses val="autoZero"/>
        <c:crossBetween val="midCat"/>
      </c:valAx>
      <c:valAx>
        <c:axId val="256841600"/>
        <c:scaling>
          <c:orientation val="minMax"/>
        </c:scaling>
        <c:axPos val="l"/>
        <c:title>
          <c:tx>
            <c:rich>
              <a:bodyPr rot="-5400000" vert="horz"/>
              <a:lstStyle/>
              <a:p>
                <a:pPr>
                  <a:defRPr/>
                </a:pPr>
                <a:r>
                  <a:rPr lang="pt-BR"/>
                  <a:t>Entropia normalizada</a:t>
                </a:r>
              </a:p>
            </c:rich>
          </c:tx>
        </c:title>
        <c:numFmt formatCode="General" sourceLinked="1"/>
        <c:tickLblPos val="nextTo"/>
        <c:crossAx val="256839680"/>
        <c:crosses val="autoZero"/>
        <c:crossBetween val="midCat"/>
      </c:valAx>
      <c:spPr>
        <a:ln>
          <a:solidFill>
            <a:sysClr val="windowText" lastClr="000000"/>
          </a:solidFill>
        </a:ln>
      </c:spPr>
    </c:plotArea>
    <c:legend>
      <c:legendPos val="r"/>
      <c:legendEntry>
        <c:idx val="2"/>
        <c:delete val="1"/>
      </c:legendEntry>
      <c:legendEntry>
        <c:idx val="3"/>
        <c:delete val="1"/>
      </c:legendEntry>
    </c:legend>
    <c:plotVisOnly val="1"/>
  </c:chart>
  <c:txPr>
    <a:bodyPr/>
    <a:lstStyle/>
    <a:p>
      <a:pPr>
        <a:defRPr sz="1200">
          <a:latin typeface="Times New Roman" pitchFamily="18" charset="0"/>
          <a:cs typeface="Times New Roman" pitchFamily="18" charset="0"/>
        </a:defRPr>
      </a:pPr>
      <a:endParaRPr lang="pt-B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tx>
            <c:v>Entropia</c:v>
          </c:tx>
          <c:spPr>
            <a:ln w="28575">
              <a:noFill/>
            </a:ln>
          </c:spPr>
          <c:marker>
            <c:spPr>
              <a:solidFill>
                <a:sysClr val="windowText" lastClr="000000"/>
              </a:solidFill>
            </c:spPr>
          </c:marker>
          <c:trendline>
            <c:trendlineType val="poly"/>
            <c:order val="4"/>
          </c:trendline>
          <c:trendline>
            <c:trendlineType val="log"/>
          </c:trendline>
          <c:trendline>
            <c:trendlineType val="log"/>
          </c:trendline>
          <c:xVal>
            <c:numRef>
              <c:f>Planilha1!$C$3:$M$3</c:f>
              <c:numCache>
                <c:formatCode>General</c:formatCode>
                <c:ptCount val="11"/>
                <c:pt idx="0">
                  <c:v>0</c:v>
                </c:pt>
                <c:pt idx="1">
                  <c:v>14</c:v>
                </c:pt>
                <c:pt idx="2">
                  <c:v>23</c:v>
                </c:pt>
                <c:pt idx="3">
                  <c:v>34</c:v>
                </c:pt>
                <c:pt idx="4">
                  <c:v>42</c:v>
                </c:pt>
                <c:pt idx="5">
                  <c:v>52</c:v>
                </c:pt>
                <c:pt idx="6">
                  <c:v>63</c:v>
                </c:pt>
                <c:pt idx="7">
                  <c:v>72</c:v>
                </c:pt>
                <c:pt idx="8">
                  <c:v>92</c:v>
                </c:pt>
                <c:pt idx="9">
                  <c:v>112</c:v>
                </c:pt>
                <c:pt idx="10">
                  <c:v>135</c:v>
                </c:pt>
              </c:numCache>
            </c:numRef>
          </c:xVal>
          <c:yVal>
            <c:numRef>
              <c:f>Planilha1!$C$24:$M$24</c:f>
              <c:numCache>
                <c:formatCode>0.000</c:formatCode>
                <c:ptCount val="11"/>
                <c:pt idx="0">
                  <c:v>0</c:v>
                </c:pt>
                <c:pt idx="1">
                  <c:v>0.23614900000000041</c:v>
                </c:pt>
                <c:pt idx="2">
                  <c:v>0.32425100000000001</c:v>
                </c:pt>
                <c:pt idx="3">
                  <c:v>0.53909200000000002</c:v>
                </c:pt>
                <c:pt idx="4">
                  <c:v>0.59459899999999632</c:v>
                </c:pt>
                <c:pt idx="5">
                  <c:v>0.64168099999999995</c:v>
                </c:pt>
                <c:pt idx="6">
                  <c:v>0.68383699999999958</c:v>
                </c:pt>
                <c:pt idx="7">
                  <c:v>0.71973900000000413</c:v>
                </c:pt>
                <c:pt idx="8">
                  <c:v>0.73871399999999998</c:v>
                </c:pt>
                <c:pt idx="9">
                  <c:v>0.68876499999999996</c:v>
                </c:pt>
                <c:pt idx="10">
                  <c:v>0.66002399999999994</c:v>
                </c:pt>
              </c:numCache>
            </c:numRef>
          </c:yVal>
        </c:ser>
        <c:axId val="256897792"/>
        <c:axId val="256899712"/>
      </c:scatterChart>
      <c:scatterChart>
        <c:scatterStyle val="lineMarker"/>
        <c:ser>
          <c:idx val="1"/>
          <c:order val="1"/>
          <c:tx>
            <c:v>Janela</c:v>
          </c:tx>
          <c:spPr>
            <a:ln w="28575">
              <a:noFill/>
            </a:ln>
          </c:spPr>
          <c:marker>
            <c:spPr>
              <a:solidFill>
                <a:sysClr val="windowText" lastClr="000000"/>
              </a:solidFill>
            </c:spPr>
          </c:marker>
          <c:trendline>
            <c:trendlineType val="power"/>
          </c:trendline>
          <c:trendline>
            <c:trendlineType val="poly"/>
            <c:order val="2"/>
          </c:trendline>
          <c:xVal>
            <c:numRef>
              <c:f>Planilha1!$C$3:$M$3</c:f>
              <c:numCache>
                <c:formatCode>General</c:formatCode>
                <c:ptCount val="11"/>
                <c:pt idx="0">
                  <c:v>0</c:v>
                </c:pt>
                <c:pt idx="1">
                  <c:v>14</c:v>
                </c:pt>
                <c:pt idx="2">
                  <c:v>23</c:v>
                </c:pt>
                <c:pt idx="3">
                  <c:v>34</c:v>
                </c:pt>
                <c:pt idx="4">
                  <c:v>42</c:v>
                </c:pt>
                <c:pt idx="5">
                  <c:v>52</c:v>
                </c:pt>
                <c:pt idx="6">
                  <c:v>63</c:v>
                </c:pt>
                <c:pt idx="7">
                  <c:v>72</c:v>
                </c:pt>
                <c:pt idx="8">
                  <c:v>92</c:v>
                </c:pt>
                <c:pt idx="9">
                  <c:v>112</c:v>
                </c:pt>
                <c:pt idx="10">
                  <c:v>135</c:v>
                </c:pt>
              </c:numCache>
            </c:numRef>
          </c:xVal>
          <c:yVal>
            <c:numRef>
              <c:f>Planilha1!$C$25:$M$25</c:f>
              <c:numCache>
                <c:formatCode>General</c:formatCode>
                <c:ptCount val="11"/>
                <c:pt idx="0">
                  <c:v>200</c:v>
                </c:pt>
                <c:pt idx="1">
                  <c:v>180</c:v>
                </c:pt>
                <c:pt idx="2">
                  <c:v>170</c:v>
                </c:pt>
                <c:pt idx="3">
                  <c:v>130</c:v>
                </c:pt>
                <c:pt idx="4">
                  <c:v>130</c:v>
                </c:pt>
                <c:pt idx="5">
                  <c:v>110</c:v>
                </c:pt>
                <c:pt idx="6">
                  <c:v>80</c:v>
                </c:pt>
                <c:pt idx="7">
                  <c:v>60</c:v>
                </c:pt>
                <c:pt idx="8">
                  <c:v>50</c:v>
                </c:pt>
                <c:pt idx="9">
                  <c:v>30</c:v>
                </c:pt>
                <c:pt idx="10">
                  <c:v>90</c:v>
                </c:pt>
              </c:numCache>
            </c:numRef>
          </c:yVal>
        </c:ser>
        <c:axId val="233382656"/>
        <c:axId val="233384192"/>
      </c:scatterChart>
      <c:valAx>
        <c:axId val="256897792"/>
        <c:scaling>
          <c:orientation val="minMax"/>
          <c:max val="140"/>
          <c:min val="0"/>
        </c:scaling>
        <c:axPos val="b"/>
        <c:title>
          <c:tx>
            <c:rich>
              <a:bodyPr/>
              <a:lstStyle/>
              <a:p>
                <a:pPr>
                  <a:defRPr/>
                </a:pPr>
                <a:r>
                  <a:rPr lang="pt-BR"/>
                  <a:t>Tempo [s]</a:t>
                </a:r>
              </a:p>
            </c:rich>
          </c:tx>
        </c:title>
        <c:numFmt formatCode="General" sourceLinked="1"/>
        <c:tickLblPos val="nextTo"/>
        <c:txPr>
          <a:bodyPr rot="0" vert="horz"/>
          <a:lstStyle/>
          <a:p>
            <a:pPr>
              <a:defRPr/>
            </a:pPr>
            <a:endParaRPr lang="pt-BR"/>
          </a:p>
        </c:txPr>
        <c:crossAx val="256899712"/>
        <c:crossesAt val="0"/>
        <c:crossBetween val="midCat"/>
      </c:valAx>
      <c:valAx>
        <c:axId val="256899712"/>
        <c:scaling>
          <c:orientation val="minMax"/>
          <c:max val="0.8"/>
          <c:min val="0"/>
        </c:scaling>
        <c:axPos val="l"/>
        <c:title>
          <c:tx>
            <c:rich>
              <a:bodyPr rot="-5400000" vert="horz"/>
              <a:lstStyle/>
              <a:p>
                <a:pPr>
                  <a:defRPr/>
                </a:pPr>
                <a:r>
                  <a:rPr lang="pt-BR"/>
                  <a:t>Entropia normalizada</a:t>
                </a:r>
              </a:p>
            </c:rich>
          </c:tx>
        </c:title>
        <c:numFmt formatCode="0.000" sourceLinked="1"/>
        <c:tickLblPos val="nextTo"/>
        <c:crossAx val="256897792"/>
        <c:crosses val="autoZero"/>
        <c:crossBetween val="midCat"/>
        <c:majorUnit val="0.1"/>
        <c:minorUnit val="2.0000000000000011E-2"/>
      </c:valAx>
      <c:valAx>
        <c:axId val="233382656"/>
        <c:scaling>
          <c:orientation val="minMax"/>
        </c:scaling>
        <c:delete val="1"/>
        <c:axPos val="b"/>
        <c:numFmt formatCode="General" sourceLinked="1"/>
        <c:tickLblPos val="none"/>
        <c:crossAx val="233384192"/>
        <c:crosses val="autoZero"/>
        <c:crossBetween val="midCat"/>
      </c:valAx>
      <c:valAx>
        <c:axId val="233384192"/>
        <c:scaling>
          <c:orientation val="minMax"/>
          <c:max val="200"/>
          <c:min val="0"/>
        </c:scaling>
        <c:axPos val="r"/>
        <c:title>
          <c:tx>
            <c:rich>
              <a:bodyPr rot="-5400000" vert="horz"/>
              <a:lstStyle/>
              <a:p>
                <a:pPr>
                  <a:defRPr/>
                </a:pPr>
                <a:r>
                  <a:rPr lang="pt-BR"/>
                  <a:t>Janela ótima</a:t>
                </a:r>
              </a:p>
            </c:rich>
          </c:tx>
        </c:title>
        <c:numFmt formatCode="General" sourceLinked="1"/>
        <c:tickLblPos val="nextTo"/>
        <c:crossAx val="233382656"/>
        <c:crosses val="max"/>
        <c:crossBetween val="midCat"/>
      </c:valAx>
      <c:spPr>
        <a:noFill/>
        <a:ln>
          <a:solidFill>
            <a:schemeClr val="tx1"/>
          </a:solidFill>
        </a:ln>
      </c:spPr>
    </c:plotArea>
    <c:legend>
      <c:legendPos val="r"/>
      <c:legendEntry>
        <c:idx val="2"/>
        <c:delete val="1"/>
      </c:legendEntry>
      <c:legendEntry>
        <c:idx val="3"/>
        <c:delete val="1"/>
      </c:legendEntry>
      <c:legendEntry>
        <c:idx val="4"/>
        <c:delete val="1"/>
      </c:legendEntry>
      <c:legendEntry>
        <c:idx val="5"/>
        <c:delete val="1"/>
      </c:legendEntry>
      <c:legendEntry>
        <c:idx val="6"/>
        <c:delete val="1"/>
      </c:legendEntry>
    </c:legend>
    <c:plotVisOnly val="1"/>
    <c:dispBlanksAs val="gap"/>
  </c:chart>
  <c:txPr>
    <a:bodyPr/>
    <a:lstStyle/>
    <a:p>
      <a:pPr algn="just">
        <a:defRPr sz="1000">
          <a:latin typeface="Times New Roman" pitchFamily="18" charset="0"/>
          <a:cs typeface="Times New Roman" pitchFamily="18" charset="0"/>
        </a:defRPr>
      </a:pPr>
      <a:endParaRPr lang="pt-B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spPr>
            <a:ln w="28575">
              <a:noFill/>
            </a:ln>
          </c:spPr>
          <c:marker>
            <c:spPr>
              <a:solidFill>
                <a:schemeClr val="tx1"/>
              </a:solidFill>
            </c:spPr>
          </c:marker>
          <c:trendline>
            <c:trendlineType val="poly"/>
            <c:order val="5"/>
          </c:trendline>
          <c:xVal>
            <c:numRef>
              <c:f>Planilha1!$N$3:$X$3</c:f>
              <c:numCache>
                <c:formatCode>General</c:formatCode>
                <c:ptCount val="11"/>
                <c:pt idx="0">
                  <c:v>0</c:v>
                </c:pt>
                <c:pt idx="1">
                  <c:v>10</c:v>
                </c:pt>
                <c:pt idx="2">
                  <c:v>31</c:v>
                </c:pt>
                <c:pt idx="3">
                  <c:v>40</c:v>
                </c:pt>
                <c:pt idx="4">
                  <c:v>50</c:v>
                </c:pt>
                <c:pt idx="5">
                  <c:v>60</c:v>
                </c:pt>
                <c:pt idx="6">
                  <c:v>70</c:v>
                </c:pt>
                <c:pt idx="7">
                  <c:v>100</c:v>
                </c:pt>
                <c:pt idx="8">
                  <c:v>120</c:v>
                </c:pt>
                <c:pt idx="9">
                  <c:v>140</c:v>
                </c:pt>
                <c:pt idx="10">
                  <c:v>165</c:v>
                </c:pt>
              </c:numCache>
            </c:numRef>
          </c:xVal>
          <c:yVal>
            <c:numRef>
              <c:f>Planilha1!$N$24:$X$24</c:f>
              <c:numCache>
                <c:formatCode>0.000</c:formatCode>
                <c:ptCount val="11"/>
                <c:pt idx="0">
                  <c:v>0</c:v>
                </c:pt>
                <c:pt idx="1">
                  <c:v>0.28342100000000031</c:v>
                </c:pt>
                <c:pt idx="2">
                  <c:v>0.44406800000000002</c:v>
                </c:pt>
                <c:pt idx="3">
                  <c:v>0.58207100000000001</c:v>
                </c:pt>
                <c:pt idx="4">
                  <c:v>0.63014300000000389</c:v>
                </c:pt>
                <c:pt idx="5">
                  <c:v>0.65098899999999993</c:v>
                </c:pt>
                <c:pt idx="6">
                  <c:v>0.68063299999999949</c:v>
                </c:pt>
                <c:pt idx="7">
                  <c:v>0.70784000000000435</c:v>
                </c:pt>
                <c:pt idx="8">
                  <c:v>0.68436299999999539</c:v>
                </c:pt>
                <c:pt idx="9">
                  <c:v>0.6606470000000062</c:v>
                </c:pt>
                <c:pt idx="10">
                  <c:v>0.6314790000000039</c:v>
                </c:pt>
              </c:numCache>
            </c:numRef>
          </c:yVal>
        </c:ser>
        <c:axId val="233430400"/>
        <c:axId val="234219008"/>
      </c:scatterChart>
      <c:scatterChart>
        <c:scatterStyle val="lineMarker"/>
        <c:ser>
          <c:idx val="1"/>
          <c:order val="1"/>
          <c:spPr>
            <a:ln w="28575">
              <a:noFill/>
            </a:ln>
          </c:spPr>
          <c:marker>
            <c:spPr>
              <a:solidFill>
                <a:sysClr val="windowText" lastClr="000000"/>
              </a:solidFill>
            </c:spPr>
          </c:marker>
          <c:trendline>
            <c:trendlineType val="poly"/>
            <c:order val="5"/>
          </c:trendline>
          <c:xVal>
            <c:numRef>
              <c:f>Planilha1!$N$3:$X$3</c:f>
              <c:numCache>
                <c:formatCode>General</c:formatCode>
                <c:ptCount val="11"/>
                <c:pt idx="0">
                  <c:v>0</c:v>
                </c:pt>
                <c:pt idx="1">
                  <c:v>10</c:v>
                </c:pt>
                <c:pt idx="2">
                  <c:v>31</c:v>
                </c:pt>
                <c:pt idx="3">
                  <c:v>40</c:v>
                </c:pt>
                <c:pt idx="4">
                  <c:v>50</c:v>
                </c:pt>
                <c:pt idx="5">
                  <c:v>60</c:v>
                </c:pt>
                <c:pt idx="6">
                  <c:v>70</c:v>
                </c:pt>
                <c:pt idx="7">
                  <c:v>100</c:v>
                </c:pt>
                <c:pt idx="8">
                  <c:v>120</c:v>
                </c:pt>
                <c:pt idx="9">
                  <c:v>140</c:v>
                </c:pt>
                <c:pt idx="10">
                  <c:v>165</c:v>
                </c:pt>
              </c:numCache>
            </c:numRef>
          </c:xVal>
          <c:yVal>
            <c:numRef>
              <c:f>Planilha1!$N$25:$X$25</c:f>
              <c:numCache>
                <c:formatCode>General</c:formatCode>
                <c:ptCount val="11"/>
                <c:pt idx="0">
                  <c:v>200</c:v>
                </c:pt>
                <c:pt idx="1">
                  <c:v>180</c:v>
                </c:pt>
                <c:pt idx="2">
                  <c:v>150</c:v>
                </c:pt>
                <c:pt idx="3">
                  <c:v>140</c:v>
                </c:pt>
                <c:pt idx="4">
                  <c:v>120</c:v>
                </c:pt>
                <c:pt idx="5">
                  <c:v>110</c:v>
                </c:pt>
                <c:pt idx="6">
                  <c:v>90</c:v>
                </c:pt>
                <c:pt idx="7">
                  <c:v>70</c:v>
                </c:pt>
                <c:pt idx="8">
                  <c:v>80</c:v>
                </c:pt>
                <c:pt idx="9">
                  <c:v>90</c:v>
                </c:pt>
                <c:pt idx="10">
                  <c:v>110</c:v>
                </c:pt>
              </c:numCache>
            </c:numRef>
          </c:yVal>
        </c:ser>
        <c:axId val="234436096"/>
        <c:axId val="234220928"/>
      </c:scatterChart>
      <c:valAx>
        <c:axId val="233430400"/>
        <c:scaling>
          <c:orientation val="minMax"/>
          <c:max val="170"/>
          <c:min val="0"/>
        </c:scaling>
        <c:axPos val="b"/>
        <c:title>
          <c:tx>
            <c:rich>
              <a:bodyPr/>
              <a:lstStyle/>
              <a:p>
                <a:pPr>
                  <a:defRPr/>
                </a:pPr>
                <a:r>
                  <a:rPr lang="pt-BR"/>
                  <a:t>Tempo [s]</a:t>
                </a:r>
              </a:p>
            </c:rich>
          </c:tx>
        </c:title>
        <c:numFmt formatCode="General" sourceLinked="1"/>
        <c:tickLblPos val="nextTo"/>
        <c:crossAx val="234219008"/>
        <c:crosses val="autoZero"/>
        <c:crossBetween val="midCat"/>
      </c:valAx>
      <c:valAx>
        <c:axId val="234219008"/>
        <c:scaling>
          <c:orientation val="minMax"/>
        </c:scaling>
        <c:axPos val="l"/>
        <c:title>
          <c:tx>
            <c:rich>
              <a:bodyPr rot="-5400000" vert="horz"/>
              <a:lstStyle/>
              <a:p>
                <a:pPr>
                  <a:defRPr/>
                </a:pPr>
                <a:r>
                  <a:rPr lang="pt-BR"/>
                  <a:t>Entropia normalizada</a:t>
                </a:r>
              </a:p>
            </c:rich>
          </c:tx>
        </c:title>
        <c:numFmt formatCode="0.000" sourceLinked="1"/>
        <c:tickLblPos val="nextTo"/>
        <c:crossAx val="233430400"/>
        <c:crossesAt val="0"/>
        <c:crossBetween val="midCat"/>
      </c:valAx>
      <c:valAx>
        <c:axId val="234220928"/>
        <c:scaling>
          <c:orientation val="minMax"/>
          <c:max val="200"/>
        </c:scaling>
        <c:axPos val="r"/>
        <c:title>
          <c:tx>
            <c:rich>
              <a:bodyPr rot="-5400000" vert="horz"/>
              <a:lstStyle/>
              <a:p>
                <a:pPr>
                  <a:defRPr/>
                </a:pPr>
                <a:r>
                  <a:rPr lang="pt-BR"/>
                  <a:t>Tamanho da janela</a:t>
                </a:r>
              </a:p>
            </c:rich>
          </c:tx>
        </c:title>
        <c:numFmt formatCode="General" sourceLinked="1"/>
        <c:tickLblPos val="nextTo"/>
        <c:crossAx val="234436096"/>
        <c:crosses val="max"/>
        <c:crossBetween val="midCat"/>
      </c:valAx>
      <c:valAx>
        <c:axId val="234436096"/>
        <c:scaling>
          <c:orientation val="minMax"/>
        </c:scaling>
        <c:delete val="1"/>
        <c:axPos val="b"/>
        <c:numFmt formatCode="General" sourceLinked="1"/>
        <c:tickLblPos val="none"/>
        <c:crossAx val="234220928"/>
        <c:crosses val="autoZero"/>
        <c:crossBetween val="midCat"/>
      </c:valAx>
    </c:plotArea>
    <c:legend>
      <c:legendPos val="r"/>
      <c:legendEntry>
        <c:idx val="2"/>
        <c:delete val="1"/>
      </c:legendEntry>
      <c:legendEntry>
        <c:idx val="3"/>
        <c:delete val="1"/>
      </c:legendEntry>
    </c:legend>
    <c:plotVisOnly val="1"/>
  </c:chart>
  <c:spPr>
    <a:ln w="9525">
      <a:solidFill>
        <a:sysClr val="windowText" lastClr="000000"/>
      </a:solidFill>
    </a:ln>
  </c:spPr>
  <c:txPr>
    <a:bodyPr/>
    <a:lstStyle/>
    <a:p>
      <a:pPr>
        <a:defRPr sz="1000">
          <a:latin typeface="Times New Roman" pitchFamily="18" charset="0"/>
          <a:cs typeface="Times New Roman" pitchFamily="18" charset="0"/>
        </a:defRPr>
      </a:pPr>
      <a:endParaRPr lang="pt-B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spPr>
            <a:ln w="28575">
              <a:noFill/>
            </a:ln>
          </c:spPr>
          <c:marker>
            <c:spPr>
              <a:solidFill>
                <a:sysClr val="windowText" lastClr="000000"/>
              </a:solidFill>
            </c:spPr>
          </c:marker>
          <c:trendline>
            <c:trendlineType val="poly"/>
            <c:order val="3"/>
          </c:trendline>
          <c:xVal>
            <c:numRef>
              <c:f>Planilha1!$Y$3:$AI$3</c:f>
              <c:numCache>
                <c:formatCode>General</c:formatCode>
                <c:ptCount val="11"/>
                <c:pt idx="0">
                  <c:v>0</c:v>
                </c:pt>
                <c:pt idx="1">
                  <c:v>10</c:v>
                </c:pt>
                <c:pt idx="2">
                  <c:v>20</c:v>
                </c:pt>
                <c:pt idx="3">
                  <c:v>29</c:v>
                </c:pt>
                <c:pt idx="4">
                  <c:v>39</c:v>
                </c:pt>
                <c:pt idx="5">
                  <c:v>49</c:v>
                </c:pt>
                <c:pt idx="6">
                  <c:v>59</c:v>
                </c:pt>
                <c:pt idx="7">
                  <c:v>79</c:v>
                </c:pt>
                <c:pt idx="8">
                  <c:v>99</c:v>
                </c:pt>
                <c:pt idx="9">
                  <c:v>117</c:v>
                </c:pt>
                <c:pt idx="10">
                  <c:v>137</c:v>
                </c:pt>
              </c:numCache>
            </c:numRef>
          </c:xVal>
          <c:yVal>
            <c:numRef>
              <c:f>Planilha1!$Y$24:$AI$24</c:f>
              <c:numCache>
                <c:formatCode>0.000</c:formatCode>
                <c:ptCount val="11"/>
                <c:pt idx="0">
                  <c:v>0</c:v>
                </c:pt>
                <c:pt idx="1">
                  <c:v>0.25698400000000032</c:v>
                </c:pt>
                <c:pt idx="2">
                  <c:v>0.352273</c:v>
                </c:pt>
                <c:pt idx="3">
                  <c:v>0.55915499999999996</c:v>
                </c:pt>
                <c:pt idx="4">
                  <c:v>0.64011399999999996</c:v>
                </c:pt>
                <c:pt idx="5">
                  <c:v>0.68139699999999959</c:v>
                </c:pt>
                <c:pt idx="6">
                  <c:v>0.73127199999999992</c:v>
                </c:pt>
                <c:pt idx="7">
                  <c:v>0.8091119999999995</c:v>
                </c:pt>
                <c:pt idx="8">
                  <c:v>0.79522099999999996</c:v>
                </c:pt>
                <c:pt idx="9">
                  <c:v>0.76724799999999993</c:v>
                </c:pt>
                <c:pt idx="10">
                  <c:v>0.69725099999999951</c:v>
                </c:pt>
              </c:numCache>
            </c:numRef>
          </c:yVal>
        </c:ser>
        <c:axId val="233501824"/>
        <c:axId val="233503744"/>
      </c:scatterChart>
      <c:scatterChart>
        <c:scatterStyle val="lineMarker"/>
        <c:ser>
          <c:idx val="1"/>
          <c:order val="1"/>
          <c:spPr>
            <a:ln w="28575">
              <a:noFill/>
            </a:ln>
          </c:spPr>
          <c:marker>
            <c:spPr>
              <a:solidFill>
                <a:sysClr val="windowText" lastClr="000000"/>
              </a:solidFill>
            </c:spPr>
          </c:marker>
          <c:trendline>
            <c:trendlineType val="poly"/>
            <c:order val="4"/>
          </c:trendline>
          <c:xVal>
            <c:numRef>
              <c:f>Planilha1!$Y$3:$AI$3</c:f>
              <c:numCache>
                <c:formatCode>General</c:formatCode>
                <c:ptCount val="11"/>
                <c:pt idx="0">
                  <c:v>0</c:v>
                </c:pt>
                <c:pt idx="1">
                  <c:v>10</c:v>
                </c:pt>
                <c:pt idx="2">
                  <c:v>20</c:v>
                </c:pt>
                <c:pt idx="3">
                  <c:v>29</c:v>
                </c:pt>
                <c:pt idx="4">
                  <c:v>39</c:v>
                </c:pt>
                <c:pt idx="5">
                  <c:v>49</c:v>
                </c:pt>
                <c:pt idx="6">
                  <c:v>59</c:v>
                </c:pt>
                <c:pt idx="7">
                  <c:v>79</c:v>
                </c:pt>
                <c:pt idx="8">
                  <c:v>99</c:v>
                </c:pt>
                <c:pt idx="9">
                  <c:v>117</c:v>
                </c:pt>
                <c:pt idx="10">
                  <c:v>137</c:v>
                </c:pt>
              </c:numCache>
            </c:numRef>
          </c:xVal>
          <c:yVal>
            <c:numRef>
              <c:f>Planilha1!$Y$25:$AI$25</c:f>
              <c:numCache>
                <c:formatCode>General</c:formatCode>
                <c:ptCount val="11"/>
                <c:pt idx="0">
                  <c:v>200</c:v>
                </c:pt>
                <c:pt idx="1">
                  <c:v>180</c:v>
                </c:pt>
                <c:pt idx="2">
                  <c:v>160</c:v>
                </c:pt>
                <c:pt idx="3">
                  <c:v>130</c:v>
                </c:pt>
                <c:pt idx="4">
                  <c:v>110</c:v>
                </c:pt>
                <c:pt idx="5">
                  <c:v>80</c:v>
                </c:pt>
                <c:pt idx="6">
                  <c:v>50</c:v>
                </c:pt>
                <c:pt idx="7">
                  <c:v>30</c:v>
                </c:pt>
                <c:pt idx="8">
                  <c:v>30</c:v>
                </c:pt>
                <c:pt idx="9">
                  <c:v>20</c:v>
                </c:pt>
                <c:pt idx="10">
                  <c:v>40</c:v>
                </c:pt>
              </c:numCache>
            </c:numRef>
          </c:yVal>
        </c:ser>
        <c:axId val="256601088"/>
        <c:axId val="256599168"/>
      </c:scatterChart>
      <c:valAx>
        <c:axId val="233501824"/>
        <c:scaling>
          <c:orientation val="minMax"/>
          <c:max val="140"/>
          <c:min val="0"/>
        </c:scaling>
        <c:axPos val="b"/>
        <c:title>
          <c:tx>
            <c:rich>
              <a:bodyPr/>
              <a:lstStyle/>
              <a:p>
                <a:pPr>
                  <a:defRPr/>
                </a:pPr>
                <a:r>
                  <a:rPr lang="pt-BR"/>
                  <a:t>Tempo [s]</a:t>
                </a:r>
              </a:p>
            </c:rich>
          </c:tx>
        </c:title>
        <c:numFmt formatCode="General" sourceLinked="1"/>
        <c:tickLblPos val="nextTo"/>
        <c:crossAx val="233503744"/>
        <c:crossesAt val="0"/>
        <c:crossBetween val="midCat"/>
      </c:valAx>
      <c:valAx>
        <c:axId val="233503744"/>
        <c:scaling>
          <c:orientation val="minMax"/>
          <c:max val="0.85000000000000064"/>
          <c:min val="0"/>
        </c:scaling>
        <c:axPos val="l"/>
        <c:title>
          <c:tx>
            <c:rich>
              <a:bodyPr rot="-5400000" vert="horz"/>
              <a:lstStyle/>
              <a:p>
                <a:pPr>
                  <a:defRPr/>
                </a:pPr>
                <a:r>
                  <a:rPr lang="pt-BR"/>
                  <a:t>Enropia normalizada</a:t>
                </a:r>
              </a:p>
            </c:rich>
          </c:tx>
        </c:title>
        <c:numFmt formatCode="0.000" sourceLinked="1"/>
        <c:tickLblPos val="nextTo"/>
        <c:crossAx val="233501824"/>
        <c:crosses val="autoZero"/>
        <c:crossBetween val="midCat"/>
      </c:valAx>
      <c:valAx>
        <c:axId val="256599168"/>
        <c:scaling>
          <c:orientation val="minMax"/>
          <c:max val="200"/>
        </c:scaling>
        <c:axPos val="r"/>
        <c:title>
          <c:tx>
            <c:rich>
              <a:bodyPr rot="-5400000" vert="horz"/>
              <a:lstStyle/>
              <a:p>
                <a:pPr>
                  <a:defRPr/>
                </a:pPr>
                <a:r>
                  <a:rPr lang="pt-BR"/>
                  <a:t>Tamanho da janela</a:t>
                </a:r>
              </a:p>
            </c:rich>
          </c:tx>
        </c:title>
        <c:numFmt formatCode="General" sourceLinked="1"/>
        <c:tickLblPos val="nextTo"/>
        <c:crossAx val="256601088"/>
        <c:crosses val="max"/>
        <c:crossBetween val="midCat"/>
      </c:valAx>
      <c:valAx>
        <c:axId val="256601088"/>
        <c:scaling>
          <c:orientation val="minMax"/>
        </c:scaling>
        <c:delete val="1"/>
        <c:axPos val="b"/>
        <c:numFmt formatCode="General" sourceLinked="1"/>
        <c:tickLblPos val="none"/>
        <c:crossAx val="256599168"/>
        <c:crosses val="autoZero"/>
        <c:crossBetween val="midCat"/>
      </c:valAx>
    </c:plotArea>
    <c:legend>
      <c:legendPos val="r"/>
      <c:legendEntry>
        <c:idx val="2"/>
        <c:delete val="1"/>
      </c:legendEntry>
      <c:legendEntry>
        <c:idx val="3"/>
        <c:delete val="1"/>
      </c:legendEntry>
    </c:legend>
    <c:plotVisOnly val="1"/>
  </c:chart>
  <c:txPr>
    <a:bodyPr/>
    <a:lstStyle/>
    <a:p>
      <a:pPr>
        <a:defRPr>
          <a:latin typeface="Times New Roman" pitchFamily="18" charset="0"/>
          <a:cs typeface="Times New Roman" pitchFamily="18" charset="0"/>
        </a:defRPr>
      </a:pPr>
      <a:endParaRPr lang="pt-B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scatterChart>
        <c:scatterStyle val="lineMarker"/>
        <c:ser>
          <c:idx val="0"/>
          <c:order val="0"/>
          <c:spPr>
            <a:ln w="28575">
              <a:noFill/>
            </a:ln>
          </c:spPr>
          <c:marker>
            <c:spPr>
              <a:solidFill>
                <a:sysClr val="windowText" lastClr="000000"/>
              </a:solidFill>
            </c:spPr>
          </c:marker>
          <c:trendline>
            <c:trendlineType val="poly"/>
            <c:order val="3"/>
            <c:intercept val="0"/>
          </c:trendline>
          <c:xVal>
            <c:numRef>
              <c:f>Planilha1!$AJ$3:$AT$3</c:f>
              <c:numCache>
                <c:formatCode>General</c:formatCode>
                <c:ptCount val="11"/>
                <c:pt idx="0">
                  <c:v>0</c:v>
                </c:pt>
                <c:pt idx="1">
                  <c:v>2</c:v>
                </c:pt>
                <c:pt idx="2">
                  <c:v>3</c:v>
                </c:pt>
                <c:pt idx="3">
                  <c:v>5</c:v>
                </c:pt>
                <c:pt idx="4">
                  <c:v>7</c:v>
                </c:pt>
                <c:pt idx="5">
                  <c:v>8</c:v>
                </c:pt>
                <c:pt idx="6">
                  <c:v>10</c:v>
                </c:pt>
                <c:pt idx="7">
                  <c:v>12</c:v>
                </c:pt>
                <c:pt idx="8">
                  <c:v>14</c:v>
                </c:pt>
                <c:pt idx="9">
                  <c:v>16</c:v>
                </c:pt>
                <c:pt idx="10">
                  <c:v>18</c:v>
                </c:pt>
              </c:numCache>
            </c:numRef>
          </c:xVal>
          <c:yVal>
            <c:numRef>
              <c:f>Planilha1!$AJ$24:$AT$24</c:f>
              <c:numCache>
                <c:formatCode>0.000</c:formatCode>
                <c:ptCount val="11"/>
                <c:pt idx="0">
                  <c:v>0</c:v>
                </c:pt>
                <c:pt idx="1">
                  <c:v>0.39542500000000252</c:v>
                </c:pt>
                <c:pt idx="2">
                  <c:v>0.56403799999999948</c:v>
                </c:pt>
                <c:pt idx="3">
                  <c:v>0.6203649999999995</c:v>
                </c:pt>
                <c:pt idx="4">
                  <c:v>0.66243500000000344</c:v>
                </c:pt>
                <c:pt idx="5">
                  <c:v>0.73325299999999949</c:v>
                </c:pt>
                <c:pt idx="6">
                  <c:v>0.76451599999999997</c:v>
                </c:pt>
                <c:pt idx="7">
                  <c:v>0.76235699999999951</c:v>
                </c:pt>
                <c:pt idx="8">
                  <c:v>0.73527299999999951</c:v>
                </c:pt>
                <c:pt idx="9">
                  <c:v>0.68501000000000001</c:v>
                </c:pt>
                <c:pt idx="10">
                  <c:v>0.66486899999999993</c:v>
                </c:pt>
              </c:numCache>
            </c:numRef>
          </c:yVal>
        </c:ser>
        <c:axId val="256637568"/>
        <c:axId val="256656128"/>
      </c:scatterChart>
      <c:scatterChart>
        <c:scatterStyle val="lineMarker"/>
        <c:ser>
          <c:idx val="1"/>
          <c:order val="1"/>
          <c:spPr>
            <a:ln w="28575">
              <a:noFill/>
            </a:ln>
          </c:spPr>
          <c:marker>
            <c:spPr>
              <a:solidFill>
                <a:sysClr val="windowText" lastClr="000000"/>
              </a:solidFill>
            </c:spPr>
          </c:marker>
          <c:trendline>
            <c:trendlineType val="poly"/>
            <c:order val="5"/>
          </c:trendline>
          <c:xVal>
            <c:numRef>
              <c:f>Planilha1!$AJ$3:$AT$3</c:f>
              <c:numCache>
                <c:formatCode>General</c:formatCode>
                <c:ptCount val="11"/>
                <c:pt idx="0">
                  <c:v>0</c:v>
                </c:pt>
                <c:pt idx="1">
                  <c:v>2</c:v>
                </c:pt>
                <c:pt idx="2">
                  <c:v>3</c:v>
                </c:pt>
                <c:pt idx="3">
                  <c:v>5</c:v>
                </c:pt>
                <c:pt idx="4">
                  <c:v>7</c:v>
                </c:pt>
                <c:pt idx="5">
                  <c:v>8</c:v>
                </c:pt>
                <c:pt idx="6">
                  <c:v>10</c:v>
                </c:pt>
                <c:pt idx="7">
                  <c:v>12</c:v>
                </c:pt>
                <c:pt idx="8">
                  <c:v>14</c:v>
                </c:pt>
                <c:pt idx="9">
                  <c:v>16</c:v>
                </c:pt>
                <c:pt idx="10">
                  <c:v>18</c:v>
                </c:pt>
              </c:numCache>
            </c:numRef>
          </c:xVal>
          <c:yVal>
            <c:numRef>
              <c:f>Planilha1!$AJ$25:$AT$25</c:f>
              <c:numCache>
                <c:formatCode>General</c:formatCode>
                <c:ptCount val="11"/>
                <c:pt idx="0">
                  <c:v>200</c:v>
                </c:pt>
                <c:pt idx="1">
                  <c:v>150</c:v>
                </c:pt>
                <c:pt idx="2">
                  <c:v>150</c:v>
                </c:pt>
                <c:pt idx="3">
                  <c:v>120</c:v>
                </c:pt>
                <c:pt idx="4">
                  <c:v>90</c:v>
                </c:pt>
                <c:pt idx="5">
                  <c:v>50</c:v>
                </c:pt>
                <c:pt idx="6">
                  <c:v>50</c:v>
                </c:pt>
                <c:pt idx="7">
                  <c:v>50</c:v>
                </c:pt>
                <c:pt idx="8">
                  <c:v>30</c:v>
                </c:pt>
                <c:pt idx="9">
                  <c:v>70</c:v>
                </c:pt>
                <c:pt idx="10">
                  <c:v>80</c:v>
                </c:pt>
              </c:numCache>
            </c:numRef>
          </c:yVal>
        </c:ser>
        <c:axId val="256664320"/>
        <c:axId val="256658048"/>
      </c:scatterChart>
      <c:valAx>
        <c:axId val="256637568"/>
        <c:scaling>
          <c:orientation val="minMax"/>
        </c:scaling>
        <c:axPos val="b"/>
        <c:title>
          <c:tx>
            <c:rich>
              <a:bodyPr/>
              <a:lstStyle/>
              <a:p>
                <a:pPr>
                  <a:defRPr/>
                </a:pPr>
                <a:r>
                  <a:rPr lang="pt-BR"/>
                  <a:t>Tempo [s]</a:t>
                </a:r>
              </a:p>
            </c:rich>
          </c:tx>
        </c:title>
        <c:numFmt formatCode="General" sourceLinked="1"/>
        <c:tickLblPos val="nextTo"/>
        <c:crossAx val="256656128"/>
        <c:crosses val="autoZero"/>
        <c:crossBetween val="midCat"/>
      </c:valAx>
      <c:valAx>
        <c:axId val="256656128"/>
        <c:scaling>
          <c:orientation val="minMax"/>
          <c:max val="0.8"/>
        </c:scaling>
        <c:axPos val="l"/>
        <c:title>
          <c:tx>
            <c:rich>
              <a:bodyPr rot="-5400000" vert="horz"/>
              <a:lstStyle/>
              <a:p>
                <a:pPr>
                  <a:defRPr/>
                </a:pPr>
                <a:r>
                  <a:rPr lang="pt-BR"/>
                  <a:t>Entropia normalizada</a:t>
                </a:r>
              </a:p>
            </c:rich>
          </c:tx>
        </c:title>
        <c:numFmt formatCode="0.000" sourceLinked="1"/>
        <c:tickLblPos val="nextTo"/>
        <c:crossAx val="256637568"/>
        <c:crosses val="autoZero"/>
        <c:crossBetween val="midCat"/>
      </c:valAx>
      <c:valAx>
        <c:axId val="256658048"/>
        <c:scaling>
          <c:orientation val="minMax"/>
          <c:max val="200"/>
        </c:scaling>
        <c:axPos val="r"/>
        <c:title>
          <c:tx>
            <c:rich>
              <a:bodyPr rot="-5400000" vert="horz"/>
              <a:lstStyle/>
              <a:p>
                <a:pPr>
                  <a:defRPr/>
                </a:pPr>
                <a:r>
                  <a:rPr lang="pt-BR"/>
                  <a:t>Tamanho da janela</a:t>
                </a:r>
              </a:p>
            </c:rich>
          </c:tx>
        </c:title>
        <c:numFmt formatCode="General" sourceLinked="1"/>
        <c:tickLblPos val="nextTo"/>
        <c:crossAx val="256664320"/>
        <c:crosses val="max"/>
        <c:crossBetween val="midCat"/>
      </c:valAx>
      <c:valAx>
        <c:axId val="256664320"/>
        <c:scaling>
          <c:orientation val="minMax"/>
        </c:scaling>
        <c:delete val="1"/>
        <c:axPos val="b"/>
        <c:numFmt formatCode="General" sourceLinked="1"/>
        <c:tickLblPos val="none"/>
        <c:crossAx val="256658048"/>
        <c:crossesAt val="0"/>
        <c:crossBetween val="midCat"/>
      </c:valAx>
    </c:plotArea>
    <c:legend>
      <c:legendPos val="r"/>
      <c:legendEntry>
        <c:idx val="2"/>
        <c:delete val="1"/>
      </c:legendEntry>
      <c:legendEntry>
        <c:idx val="3"/>
        <c:delete val="1"/>
      </c:legendEntry>
    </c:legend>
    <c:plotVisOnly val="1"/>
  </c:chart>
  <c:txPr>
    <a:bodyPr/>
    <a:lstStyle/>
    <a:p>
      <a:pPr>
        <a:defRPr>
          <a:latin typeface="Times New Roman" pitchFamily="18" charset="0"/>
          <a:cs typeface="Times New Roman" pitchFamily="18" charset="0"/>
        </a:defRPr>
      </a:pPr>
      <a:endParaRPr lang="pt-B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11E2BB-4D5A-4E33-B991-C6A08CEBB3AC}"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pt-BR"/>
        </a:p>
      </dgm:t>
    </dgm:pt>
    <dgm:pt modelId="{157F4B75-E67D-445B-8B07-E4DF9BCC64BB}">
      <dgm:prSet phldrT="[Texto]" custT="1"/>
      <dgm:spPr/>
      <dgm:t>
        <a:bodyPr/>
        <a:lstStyle/>
        <a:p>
          <a:pPr algn="ctr"/>
          <a:r>
            <a:rPr lang="pt-BR" sz="800">
              <a:latin typeface="Times New Roman" pitchFamily="18" charset="0"/>
              <a:cs typeface="Times New Roman" pitchFamily="18" charset="0"/>
            </a:rPr>
            <a:t>Recuperação de Petróleo</a:t>
          </a:r>
        </a:p>
      </dgm:t>
    </dgm:pt>
    <dgm:pt modelId="{475BDF88-69F3-4EA0-BC5F-628B66570259}" type="parTrans" cxnId="{BEB3BE44-B5E3-48F9-833A-8AB2BCED5E86}">
      <dgm:prSet/>
      <dgm:spPr/>
      <dgm:t>
        <a:bodyPr/>
        <a:lstStyle/>
        <a:p>
          <a:pPr algn="ctr"/>
          <a:endParaRPr lang="pt-BR" sz="800">
            <a:latin typeface="Times New Roman" pitchFamily="18" charset="0"/>
            <a:cs typeface="Times New Roman" pitchFamily="18" charset="0"/>
          </a:endParaRPr>
        </a:p>
      </dgm:t>
    </dgm:pt>
    <dgm:pt modelId="{9346F7ED-014C-4B1D-9C93-B9225798ACBE}" type="sibTrans" cxnId="{BEB3BE44-B5E3-48F9-833A-8AB2BCED5E86}">
      <dgm:prSet/>
      <dgm:spPr/>
      <dgm:t>
        <a:bodyPr/>
        <a:lstStyle/>
        <a:p>
          <a:pPr algn="ctr"/>
          <a:endParaRPr lang="pt-BR" sz="800">
            <a:latin typeface="Times New Roman" pitchFamily="18" charset="0"/>
            <a:cs typeface="Times New Roman" pitchFamily="18" charset="0"/>
          </a:endParaRPr>
        </a:p>
      </dgm:t>
    </dgm:pt>
    <dgm:pt modelId="{958F94CA-782E-47C9-A23C-9BE3B412B7E3}">
      <dgm:prSet phldrT="[Texto]" custT="1"/>
      <dgm:spPr/>
      <dgm:t>
        <a:bodyPr/>
        <a:lstStyle/>
        <a:p>
          <a:pPr algn="ctr"/>
          <a:r>
            <a:rPr lang="pt-BR" sz="800">
              <a:latin typeface="Times New Roman" pitchFamily="18" charset="0"/>
              <a:cs typeface="Times New Roman" pitchFamily="18" charset="0"/>
            </a:rPr>
            <a:t>Processos primários (mecanismos naturais)</a:t>
          </a:r>
        </a:p>
      </dgm:t>
    </dgm:pt>
    <dgm:pt modelId="{FA53EC07-BBD7-4D85-9B35-B75C547FD3E2}" type="parTrans" cxnId="{A594C6B5-2462-4EEA-A197-7B78F0503F63}">
      <dgm:prSet/>
      <dgm:spPr/>
      <dgm:t>
        <a:bodyPr/>
        <a:lstStyle/>
        <a:p>
          <a:pPr algn="ctr"/>
          <a:endParaRPr lang="pt-BR" sz="800">
            <a:latin typeface="Times New Roman" pitchFamily="18" charset="0"/>
            <a:cs typeface="Times New Roman" pitchFamily="18" charset="0"/>
          </a:endParaRPr>
        </a:p>
      </dgm:t>
    </dgm:pt>
    <dgm:pt modelId="{0BD12FDA-4664-4259-99DD-ADD84965D355}" type="sibTrans" cxnId="{A594C6B5-2462-4EEA-A197-7B78F0503F63}">
      <dgm:prSet/>
      <dgm:spPr/>
      <dgm:t>
        <a:bodyPr/>
        <a:lstStyle/>
        <a:p>
          <a:pPr algn="ctr"/>
          <a:endParaRPr lang="pt-BR" sz="800">
            <a:latin typeface="Times New Roman" pitchFamily="18" charset="0"/>
            <a:cs typeface="Times New Roman" pitchFamily="18" charset="0"/>
          </a:endParaRPr>
        </a:p>
      </dgm:t>
    </dgm:pt>
    <dgm:pt modelId="{A8D1A760-AB7A-4279-82E7-FD81797F892E}">
      <dgm:prSet phldrT="[Texto]" custT="1"/>
      <dgm:spPr/>
      <dgm:t>
        <a:bodyPr/>
        <a:lstStyle/>
        <a:p>
          <a:pPr algn="ctr"/>
          <a:r>
            <a:rPr lang="pt-BR" sz="800">
              <a:latin typeface="Times New Roman" pitchFamily="18" charset="0"/>
              <a:cs typeface="Times New Roman" pitchFamily="18" charset="0"/>
            </a:rPr>
            <a:t>Processos secundários (energia suplementar)</a:t>
          </a:r>
        </a:p>
      </dgm:t>
    </dgm:pt>
    <dgm:pt modelId="{19C706E3-24A8-48CF-9C48-1806CEEAC7F8}" type="parTrans" cxnId="{716D817F-1A95-4248-B365-73E47FDADAE7}">
      <dgm:prSet/>
      <dgm:spPr/>
      <dgm:t>
        <a:bodyPr/>
        <a:lstStyle/>
        <a:p>
          <a:pPr algn="ctr"/>
          <a:endParaRPr lang="pt-BR" sz="800">
            <a:latin typeface="Times New Roman" pitchFamily="18" charset="0"/>
            <a:cs typeface="Times New Roman" pitchFamily="18" charset="0"/>
          </a:endParaRPr>
        </a:p>
      </dgm:t>
    </dgm:pt>
    <dgm:pt modelId="{8563E77E-8DBC-4315-A504-4E3D503AC570}" type="sibTrans" cxnId="{716D817F-1A95-4248-B365-73E47FDADAE7}">
      <dgm:prSet/>
      <dgm:spPr/>
      <dgm:t>
        <a:bodyPr/>
        <a:lstStyle/>
        <a:p>
          <a:pPr algn="ctr"/>
          <a:endParaRPr lang="pt-BR" sz="800">
            <a:latin typeface="Times New Roman" pitchFamily="18" charset="0"/>
            <a:cs typeface="Times New Roman" pitchFamily="18" charset="0"/>
          </a:endParaRPr>
        </a:p>
      </dgm:t>
    </dgm:pt>
    <dgm:pt modelId="{D9619AE2-1046-4FA3-877C-1C03D54CAD0B}">
      <dgm:prSet phldrT="[Texto]" custT="1"/>
      <dgm:spPr/>
      <dgm:t>
        <a:bodyPr/>
        <a:lstStyle/>
        <a:p>
          <a:pPr algn="ctr"/>
          <a:r>
            <a:rPr lang="pt-BR" sz="800">
              <a:latin typeface="Times New Roman" pitchFamily="18" charset="0"/>
              <a:cs typeface="Times New Roman" pitchFamily="18" charset="0"/>
            </a:rPr>
            <a:t>Processos especiais</a:t>
          </a:r>
        </a:p>
      </dgm:t>
    </dgm:pt>
    <dgm:pt modelId="{2C9A61AC-D65C-470E-98B7-21EF534888B8}" type="parTrans" cxnId="{A763F7B8-14A9-4380-9616-328F47517EBA}">
      <dgm:prSet/>
      <dgm:spPr/>
      <dgm:t>
        <a:bodyPr/>
        <a:lstStyle/>
        <a:p>
          <a:pPr algn="ctr"/>
          <a:endParaRPr lang="pt-BR" sz="800">
            <a:latin typeface="Times New Roman" pitchFamily="18" charset="0"/>
            <a:cs typeface="Times New Roman" pitchFamily="18" charset="0"/>
          </a:endParaRPr>
        </a:p>
      </dgm:t>
    </dgm:pt>
    <dgm:pt modelId="{3AA4FB5E-C57F-4502-B464-3C1165FC2DEC}" type="sibTrans" cxnId="{A763F7B8-14A9-4380-9616-328F47517EBA}">
      <dgm:prSet/>
      <dgm:spPr/>
      <dgm:t>
        <a:bodyPr/>
        <a:lstStyle/>
        <a:p>
          <a:pPr algn="ctr"/>
          <a:endParaRPr lang="pt-BR" sz="800">
            <a:latin typeface="Times New Roman" pitchFamily="18" charset="0"/>
            <a:cs typeface="Times New Roman" pitchFamily="18" charset="0"/>
          </a:endParaRPr>
        </a:p>
      </dgm:t>
    </dgm:pt>
    <dgm:pt modelId="{7AA27130-B677-47EA-A8DF-22CC9FEEF546}">
      <dgm:prSet phldrT="[Texto]" custT="1"/>
      <dgm:spPr/>
      <dgm:t>
        <a:bodyPr/>
        <a:lstStyle/>
        <a:p>
          <a:pPr algn="ctr"/>
          <a:r>
            <a:rPr lang="pt-BR" sz="800">
              <a:latin typeface="Times New Roman" pitchFamily="18" charset="0"/>
              <a:cs typeface="Times New Roman" pitchFamily="18" charset="0"/>
            </a:rPr>
            <a:t>Influxo de água</a:t>
          </a:r>
        </a:p>
      </dgm:t>
    </dgm:pt>
    <dgm:pt modelId="{DD5120CA-77E6-4794-9905-65B05DF1862F}" type="parTrans" cxnId="{24C359B4-469A-4E06-A4FD-5B10285B2732}">
      <dgm:prSet/>
      <dgm:spPr/>
      <dgm:t>
        <a:bodyPr/>
        <a:lstStyle/>
        <a:p>
          <a:pPr algn="ctr"/>
          <a:endParaRPr lang="pt-BR" sz="800">
            <a:latin typeface="Times New Roman" pitchFamily="18" charset="0"/>
            <a:cs typeface="Times New Roman" pitchFamily="18" charset="0"/>
          </a:endParaRPr>
        </a:p>
      </dgm:t>
    </dgm:pt>
    <dgm:pt modelId="{EF2696B0-E4A3-4DC0-A827-FF54E8063011}" type="sibTrans" cxnId="{24C359B4-469A-4E06-A4FD-5B10285B2732}">
      <dgm:prSet/>
      <dgm:spPr/>
      <dgm:t>
        <a:bodyPr/>
        <a:lstStyle/>
        <a:p>
          <a:pPr algn="ctr"/>
          <a:endParaRPr lang="pt-BR" sz="800">
            <a:latin typeface="Times New Roman" pitchFamily="18" charset="0"/>
            <a:cs typeface="Times New Roman" pitchFamily="18" charset="0"/>
          </a:endParaRPr>
        </a:p>
      </dgm:t>
    </dgm:pt>
    <dgm:pt modelId="{75B5A141-F2DE-4B16-83B3-8FC5C9FCB1A8}">
      <dgm:prSet phldrT="[Texto]" custT="1"/>
      <dgm:spPr/>
      <dgm:t>
        <a:bodyPr/>
        <a:lstStyle/>
        <a:p>
          <a:pPr algn="ctr"/>
          <a:r>
            <a:rPr lang="pt-BR" sz="800">
              <a:latin typeface="Times New Roman" pitchFamily="18" charset="0"/>
              <a:cs typeface="Times New Roman" pitchFamily="18" charset="0"/>
            </a:rPr>
            <a:t>Gás em solução</a:t>
          </a:r>
        </a:p>
      </dgm:t>
    </dgm:pt>
    <dgm:pt modelId="{C0FF45A8-3A7E-489C-8AE6-43CB366EC452}" type="parTrans" cxnId="{DCA05F70-3127-4ABC-8649-5D8CB0C73667}">
      <dgm:prSet/>
      <dgm:spPr/>
      <dgm:t>
        <a:bodyPr/>
        <a:lstStyle/>
        <a:p>
          <a:pPr algn="ctr"/>
          <a:endParaRPr lang="pt-BR" sz="800">
            <a:latin typeface="Times New Roman" pitchFamily="18" charset="0"/>
            <a:cs typeface="Times New Roman" pitchFamily="18" charset="0"/>
          </a:endParaRPr>
        </a:p>
      </dgm:t>
    </dgm:pt>
    <dgm:pt modelId="{431817E1-A806-4265-B390-A960EBCD6479}" type="sibTrans" cxnId="{DCA05F70-3127-4ABC-8649-5D8CB0C73667}">
      <dgm:prSet/>
      <dgm:spPr/>
      <dgm:t>
        <a:bodyPr/>
        <a:lstStyle/>
        <a:p>
          <a:pPr algn="ctr"/>
          <a:endParaRPr lang="pt-BR" sz="800">
            <a:latin typeface="Times New Roman" pitchFamily="18" charset="0"/>
            <a:cs typeface="Times New Roman" pitchFamily="18" charset="0"/>
          </a:endParaRPr>
        </a:p>
      </dgm:t>
    </dgm:pt>
    <dgm:pt modelId="{332396AF-6296-4F72-9D06-B5D1DCC53BEA}">
      <dgm:prSet phldrT="[Texto]" custT="1"/>
      <dgm:spPr/>
      <dgm:t>
        <a:bodyPr/>
        <a:lstStyle/>
        <a:p>
          <a:pPr algn="ctr"/>
          <a:r>
            <a:rPr lang="pt-BR" sz="800">
              <a:latin typeface="Times New Roman" pitchFamily="18" charset="0"/>
              <a:cs typeface="Times New Roman" pitchFamily="18" charset="0"/>
            </a:rPr>
            <a:t>Expansão de fluido</a:t>
          </a:r>
        </a:p>
      </dgm:t>
    </dgm:pt>
    <dgm:pt modelId="{4F5F2309-D8DC-45F2-97FD-5D57A0D6C0EE}" type="parTrans" cxnId="{9324848C-B495-452C-988F-489C0B8A9340}">
      <dgm:prSet/>
      <dgm:spPr/>
      <dgm:t>
        <a:bodyPr/>
        <a:lstStyle/>
        <a:p>
          <a:pPr algn="ctr"/>
          <a:endParaRPr lang="pt-BR" sz="800">
            <a:latin typeface="Times New Roman" pitchFamily="18" charset="0"/>
            <a:cs typeface="Times New Roman" pitchFamily="18" charset="0"/>
          </a:endParaRPr>
        </a:p>
      </dgm:t>
    </dgm:pt>
    <dgm:pt modelId="{58B6E432-2068-492A-AF34-4F1260CF4CA7}" type="sibTrans" cxnId="{9324848C-B495-452C-988F-489C0B8A9340}">
      <dgm:prSet/>
      <dgm:spPr/>
      <dgm:t>
        <a:bodyPr/>
        <a:lstStyle/>
        <a:p>
          <a:pPr algn="ctr"/>
          <a:endParaRPr lang="pt-BR" sz="800">
            <a:latin typeface="Times New Roman" pitchFamily="18" charset="0"/>
            <a:cs typeface="Times New Roman" pitchFamily="18" charset="0"/>
          </a:endParaRPr>
        </a:p>
      </dgm:t>
    </dgm:pt>
    <dgm:pt modelId="{95C4EC79-C184-4035-A7D8-48189949C9D9}">
      <dgm:prSet phldrT="[Texto]" custT="1"/>
      <dgm:spPr/>
      <dgm:t>
        <a:bodyPr/>
        <a:lstStyle/>
        <a:p>
          <a:pPr algn="ctr"/>
          <a:r>
            <a:rPr lang="pt-BR" sz="800">
              <a:latin typeface="Times New Roman" pitchFamily="18" charset="0"/>
              <a:cs typeface="Times New Roman" pitchFamily="18" charset="0"/>
            </a:rPr>
            <a:t>Drenagem gravitacional</a:t>
          </a:r>
        </a:p>
      </dgm:t>
    </dgm:pt>
    <dgm:pt modelId="{5919E720-C0C4-4B48-92DC-97AE1C3863F2}" type="parTrans" cxnId="{9BA30B76-44D2-446B-AFA7-F2C577AD2146}">
      <dgm:prSet/>
      <dgm:spPr/>
      <dgm:t>
        <a:bodyPr/>
        <a:lstStyle/>
        <a:p>
          <a:pPr algn="ctr"/>
          <a:endParaRPr lang="pt-BR" sz="800">
            <a:latin typeface="Times New Roman" pitchFamily="18" charset="0"/>
            <a:cs typeface="Times New Roman" pitchFamily="18" charset="0"/>
          </a:endParaRPr>
        </a:p>
      </dgm:t>
    </dgm:pt>
    <dgm:pt modelId="{589488F7-AF79-4B7D-B54B-B8F46D936F23}" type="sibTrans" cxnId="{9BA30B76-44D2-446B-AFA7-F2C577AD2146}">
      <dgm:prSet/>
      <dgm:spPr/>
      <dgm:t>
        <a:bodyPr/>
        <a:lstStyle/>
        <a:p>
          <a:pPr algn="ctr"/>
          <a:endParaRPr lang="pt-BR" sz="800">
            <a:latin typeface="Times New Roman" pitchFamily="18" charset="0"/>
            <a:cs typeface="Times New Roman" pitchFamily="18" charset="0"/>
          </a:endParaRPr>
        </a:p>
      </dgm:t>
    </dgm:pt>
    <dgm:pt modelId="{F9A0C28B-E39B-4D0D-92F8-6E6F05DCF1E0}">
      <dgm:prSet phldrT="[Texto]" custT="1"/>
      <dgm:spPr/>
      <dgm:t>
        <a:bodyPr/>
        <a:lstStyle/>
        <a:p>
          <a:pPr algn="ctr"/>
          <a:r>
            <a:rPr lang="pt-BR" sz="800">
              <a:latin typeface="Times New Roman" pitchFamily="18" charset="0"/>
              <a:cs typeface="Times New Roman" pitchFamily="18" charset="0"/>
            </a:rPr>
            <a:t>Capa de gás</a:t>
          </a:r>
        </a:p>
      </dgm:t>
    </dgm:pt>
    <dgm:pt modelId="{EFA80D9A-698E-4087-8792-8AFD34361707}" type="parTrans" cxnId="{F71F2A9B-3213-4D18-A6B3-2C5FE4904264}">
      <dgm:prSet/>
      <dgm:spPr/>
      <dgm:t>
        <a:bodyPr/>
        <a:lstStyle/>
        <a:p>
          <a:pPr algn="ctr"/>
          <a:endParaRPr lang="pt-BR" sz="800">
            <a:latin typeface="Times New Roman" pitchFamily="18" charset="0"/>
            <a:cs typeface="Times New Roman" pitchFamily="18" charset="0"/>
          </a:endParaRPr>
        </a:p>
      </dgm:t>
    </dgm:pt>
    <dgm:pt modelId="{D9752031-1140-4D5E-B2BF-22176E8D69C0}" type="sibTrans" cxnId="{F71F2A9B-3213-4D18-A6B3-2C5FE4904264}">
      <dgm:prSet/>
      <dgm:spPr/>
      <dgm:t>
        <a:bodyPr/>
        <a:lstStyle/>
        <a:p>
          <a:pPr algn="ctr"/>
          <a:endParaRPr lang="pt-BR" sz="800">
            <a:latin typeface="Times New Roman" pitchFamily="18" charset="0"/>
            <a:cs typeface="Times New Roman" pitchFamily="18" charset="0"/>
          </a:endParaRPr>
        </a:p>
      </dgm:t>
    </dgm:pt>
    <dgm:pt modelId="{E972B274-DD40-4501-B33D-B61C45F771CA}">
      <dgm:prSet phldrT="[Texto]" custT="1"/>
      <dgm:spPr/>
      <dgm:t>
        <a:bodyPr/>
        <a:lstStyle/>
        <a:p>
          <a:pPr algn="ctr"/>
          <a:r>
            <a:rPr lang="pt-BR" sz="800">
              <a:latin typeface="Times New Roman" pitchFamily="18" charset="0"/>
              <a:cs typeface="Times New Roman" pitchFamily="18" charset="0"/>
            </a:rPr>
            <a:t>Combinadas</a:t>
          </a:r>
        </a:p>
      </dgm:t>
    </dgm:pt>
    <dgm:pt modelId="{7B9710E9-7E0E-4AA1-A72B-68792D6E2026}" type="parTrans" cxnId="{65423BAC-840B-4BB1-90EC-A662C67B4A24}">
      <dgm:prSet/>
      <dgm:spPr/>
      <dgm:t>
        <a:bodyPr/>
        <a:lstStyle/>
        <a:p>
          <a:pPr algn="ctr"/>
          <a:endParaRPr lang="pt-BR" sz="800">
            <a:latin typeface="Times New Roman" pitchFamily="18" charset="0"/>
            <a:cs typeface="Times New Roman" pitchFamily="18" charset="0"/>
          </a:endParaRPr>
        </a:p>
      </dgm:t>
    </dgm:pt>
    <dgm:pt modelId="{12187937-06D3-47C0-A530-185529071A3D}" type="sibTrans" cxnId="{65423BAC-840B-4BB1-90EC-A662C67B4A24}">
      <dgm:prSet/>
      <dgm:spPr/>
      <dgm:t>
        <a:bodyPr/>
        <a:lstStyle/>
        <a:p>
          <a:pPr algn="ctr"/>
          <a:endParaRPr lang="pt-BR" sz="800">
            <a:latin typeface="Times New Roman" pitchFamily="18" charset="0"/>
            <a:cs typeface="Times New Roman" pitchFamily="18" charset="0"/>
          </a:endParaRPr>
        </a:p>
      </dgm:t>
    </dgm:pt>
    <dgm:pt modelId="{DDC19266-A5B3-46D5-9DDE-22575125D1AD}">
      <dgm:prSet phldrT="[Texto]" custT="1"/>
      <dgm:spPr/>
      <dgm:t>
        <a:bodyPr/>
        <a:lstStyle/>
        <a:p>
          <a:pPr algn="ctr"/>
          <a:r>
            <a:rPr lang="pt-BR" sz="800">
              <a:latin typeface="Times New Roman" pitchFamily="18" charset="0"/>
              <a:cs typeface="Times New Roman" pitchFamily="18" charset="0"/>
            </a:rPr>
            <a:t> Injeção de água</a:t>
          </a:r>
        </a:p>
      </dgm:t>
    </dgm:pt>
    <dgm:pt modelId="{77BE4C82-CB4E-4AC5-BC7E-E16F4BAB1606}" type="parTrans" cxnId="{3211030E-9CED-49E4-844E-7D47B2BD9F9F}">
      <dgm:prSet/>
      <dgm:spPr/>
      <dgm:t>
        <a:bodyPr/>
        <a:lstStyle/>
        <a:p>
          <a:pPr algn="ctr"/>
          <a:endParaRPr lang="pt-BR" sz="800">
            <a:latin typeface="Times New Roman" pitchFamily="18" charset="0"/>
            <a:cs typeface="Times New Roman" pitchFamily="18" charset="0"/>
          </a:endParaRPr>
        </a:p>
      </dgm:t>
    </dgm:pt>
    <dgm:pt modelId="{CB26781D-F934-40C3-842F-87BCDCAC9066}" type="sibTrans" cxnId="{3211030E-9CED-49E4-844E-7D47B2BD9F9F}">
      <dgm:prSet/>
      <dgm:spPr/>
      <dgm:t>
        <a:bodyPr/>
        <a:lstStyle/>
        <a:p>
          <a:pPr algn="ctr"/>
          <a:endParaRPr lang="pt-BR" sz="800">
            <a:latin typeface="Times New Roman" pitchFamily="18" charset="0"/>
            <a:cs typeface="Times New Roman" pitchFamily="18" charset="0"/>
          </a:endParaRPr>
        </a:p>
      </dgm:t>
    </dgm:pt>
    <dgm:pt modelId="{8B648BA3-55F4-4FEA-9862-6F31EF6CCCA5}">
      <dgm:prSet phldrT="[Texto]" custT="1"/>
      <dgm:spPr/>
      <dgm:t>
        <a:bodyPr/>
        <a:lstStyle/>
        <a:p>
          <a:pPr algn="ctr"/>
          <a:r>
            <a:rPr lang="pt-BR" sz="800">
              <a:latin typeface="Times New Roman" pitchFamily="18" charset="0"/>
              <a:cs typeface="Times New Roman" pitchFamily="18" charset="0"/>
            </a:rPr>
            <a:t>Injeção de gás</a:t>
          </a:r>
        </a:p>
      </dgm:t>
    </dgm:pt>
    <dgm:pt modelId="{20415160-1E3D-449F-B584-BE9DEF1CB514}" type="parTrans" cxnId="{6DAB5C93-987C-4B26-9200-A4579DF03D7D}">
      <dgm:prSet/>
      <dgm:spPr/>
      <dgm:t>
        <a:bodyPr/>
        <a:lstStyle/>
        <a:p>
          <a:pPr algn="ctr"/>
          <a:endParaRPr lang="pt-BR" sz="800">
            <a:latin typeface="Times New Roman" pitchFamily="18" charset="0"/>
            <a:cs typeface="Times New Roman" pitchFamily="18" charset="0"/>
          </a:endParaRPr>
        </a:p>
      </dgm:t>
    </dgm:pt>
    <dgm:pt modelId="{D3749C8A-7EA5-4795-8BC1-7F29E9869AE9}" type="sibTrans" cxnId="{6DAB5C93-987C-4B26-9200-A4579DF03D7D}">
      <dgm:prSet/>
      <dgm:spPr/>
      <dgm:t>
        <a:bodyPr/>
        <a:lstStyle/>
        <a:p>
          <a:pPr algn="ctr"/>
          <a:endParaRPr lang="pt-BR" sz="800">
            <a:latin typeface="Times New Roman" pitchFamily="18" charset="0"/>
            <a:cs typeface="Times New Roman" pitchFamily="18" charset="0"/>
          </a:endParaRPr>
        </a:p>
      </dgm:t>
    </dgm:pt>
    <dgm:pt modelId="{60E218CE-A6DB-4EDD-ABF2-62CA7F5C58F4}">
      <dgm:prSet phldrT="[Texto]" custT="1"/>
      <dgm:spPr/>
      <dgm:t>
        <a:bodyPr/>
        <a:lstStyle/>
        <a:p>
          <a:pPr algn="ctr"/>
          <a:r>
            <a:rPr lang="pt-BR" sz="800">
              <a:latin typeface="Times New Roman" pitchFamily="18" charset="0"/>
              <a:cs typeface="Times New Roman" pitchFamily="18" charset="0"/>
            </a:rPr>
            <a:t>Métodos térmicos</a:t>
          </a:r>
        </a:p>
      </dgm:t>
    </dgm:pt>
    <dgm:pt modelId="{179C3072-7310-47F3-B7EE-B6F3BAA3CD33}" type="parTrans" cxnId="{F8B85320-1B81-441C-BF6F-BD68A64D5FD5}">
      <dgm:prSet/>
      <dgm:spPr/>
      <dgm:t>
        <a:bodyPr/>
        <a:lstStyle/>
        <a:p>
          <a:pPr algn="ctr"/>
          <a:endParaRPr lang="pt-BR" sz="800">
            <a:latin typeface="Times New Roman" pitchFamily="18" charset="0"/>
            <a:cs typeface="Times New Roman" pitchFamily="18" charset="0"/>
          </a:endParaRPr>
        </a:p>
      </dgm:t>
    </dgm:pt>
    <dgm:pt modelId="{69451906-5603-460D-B59B-C7C36C61E79A}" type="sibTrans" cxnId="{F8B85320-1B81-441C-BF6F-BD68A64D5FD5}">
      <dgm:prSet/>
      <dgm:spPr/>
      <dgm:t>
        <a:bodyPr/>
        <a:lstStyle/>
        <a:p>
          <a:pPr algn="ctr"/>
          <a:endParaRPr lang="pt-BR" sz="800">
            <a:latin typeface="Times New Roman" pitchFamily="18" charset="0"/>
            <a:cs typeface="Times New Roman" pitchFamily="18" charset="0"/>
          </a:endParaRPr>
        </a:p>
      </dgm:t>
    </dgm:pt>
    <dgm:pt modelId="{A9F47893-27F8-44F9-9C92-8207900A1080}">
      <dgm:prSet phldrT="[Texto]" custT="1"/>
      <dgm:spPr/>
      <dgm:t>
        <a:bodyPr/>
        <a:lstStyle/>
        <a:p>
          <a:pPr algn="ctr"/>
          <a:r>
            <a:rPr lang="pt-BR" sz="800">
              <a:latin typeface="Times New Roman" pitchFamily="18" charset="0"/>
              <a:cs typeface="Times New Roman" pitchFamily="18" charset="0"/>
            </a:rPr>
            <a:t>Injeção de fluidos aquecidos</a:t>
          </a:r>
        </a:p>
      </dgm:t>
    </dgm:pt>
    <dgm:pt modelId="{643D9D7F-5B91-40B0-908D-475EFD3A5A20}" type="parTrans" cxnId="{03E63346-22BA-4EFC-8F4B-433A71D6D9F2}">
      <dgm:prSet/>
      <dgm:spPr/>
      <dgm:t>
        <a:bodyPr/>
        <a:lstStyle/>
        <a:p>
          <a:pPr algn="ctr"/>
          <a:endParaRPr lang="pt-BR" sz="800">
            <a:latin typeface="Times New Roman" pitchFamily="18" charset="0"/>
            <a:cs typeface="Times New Roman" pitchFamily="18" charset="0"/>
          </a:endParaRPr>
        </a:p>
      </dgm:t>
    </dgm:pt>
    <dgm:pt modelId="{3833A04A-147C-4A39-8A07-50C06DFABE86}" type="sibTrans" cxnId="{03E63346-22BA-4EFC-8F4B-433A71D6D9F2}">
      <dgm:prSet/>
      <dgm:spPr/>
      <dgm:t>
        <a:bodyPr/>
        <a:lstStyle/>
        <a:p>
          <a:pPr algn="ctr"/>
          <a:endParaRPr lang="pt-BR" sz="800">
            <a:latin typeface="Times New Roman" pitchFamily="18" charset="0"/>
            <a:cs typeface="Times New Roman" pitchFamily="18" charset="0"/>
          </a:endParaRPr>
        </a:p>
      </dgm:t>
    </dgm:pt>
    <dgm:pt modelId="{F5D2907B-1BB0-47B7-8C96-57873CC5C3D1}">
      <dgm:prSet phldrT="[Texto]" custT="1"/>
      <dgm:spPr/>
      <dgm:t>
        <a:bodyPr/>
        <a:lstStyle/>
        <a:p>
          <a:pPr algn="ctr"/>
          <a:r>
            <a:rPr lang="pt-BR" sz="800">
              <a:latin typeface="Times New Roman" pitchFamily="18" charset="0"/>
              <a:cs typeface="Times New Roman" pitchFamily="18" charset="0"/>
            </a:rPr>
            <a:t>Combustão in situ</a:t>
          </a:r>
        </a:p>
      </dgm:t>
    </dgm:pt>
    <dgm:pt modelId="{5A29488E-AFC5-4E5A-A4AE-A88BD320BD06}" type="parTrans" cxnId="{38A058A6-CB3C-4F96-B0A5-3D6107D3A22C}">
      <dgm:prSet/>
      <dgm:spPr/>
      <dgm:t>
        <a:bodyPr/>
        <a:lstStyle/>
        <a:p>
          <a:pPr algn="ctr"/>
          <a:endParaRPr lang="pt-BR" sz="800">
            <a:latin typeface="Times New Roman" pitchFamily="18" charset="0"/>
            <a:cs typeface="Times New Roman" pitchFamily="18" charset="0"/>
          </a:endParaRPr>
        </a:p>
      </dgm:t>
    </dgm:pt>
    <dgm:pt modelId="{519BE387-AE61-4F5C-ABAB-023EC9F54D24}" type="sibTrans" cxnId="{38A058A6-CB3C-4F96-B0A5-3D6107D3A22C}">
      <dgm:prSet/>
      <dgm:spPr/>
      <dgm:t>
        <a:bodyPr/>
        <a:lstStyle/>
        <a:p>
          <a:pPr algn="ctr"/>
          <a:endParaRPr lang="pt-BR" sz="800">
            <a:latin typeface="Times New Roman" pitchFamily="18" charset="0"/>
            <a:cs typeface="Times New Roman" pitchFamily="18" charset="0"/>
          </a:endParaRPr>
        </a:p>
      </dgm:t>
    </dgm:pt>
    <dgm:pt modelId="{FBD586D7-4DF5-4B25-80FA-A236C3FE24E4}">
      <dgm:prSet phldrT="[Texto]" custT="1"/>
      <dgm:spPr/>
      <dgm:t>
        <a:bodyPr/>
        <a:lstStyle/>
        <a:p>
          <a:pPr algn="ctr"/>
          <a:r>
            <a:rPr lang="pt-BR" sz="800">
              <a:latin typeface="Times New Roman" pitchFamily="18" charset="0"/>
              <a:cs typeface="Times New Roman" pitchFamily="18" charset="0"/>
            </a:rPr>
            <a:t>Métodos miscíveis</a:t>
          </a:r>
        </a:p>
      </dgm:t>
    </dgm:pt>
    <dgm:pt modelId="{C15DAECB-D31B-4EA5-ADB2-C0C8E07751E3}" type="parTrans" cxnId="{9D7DC4C0-C10D-4106-A9F6-6672271E0C2D}">
      <dgm:prSet/>
      <dgm:spPr/>
      <dgm:t>
        <a:bodyPr/>
        <a:lstStyle/>
        <a:p>
          <a:pPr algn="ctr"/>
          <a:endParaRPr lang="pt-BR" sz="800">
            <a:latin typeface="Times New Roman" pitchFamily="18" charset="0"/>
            <a:cs typeface="Times New Roman" pitchFamily="18" charset="0"/>
          </a:endParaRPr>
        </a:p>
      </dgm:t>
    </dgm:pt>
    <dgm:pt modelId="{D3A7017A-FB10-4142-857C-933389F244DC}" type="sibTrans" cxnId="{9D7DC4C0-C10D-4106-A9F6-6672271E0C2D}">
      <dgm:prSet/>
      <dgm:spPr/>
      <dgm:t>
        <a:bodyPr/>
        <a:lstStyle/>
        <a:p>
          <a:pPr algn="ctr"/>
          <a:endParaRPr lang="pt-BR" sz="800">
            <a:latin typeface="Times New Roman" pitchFamily="18" charset="0"/>
            <a:cs typeface="Times New Roman" pitchFamily="18" charset="0"/>
          </a:endParaRPr>
        </a:p>
      </dgm:t>
    </dgm:pt>
    <dgm:pt modelId="{DDF165F2-7B64-4990-9318-D19F86F9F4AA}">
      <dgm:prSet phldrT="[Texto]" custT="1"/>
      <dgm:spPr/>
      <dgm:t>
        <a:bodyPr/>
        <a:lstStyle/>
        <a:p>
          <a:pPr algn="ctr"/>
          <a:r>
            <a:rPr lang="pt-BR" sz="800">
              <a:latin typeface="Times New Roman" pitchFamily="18" charset="0"/>
              <a:cs typeface="Times New Roman" pitchFamily="18" charset="0"/>
            </a:rPr>
            <a:t>Injeção de dióxido de carbono (CO2)</a:t>
          </a:r>
        </a:p>
      </dgm:t>
    </dgm:pt>
    <dgm:pt modelId="{C38FC339-946B-4F51-8E60-F619F70C2304}" type="parTrans" cxnId="{960003C9-FC0B-47D0-8EB4-6C382D16E5D0}">
      <dgm:prSet/>
      <dgm:spPr/>
      <dgm:t>
        <a:bodyPr/>
        <a:lstStyle/>
        <a:p>
          <a:pPr algn="ctr"/>
          <a:endParaRPr lang="pt-BR" sz="800">
            <a:latin typeface="Times New Roman" pitchFamily="18" charset="0"/>
            <a:cs typeface="Times New Roman" pitchFamily="18" charset="0"/>
          </a:endParaRPr>
        </a:p>
      </dgm:t>
    </dgm:pt>
    <dgm:pt modelId="{716CB34C-B538-49F5-A1DB-0B7202BC1262}" type="sibTrans" cxnId="{960003C9-FC0B-47D0-8EB4-6C382D16E5D0}">
      <dgm:prSet/>
      <dgm:spPr/>
      <dgm:t>
        <a:bodyPr/>
        <a:lstStyle/>
        <a:p>
          <a:pPr algn="ctr"/>
          <a:endParaRPr lang="pt-BR" sz="800">
            <a:latin typeface="Times New Roman" pitchFamily="18" charset="0"/>
            <a:cs typeface="Times New Roman" pitchFamily="18" charset="0"/>
          </a:endParaRPr>
        </a:p>
      </dgm:t>
    </dgm:pt>
    <dgm:pt modelId="{FDEB4216-FFD1-4814-9898-8FA13C67D2BD}">
      <dgm:prSet phldrT="[Texto]" custT="1"/>
      <dgm:spPr/>
      <dgm:t>
        <a:bodyPr/>
        <a:lstStyle/>
        <a:p>
          <a:pPr algn="ctr"/>
          <a:r>
            <a:rPr lang="pt-BR" sz="800">
              <a:latin typeface="Times New Roman" pitchFamily="18" charset="0"/>
              <a:cs typeface="Times New Roman" pitchFamily="18" charset="0"/>
            </a:rPr>
            <a:t>Injeção de gás natural</a:t>
          </a:r>
        </a:p>
      </dgm:t>
    </dgm:pt>
    <dgm:pt modelId="{13A66ABB-2491-4307-8C32-12CBF8D836CB}" type="parTrans" cxnId="{911B15B8-DF99-4375-A03B-E8A9D22A2588}">
      <dgm:prSet/>
      <dgm:spPr/>
      <dgm:t>
        <a:bodyPr/>
        <a:lstStyle/>
        <a:p>
          <a:pPr algn="ctr"/>
          <a:endParaRPr lang="pt-BR" sz="800">
            <a:latin typeface="Times New Roman" pitchFamily="18" charset="0"/>
            <a:cs typeface="Times New Roman" pitchFamily="18" charset="0"/>
          </a:endParaRPr>
        </a:p>
      </dgm:t>
    </dgm:pt>
    <dgm:pt modelId="{9931E6A2-28F3-4151-889F-3614EF99047E}" type="sibTrans" cxnId="{911B15B8-DF99-4375-A03B-E8A9D22A2588}">
      <dgm:prSet/>
      <dgm:spPr/>
      <dgm:t>
        <a:bodyPr/>
        <a:lstStyle/>
        <a:p>
          <a:pPr algn="ctr"/>
          <a:endParaRPr lang="pt-BR" sz="800">
            <a:latin typeface="Times New Roman" pitchFamily="18" charset="0"/>
            <a:cs typeface="Times New Roman" pitchFamily="18" charset="0"/>
          </a:endParaRPr>
        </a:p>
      </dgm:t>
    </dgm:pt>
    <dgm:pt modelId="{498317C9-E7A1-4AB0-AFA5-B1C5365E4E6F}">
      <dgm:prSet phldrT="[Texto]" custT="1"/>
      <dgm:spPr/>
      <dgm:t>
        <a:bodyPr/>
        <a:lstStyle/>
        <a:p>
          <a:pPr algn="ctr"/>
          <a:r>
            <a:rPr lang="pt-BR" sz="800">
              <a:latin typeface="Times New Roman" pitchFamily="18" charset="0"/>
              <a:cs typeface="Times New Roman" pitchFamily="18" charset="0"/>
            </a:rPr>
            <a:t>Injeção de nitrogênio</a:t>
          </a:r>
        </a:p>
      </dgm:t>
    </dgm:pt>
    <dgm:pt modelId="{661B2C0C-1CA9-4C3E-B49E-A56C844790A1}" type="parTrans" cxnId="{9CD804A2-7A85-4FA9-B9D7-C67D885357CA}">
      <dgm:prSet/>
      <dgm:spPr/>
      <dgm:t>
        <a:bodyPr/>
        <a:lstStyle/>
        <a:p>
          <a:pPr algn="ctr"/>
          <a:endParaRPr lang="pt-BR" sz="800">
            <a:latin typeface="Times New Roman" pitchFamily="18" charset="0"/>
            <a:cs typeface="Times New Roman" pitchFamily="18" charset="0"/>
          </a:endParaRPr>
        </a:p>
      </dgm:t>
    </dgm:pt>
    <dgm:pt modelId="{25AF816F-CF6C-4B9D-83A2-9F90EF05C7FD}" type="sibTrans" cxnId="{9CD804A2-7A85-4FA9-B9D7-C67D885357CA}">
      <dgm:prSet/>
      <dgm:spPr/>
      <dgm:t>
        <a:bodyPr/>
        <a:lstStyle/>
        <a:p>
          <a:pPr algn="ctr"/>
          <a:endParaRPr lang="pt-BR" sz="800">
            <a:latin typeface="Times New Roman" pitchFamily="18" charset="0"/>
            <a:cs typeface="Times New Roman" pitchFamily="18" charset="0"/>
          </a:endParaRPr>
        </a:p>
      </dgm:t>
    </dgm:pt>
    <dgm:pt modelId="{8FE2ED84-6E1E-45F7-978D-98BFAA4B4681}">
      <dgm:prSet phldrT="[Texto]" custT="1"/>
      <dgm:spPr/>
      <dgm:t>
        <a:bodyPr/>
        <a:lstStyle/>
        <a:p>
          <a:pPr algn="ctr"/>
          <a:r>
            <a:rPr lang="pt-BR" sz="800">
              <a:latin typeface="Times New Roman" pitchFamily="18" charset="0"/>
              <a:cs typeface="Times New Roman" pitchFamily="18" charset="0"/>
            </a:rPr>
            <a:t>Métodos químicos</a:t>
          </a:r>
        </a:p>
      </dgm:t>
    </dgm:pt>
    <dgm:pt modelId="{4BBCD276-9933-4808-88AF-342D5A2B6AE3}" type="parTrans" cxnId="{519A246A-8B30-4FA2-8C71-0B65C791F7B0}">
      <dgm:prSet/>
      <dgm:spPr/>
      <dgm:t>
        <a:bodyPr/>
        <a:lstStyle/>
        <a:p>
          <a:pPr algn="ctr"/>
          <a:endParaRPr lang="pt-BR" sz="800">
            <a:latin typeface="Times New Roman" pitchFamily="18" charset="0"/>
            <a:cs typeface="Times New Roman" pitchFamily="18" charset="0"/>
          </a:endParaRPr>
        </a:p>
      </dgm:t>
    </dgm:pt>
    <dgm:pt modelId="{F1DF186B-019F-4DE4-ABD1-BD006BE07235}" type="sibTrans" cxnId="{519A246A-8B30-4FA2-8C71-0B65C791F7B0}">
      <dgm:prSet/>
      <dgm:spPr/>
      <dgm:t>
        <a:bodyPr/>
        <a:lstStyle/>
        <a:p>
          <a:pPr algn="ctr"/>
          <a:endParaRPr lang="pt-BR" sz="800">
            <a:latin typeface="Times New Roman" pitchFamily="18" charset="0"/>
            <a:cs typeface="Times New Roman" pitchFamily="18" charset="0"/>
          </a:endParaRPr>
        </a:p>
      </dgm:t>
    </dgm:pt>
    <dgm:pt modelId="{DB0BC3F5-3D2B-4381-A03E-55FC13B59446}">
      <dgm:prSet phldrT="[Texto]" custT="1"/>
      <dgm:spPr/>
      <dgm:t>
        <a:bodyPr/>
        <a:lstStyle/>
        <a:p>
          <a:pPr algn="ctr"/>
          <a:r>
            <a:rPr lang="pt-BR" sz="800">
              <a:latin typeface="Times New Roman" pitchFamily="18" charset="0"/>
              <a:cs typeface="Times New Roman" pitchFamily="18" charset="0"/>
            </a:rPr>
            <a:t>Injeção de polímeros</a:t>
          </a:r>
        </a:p>
      </dgm:t>
    </dgm:pt>
    <dgm:pt modelId="{6941116B-3C01-4797-B4B2-169FD8EFF359}" type="parTrans" cxnId="{BB67379B-08F1-4B74-9954-A40C1FE02F0B}">
      <dgm:prSet/>
      <dgm:spPr/>
      <dgm:t>
        <a:bodyPr/>
        <a:lstStyle/>
        <a:p>
          <a:pPr algn="ctr"/>
          <a:endParaRPr lang="pt-BR" sz="800">
            <a:latin typeface="Times New Roman" pitchFamily="18" charset="0"/>
            <a:cs typeface="Times New Roman" pitchFamily="18" charset="0"/>
          </a:endParaRPr>
        </a:p>
      </dgm:t>
    </dgm:pt>
    <dgm:pt modelId="{7849D4B2-B189-4961-AA06-261FE7D47A9D}" type="sibTrans" cxnId="{BB67379B-08F1-4B74-9954-A40C1FE02F0B}">
      <dgm:prSet/>
      <dgm:spPr/>
      <dgm:t>
        <a:bodyPr/>
        <a:lstStyle/>
        <a:p>
          <a:pPr algn="ctr"/>
          <a:endParaRPr lang="pt-BR" sz="800">
            <a:latin typeface="Times New Roman" pitchFamily="18" charset="0"/>
            <a:cs typeface="Times New Roman" pitchFamily="18" charset="0"/>
          </a:endParaRPr>
        </a:p>
      </dgm:t>
    </dgm:pt>
    <dgm:pt modelId="{170F065A-BBA1-4A44-9670-428A3FBDF792}">
      <dgm:prSet phldrT="[Texto]" custT="1"/>
      <dgm:spPr/>
      <dgm:t>
        <a:bodyPr/>
        <a:lstStyle/>
        <a:p>
          <a:pPr algn="ctr"/>
          <a:r>
            <a:rPr lang="pt-BR" sz="800">
              <a:latin typeface="Times New Roman" pitchFamily="18" charset="0"/>
              <a:cs typeface="Times New Roman" pitchFamily="18" charset="0"/>
            </a:rPr>
            <a:t>Injeção de soluções tensoativas</a:t>
          </a:r>
        </a:p>
      </dgm:t>
    </dgm:pt>
    <dgm:pt modelId="{9DEFBEB0-DCAF-42C3-BD14-898DFD799ADB}" type="parTrans" cxnId="{20D9FF60-3F45-4875-9E38-A16EE2EDF97E}">
      <dgm:prSet/>
      <dgm:spPr/>
      <dgm:t>
        <a:bodyPr/>
        <a:lstStyle/>
        <a:p>
          <a:pPr algn="ctr"/>
          <a:endParaRPr lang="pt-BR" sz="800">
            <a:latin typeface="Times New Roman" pitchFamily="18" charset="0"/>
            <a:cs typeface="Times New Roman" pitchFamily="18" charset="0"/>
          </a:endParaRPr>
        </a:p>
      </dgm:t>
    </dgm:pt>
    <dgm:pt modelId="{B92519E9-CB2B-4B31-85C8-BB99ACCC7D31}" type="sibTrans" cxnId="{20D9FF60-3F45-4875-9E38-A16EE2EDF97E}">
      <dgm:prSet/>
      <dgm:spPr/>
      <dgm:t>
        <a:bodyPr/>
        <a:lstStyle/>
        <a:p>
          <a:pPr algn="ctr"/>
          <a:endParaRPr lang="pt-BR" sz="800">
            <a:latin typeface="Times New Roman" pitchFamily="18" charset="0"/>
            <a:cs typeface="Times New Roman" pitchFamily="18" charset="0"/>
          </a:endParaRPr>
        </a:p>
      </dgm:t>
    </dgm:pt>
    <dgm:pt modelId="{4AB210C5-ECD4-43B2-8790-92C6A4BBF7C3}">
      <dgm:prSet phldrT="[Texto]" custT="1"/>
      <dgm:spPr/>
      <dgm:t>
        <a:bodyPr/>
        <a:lstStyle/>
        <a:p>
          <a:pPr algn="ctr"/>
          <a:r>
            <a:rPr lang="pt-BR" sz="800">
              <a:latin typeface="Times New Roman" pitchFamily="18" charset="0"/>
              <a:cs typeface="Times New Roman" pitchFamily="18" charset="0"/>
            </a:rPr>
            <a:t>Injeção de microemulsão</a:t>
          </a:r>
        </a:p>
      </dgm:t>
    </dgm:pt>
    <dgm:pt modelId="{3449DBA1-32CE-4BD9-AB5B-39BBB5FE1DC1}" type="parTrans" cxnId="{A77C90E2-3CCF-44B0-8BDD-D99192D2DC6D}">
      <dgm:prSet/>
      <dgm:spPr/>
      <dgm:t>
        <a:bodyPr/>
        <a:lstStyle/>
        <a:p>
          <a:pPr algn="ctr"/>
          <a:endParaRPr lang="pt-BR" sz="800">
            <a:latin typeface="Times New Roman" pitchFamily="18" charset="0"/>
            <a:cs typeface="Times New Roman" pitchFamily="18" charset="0"/>
          </a:endParaRPr>
        </a:p>
      </dgm:t>
    </dgm:pt>
    <dgm:pt modelId="{F2846312-6F3F-4E39-818C-B0507F9D3954}" type="sibTrans" cxnId="{A77C90E2-3CCF-44B0-8BDD-D99192D2DC6D}">
      <dgm:prSet/>
      <dgm:spPr/>
      <dgm:t>
        <a:bodyPr/>
        <a:lstStyle/>
        <a:p>
          <a:pPr algn="ctr"/>
          <a:endParaRPr lang="pt-BR" sz="800">
            <a:latin typeface="Times New Roman" pitchFamily="18" charset="0"/>
            <a:cs typeface="Times New Roman" pitchFamily="18" charset="0"/>
          </a:endParaRPr>
        </a:p>
      </dgm:t>
    </dgm:pt>
    <dgm:pt modelId="{B480CBF0-0B2F-4BA4-8778-EC26BC09802C}">
      <dgm:prSet phldrT="[Texto]" custT="1"/>
      <dgm:spPr/>
      <dgm:t>
        <a:bodyPr/>
        <a:lstStyle/>
        <a:p>
          <a:pPr algn="ctr"/>
          <a:r>
            <a:rPr lang="pt-BR" sz="800">
              <a:latin typeface="Times New Roman" pitchFamily="18" charset="0"/>
              <a:cs typeface="Times New Roman" pitchFamily="18" charset="0"/>
            </a:rPr>
            <a:t>Injeção de solução alcalina</a:t>
          </a:r>
        </a:p>
      </dgm:t>
    </dgm:pt>
    <dgm:pt modelId="{101651C3-07FB-40FF-88F4-710EF463A637}" type="parTrans" cxnId="{2A7F9D02-6AF9-47F3-BD63-B78A4DA57124}">
      <dgm:prSet/>
      <dgm:spPr/>
      <dgm:t>
        <a:bodyPr/>
        <a:lstStyle/>
        <a:p>
          <a:pPr algn="ctr"/>
          <a:endParaRPr lang="pt-BR" sz="800">
            <a:latin typeface="Times New Roman" pitchFamily="18" charset="0"/>
            <a:cs typeface="Times New Roman" pitchFamily="18" charset="0"/>
          </a:endParaRPr>
        </a:p>
      </dgm:t>
    </dgm:pt>
    <dgm:pt modelId="{7F7F6A65-5032-4BF5-9EA5-938DD1CE002C}" type="sibTrans" cxnId="{2A7F9D02-6AF9-47F3-BD63-B78A4DA57124}">
      <dgm:prSet/>
      <dgm:spPr/>
      <dgm:t>
        <a:bodyPr/>
        <a:lstStyle/>
        <a:p>
          <a:pPr algn="ctr"/>
          <a:endParaRPr lang="pt-BR" sz="800">
            <a:latin typeface="Times New Roman" pitchFamily="18" charset="0"/>
            <a:cs typeface="Times New Roman" pitchFamily="18" charset="0"/>
          </a:endParaRPr>
        </a:p>
      </dgm:t>
    </dgm:pt>
    <dgm:pt modelId="{D4AE20B4-F46D-46D4-9A94-E46F5EC95DC5}">
      <dgm:prSet phldrT="[Texto]" custT="1"/>
      <dgm:spPr/>
      <dgm:t>
        <a:bodyPr/>
        <a:lstStyle/>
        <a:p>
          <a:pPr algn="ctr"/>
          <a:r>
            <a:rPr lang="pt-BR" sz="800">
              <a:latin typeface="Times New Roman" pitchFamily="18" charset="0"/>
              <a:cs typeface="Times New Roman" pitchFamily="18" charset="0"/>
            </a:rPr>
            <a:t>Estimulação</a:t>
          </a:r>
        </a:p>
      </dgm:t>
    </dgm:pt>
    <dgm:pt modelId="{8D900587-B15A-4039-84CF-FB2D387BEBE7}" type="parTrans" cxnId="{25BDE618-D60B-42E9-8C02-B5F5CE9A3B9D}">
      <dgm:prSet/>
      <dgm:spPr/>
      <dgm:t>
        <a:bodyPr/>
        <a:lstStyle/>
        <a:p>
          <a:pPr algn="ctr"/>
          <a:endParaRPr lang="pt-BR" sz="800">
            <a:latin typeface="Times New Roman" pitchFamily="18" charset="0"/>
            <a:cs typeface="Times New Roman" pitchFamily="18" charset="0"/>
          </a:endParaRPr>
        </a:p>
      </dgm:t>
    </dgm:pt>
    <dgm:pt modelId="{874B5B9E-00DE-42A9-8D81-FC3FFBFCB845}" type="sibTrans" cxnId="{25BDE618-D60B-42E9-8C02-B5F5CE9A3B9D}">
      <dgm:prSet/>
      <dgm:spPr/>
      <dgm:t>
        <a:bodyPr/>
        <a:lstStyle/>
        <a:p>
          <a:pPr algn="ctr"/>
          <a:endParaRPr lang="pt-BR" sz="800">
            <a:latin typeface="Times New Roman" pitchFamily="18" charset="0"/>
            <a:cs typeface="Times New Roman" pitchFamily="18" charset="0"/>
          </a:endParaRPr>
        </a:p>
      </dgm:t>
    </dgm:pt>
    <dgm:pt modelId="{4F977162-B9C2-4675-9154-B8AC169E450D}">
      <dgm:prSet phldrT="[Texto]" custT="1"/>
      <dgm:spPr/>
      <dgm:t>
        <a:bodyPr/>
        <a:lstStyle/>
        <a:p>
          <a:pPr algn="ctr"/>
          <a:r>
            <a:rPr lang="pt-BR" sz="800">
              <a:latin typeface="Times New Roman" pitchFamily="18" charset="0"/>
              <a:cs typeface="Times New Roman" pitchFamily="18" charset="0"/>
            </a:rPr>
            <a:t>Ácidos</a:t>
          </a:r>
        </a:p>
      </dgm:t>
    </dgm:pt>
    <dgm:pt modelId="{5E450121-F7D6-421F-B942-8975120A7A45}" type="parTrans" cxnId="{8AEB399F-04F6-49EE-B098-8F8BEB1CCC93}">
      <dgm:prSet/>
      <dgm:spPr/>
      <dgm:t>
        <a:bodyPr/>
        <a:lstStyle/>
        <a:p>
          <a:pPr algn="ctr"/>
          <a:endParaRPr lang="pt-BR" sz="800">
            <a:latin typeface="Times New Roman" pitchFamily="18" charset="0"/>
            <a:cs typeface="Times New Roman" pitchFamily="18" charset="0"/>
          </a:endParaRPr>
        </a:p>
      </dgm:t>
    </dgm:pt>
    <dgm:pt modelId="{616EF600-4806-43BD-9114-BF2BC920B4D4}" type="sibTrans" cxnId="{8AEB399F-04F6-49EE-B098-8F8BEB1CCC93}">
      <dgm:prSet/>
      <dgm:spPr/>
      <dgm:t>
        <a:bodyPr/>
        <a:lstStyle/>
        <a:p>
          <a:pPr algn="ctr"/>
          <a:endParaRPr lang="pt-BR" sz="800">
            <a:latin typeface="Times New Roman" pitchFamily="18" charset="0"/>
            <a:cs typeface="Times New Roman" pitchFamily="18" charset="0"/>
          </a:endParaRPr>
        </a:p>
      </dgm:t>
    </dgm:pt>
    <dgm:pt modelId="{6D0ED633-CAB6-4E7A-842E-8D016882F1E4}">
      <dgm:prSet phldrT="[Texto]" custT="1"/>
      <dgm:spPr/>
      <dgm:t>
        <a:bodyPr/>
        <a:lstStyle/>
        <a:p>
          <a:pPr algn="ctr"/>
          <a:r>
            <a:rPr lang="pt-BR" sz="800">
              <a:latin typeface="Times New Roman" pitchFamily="18" charset="0"/>
              <a:cs typeface="Times New Roman" pitchFamily="18" charset="0"/>
            </a:rPr>
            <a:t>Fratura</a:t>
          </a:r>
        </a:p>
      </dgm:t>
    </dgm:pt>
    <dgm:pt modelId="{9C54A43A-5D93-46E7-A0FC-AB1BFF1DB196}" type="parTrans" cxnId="{6D12C1D1-B172-4360-85D2-180820CDC110}">
      <dgm:prSet/>
      <dgm:spPr/>
      <dgm:t>
        <a:bodyPr/>
        <a:lstStyle/>
        <a:p>
          <a:pPr algn="ctr"/>
          <a:endParaRPr lang="pt-BR" sz="800">
            <a:latin typeface="Times New Roman" pitchFamily="18" charset="0"/>
            <a:cs typeface="Times New Roman" pitchFamily="18" charset="0"/>
          </a:endParaRPr>
        </a:p>
      </dgm:t>
    </dgm:pt>
    <dgm:pt modelId="{DED4A34A-B4DD-40FD-9550-07EA757D7BC4}" type="sibTrans" cxnId="{6D12C1D1-B172-4360-85D2-180820CDC110}">
      <dgm:prSet/>
      <dgm:spPr/>
      <dgm:t>
        <a:bodyPr/>
        <a:lstStyle/>
        <a:p>
          <a:pPr algn="ctr"/>
          <a:endParaRPr lang="pt-BR" sz="800">
            <a:latin typeface="Times New Roman" pitchFamily="18" charset="0"/>
            <a:cs typeface="Times New Roman" pitchFamily="18" charset="0"/>
          </a:endParaRPr>
        </a:p>
      </dgm:t>
    </dgm:pt>
    <dgm:pt modelId="{941AF3BF-EB15-4C5D-A01E-7634C274611F}">
      <dgm:prSet phldrT="[Texto]" custT="1"/>
      <dgm:spPr/>
      <dgm:t>
        <a:bodyPr/>
        <a:lstStyle/>
        <a:p>
          <a:pPr algn="ctr"/>
          <a:r>
            <a:rPr lang="pt-BR" sz="800">
              <a:latin typeface="Times New Roman" pitchFamily="18" charset="0"/>
              <a:cs typeface="Times New Roman" pitchFamily="18" charset="0"/>
            </a:rPr>
            <a:t>Outros</a:t>
          </a:r>
        </a:p>
      </dgm:t>
    </dgm:pt>
    <dgm:pt modelId="{A32EBE13-DC4B-4270-B192-3B320188FDD9}" type="parTrans" cxnId="{E01234B1-A18C-480A-80E4-46E719FFF78C}">
      <dgm:prSet/>
      <dgm:spPr/>
      <dgm:t>
        <a:bodyPr/>
        <a:lstStyle/>
        <a:p>
          <a:pPr algn="ctr"/>
          <a:endParaRPr lang="pt-BR" sz="800">
            <a:latin typeface="Times New Roman" pitchFamily="18" charset="0"/>
            <a:cs typeface="Times New Roman" pitchFamily="18" charset="0"/>
          </a:endParaRPr>
        </a:p>
      </dgm:t>
    </dgm:pt>
    <dgm:pt modelId="{DFF3D6AB-E0B2-4217-B5F8-1DBAE111A1E0}" type="sibTrans" cxnId="{E01234B1-A18C-480A-80E4-46E719FFF78C}">
      <dgm:prSet/>
      <dgm:spPr/>
      <dgm:t>
        <a:bodyPr/>
        <a:lstStyle/>
        <a:p>
          <a:pPr algn="ctr"/>
          <a:endParaRPr lang="pt-BR" sz="800">
            <a:latin typeface="Times New Roman" pitchFamily="18" charset="0"/>
            <a:cs typeface="Times New Roman" pitchFamily="18" charset="0"/>
          </a:endParaRPr>
        </a:p>
      </dgm:t>
    </dgm:pt>
    <dgm:pt modelId="{A67C1079-6B32-4EC8-8029-531FD09AE03F}">
      <dgm:prSet phldrT="[Texto]" custT="1"/>
      <dgm:spPr/>
      <dgm:t>
        <a:bodyPr/>
        <a:lstStyle/>
        <a:p>
          <a:pPr algn="ctr"/>
          <a:r>
            <a:rPr lang="pt-BR" sz="800">
              <a:latin typeface="Times New Roman" pitchFamily="18" charset="0"/>
              <a:cs typeface="Times New Roman" pitchFamily="18" charset="0"/>
            </a:rPr>
            <a:t>Microbiológica</a:t>
          </a:r>
        </a:p>
      </dgm:t>
    </dgm:pt>
    <dgm:pt modelId="{3AF1604A-3E84-4BE6-A727-249EBCFE9861}" type="parTrans" cxnId="{12C80403-DBC4-4D99-BAA7-2431557289C4}">
      <dgm:prSet/>
      <dgm:spPr/>
      <dgm:t>
        <a:bodyPr/>
        <a:lstStyle/>
        <a:p>
          <a:pPr algn="ctr"/>
          <a:endParaRPr lang="pt-BR" sz="800">
            <a:latin typeface="Times New Roman" pitchFamily="18" charset="0"/>
            <a:cs typeface="Times New Roman" pitchFamily="18" charset="0"/>
          </a:endParaRPr>
        </a:p>
      </dgm:t>
    </dgm:pt>
    <dgm:pt modelId="{5F4D54C8-56BD-45C3-8F3F-8DDBEC4018E6}" type="sibTrans" cxnId="{12C80403-DBC4-4D99-BAA7-2431557289C4}">
      <dgm:prSet/>
      <dgm:spPr/>
      <dgm:t>
        <a:bodyPr/>
        <a:lstStyle/>
        <a:p>
          <a:pPr algn="ctr"/>
          <a:endParaRPr lang="pt-BR" sz="800">
            <a:latin typeface="Times New Roman" pitchFamily="18" charset="0"/>
            <a:cs typeface="Times New Roman" pitchFamily="18" charset="0"/>
          </a:endParaRPr>
        </a:p>
      </dgm:t>
    </dgm:pt>
    <dgm:pt modelId="{7A425258-4899-4B21-AFE8-5C3A41F58A30}">
      <dgm:prSet phldrT="[Texto]" custT="1"/>
      <dgm:spPr/>
      <dgm:t>
        <a:bodyPr/>
        <a:lstStyle/>
        <a:p>
          <a:pPr algn="ctr"/>
          <a:r>
            <a:rPr lang="pt-BR" sz="800">
              <a:latin typeface="Times New Roman" pitchFamily="18" charset="0"/>
              <a:cs typeface="Times New Roman" pitchFamily="18" charset="0"/>
            </a:rPr>
            <a:t>Ondas eletromagnéticas</a:t>
          </a:r>
        </a:p>
      </dgm:t>
    </dgm:pt>
    <dgm:pt modelId="{70010611-7CBA-44C3-A41E-EDD409B0FB4D}" type="parTrans" cxnId="{5EB9F45B-2053-4416-9519-22F72E88EB86}">
      <dgm:prSet/>
      <dgm:spPr/>
      <dgm:t>
        <a:bodyPr/>
        <a:lstStyle/>
        <a:p>
          <a:pPr algn="ctr"/>
          <a:endParaRPr lang="pt-BR" sz="800">
            <a:latin typeface="Times New Roman" pitchFamily="18" charset="0"/>
            <a:cs typeface="Times New Roman" pitchFamily="18" charset="0"/>
          </a:endParaRPr>
        </a:p>
      </dgm:t>
    </dgm:pt>
    <dgm:pt modelId="{FB9AFDD0-74DA-4700-A3EF-CF1E55A28882}" type="sibTrans" cxnId="{5EB9F45B-2053-4416-9519-22F72E88EB86}">
      <dgm:prSet/>
      <dgm:spPr/>
      <dgm:t>
        <a:bodyPr/>
        <a:lstStyle/>
        <a:p>
          <a:pPr algn="ctr"/>
          <a:endParaRPr lang="pt-BR" sz="800">
            <a:latin typeface="Times New Roman" pitchFamily="18" charset="0"/>
            <a:cs typeface="Times New Roman" pitchFamily="18" charset="0"/>
          </a:endParaRPr>
        </a:p>
      </dgm:t>
    </dgm:pt>
    <dgm:pt modelId="{B932122C-7CEC-4A41-8D17-622BD4F433BD}">
      <dgm:prSet phldrT="[Texto]" custT="1"/>
      <dgm:spPr/>
      <dgm:t>
        <a:bodyPr/>
        <a:lstStyle/>
        <a:p>
          <a:pPr algn="ctr"/>
          <a:r>
            <a:rPr lang="pt-BR" sz="800">
              <a:latin typeface="Times New Roman" pitchFamily="18" charset="0"/>
              <a:cs typeface="Times New Roman" pitchFamily="18" charset="0"/>
            </a:rPr>
            <a:t>Perfuração de enchimento</a:t>
          </a:r>
        </a:p>
      </dgm:t>
    </dgm:pt>
    <dgm:pt modelId="{F8A1BB8D-E84E-4884-AC2A-281773F0FD40}" type="parTrans" cxnId="{19EF67DF-0D96-4B1A-93CD-F289DA9A70F2}">
      <dgm:prSet/>
      <dgm:spPr/>
      <dgm:t>
        <a:bodyPr/>
        <a:lstStyle/>
        <a:p>
          <a:pPr algn="ctr"/>
          <a:endParaRPr lang="pt-BR" sz="800">
            <a:latin typeface="Times New Roman" pitchFamily="18" charset="0"/>
            <a:cs typeface="Times New Roman" pitchFamily="18" charset="0"/>
          </a:endParaRPr>
        </a:p>
      </dgm:t>
    </dgm:pt>
    <dgm:pt modelId="{F16E6041-B35B-4DDC-92A0-169EC5231558}" type="sibTrans" cxnId="{19EF67DF-0D96-4B1A-93CD-F289DA9A70F2}">
      <dgm:prSet/>
      <dgm:spPr/>
      <dgm:t>
        <a:bodyPr/>
        <a:lstStyle/>
        <a:p>
          <a:pPr algn="ctr"/>
          <a:endParaRPr lang="pt-BR" sz="800">
            <a:latin typeface="Times New Roman" pitchFamily="18" charset="0"/>
            <a:cs typeface="Times New Roman" pitchFamily="18" charset="0"/>
          </a:endParaRPr>
        </a:p>
      </dgm:t>
    </dgm:pt>
    <dgm:pt modelId="{450C6824-D78B-47EE-9339-6DF990B17959}" type="pres">
      <dgm:prSet presAssocID="{0F11E2BB-4D5A-4E33-B991-C6A08CEBB3AC}" presName="hierChild1" presStyleCnt="0">
        <dgm:presLayoutVars>
          <dgm:orgChart val="1"/>
          <dgm:chPref val="1"/>
          <dgm:dir/>
          <dgm:animOne val="branch"/>
          <dgm:animLvl val="lvl"/>
          <dgm:resizeHandles/>
        </dgm:presLayoutVars>
      </dgm:prSet>
      <dgm:spPr/>
      <dgm:t>
        <a:bodyPr/>
        <a:lstStyle/>
        <a:p>
          <a:endParaRPr lang="pt-BR"/>
        </a:p>
      </dgm:t>
    </dgm:pt>
    <dgm:pt modelId="{49B1A569-FC31-4AE1-8B99-A4C29E95C8D3}" type="pres">
      <dgm:prSet presAssocID="{157F4B75-E67D-445B-8B07-E4DF9BCC64BB}" presName="hierRoot1" presStyleCnt="0">
        <dgm:presLayoutVars>
          <dgm:hierBranch val="init"/>
        </dgm:presLayoutVars>
      </dgm:prSet>
      <dgm:spPr/>
      <dgm:t>
        <a:bodyPr/>
        <a:lstStyle/>
        <a:p>
          <a:endParaRPr lang="pt-BR"/>
        </a:p>
      </dgm:t>
    </dgm:pt>
    <dgm:pt modelId="{22DA1D4E-8843-4BD4-BC41-6EE0B206D82A}" type="pres">
      <dgm:prSet presAssocID="{157F4B75-E67D-445B-8B07-E4DF9BCC64BB}" presName="rootComposite1" presStyleCnt="0"/>
      <dgm:spPr/>
      <dgm:t>
        <a:bodyPr/>
        <a:lstStyle/>
        <a:p>
          <a:endParaRPr lang="pt-BR"/>
        </a:p>
      </dgm:t>
    </dgm:pt>
    <dgm:pt modelId="{4B2EDD7F-E8E2-4E85-B7F5-959671C30664}" type="pres">
      <dgm:prSet presAssocID="{157F4B75-E67D-445B-8B07-E4DF9BCC64BB}" presName="rootText1" presStyleLbl="node0" presStyleIdx="0" presStyleCnt="1" custScaleX="412451">
        <dgm:presLayoutVars>
          <dgm:chPref val="3"/>
        </dgm:presLayoutVars>
      </dgm:prSet>
      <dgm:spPr/>
      <dgm:t>
        <a:bodyPr/>
        <a:lstStyle/>
        <a:p>
          <a:endParaRPr lang="pt-BR"/>
        </a:p>
      </dgm:t>
    </dgm:pt>
    <dgm:pt modelId="{6AF4E0ED-561D-4DAD-B1A6-4DEEAA9EB97B}" type="pres">
      <dgm:prSet presAssocID="{157F4B75-E67D-445B-8B07-E4DF9BCC64BB}" presName="rootConnector1" presStyleLbl="node1" presStyleIdx="0" presStyleCnt="0"/>
      <dgm:spPr/>
      <dgm:t>
        <a:bodyPr/>
        <a:lstStyle/>
        <a:p>
          <a:endParaRPr lang="pt-BR"/>
        </a:p>
      </dgm:t>
    </dgm:pt>
    <dgm:pt modelId="{9A812A6F-DA4C-4F3D-B4D7-1A115B2411D4}" type="pres">
      <dgm:prSet presAssocID="{157F4B75-E67D-445B-8B07-E4DF9BCC64BB}" presName="hierChild2" presStyleCnt="0"/>
      <dgm:spPr/>
      <dgm:t>
        <a:bodyPr/>
        <a:lstStyle/>
        <a:p>
          <a:endParaRPr lang="pt-BR"/>
        </a:p>
      </dgm:t>
    </dgm:pt>
    <dgm:pt modelId="{BC1F44C5-2C68-420E-ACFB-EEEDC949E69F}" type="pres">
      <dgm:prSet presAssocID="{FA53EC07-BBD7-4D85-9B35-B75C547FD3E2}" presName="Name37" presStyleLbl="parChTrans1D2" presStyleIdx="0" presStyleCnt="3"/>
      <dgm:spPr/>
      <dgm:t>
        <a:bodyPr/>
        <a:lstStyle/>
        <a:p>
          <a:endParaRPr lang="pt-BR"/>
        </a:p>
      </dgm:t>
    </dgm:pt>
    <dgm:pt modelId="{5B446526-42E5-4118-B5DF-57D4AB71B570}" type="pres">
      <dgm:prSet presAssocID="{958F94CA-782E-47C9-A23C-9BE3B412B7E3}" presName="hierRoot2" presStyleCnt="0">
        <dgm:presLayoutVars>
          <dgm:hierBranch val="init"/>
        </dgm:presLayoutVars>
      </dgm:prSet>
      <dgm:spPr/>
      <dgm:t>
        <a:bodyPr/>
        <a:lstStyle/>
        <a:p>
          <a:endParaRPr lang="pt-BR"/>
        </a:p>
      </dgm:t>
    </dgm:pt>
    <dgm:pt modelId="{4F785554-6B5A-4F73-8E32-23E537A4053D}" type="pres">
      <dgm:prSet presAssocID="{958F94CA-782E-47C9-A23C-9BE3B412B7E3}" presName="rootComposite" presStyleCnt="0"/>
      <dgm:spPr/>
      <dgm:t>
        <a:bodyPr/>
        <a:lstStyle/>
        <a:p>
          <a:endParaRPr lang="pt-BR"/>
        </a:p>
      </dgm:t>
    </dgm:pt>
    <dgm:pt modelId="{1D4C1CAB-4DDD-4C82-8AFD-B5FA6DA3EA56}" type="pres">
      <dgm:prSet presAssocID="{958F94CA-782E-47C9-A23C-9BE3B412B7E3}" presName="rootText" presStyleLbl="node2" presStyleIdx="0" presStyleCnt="3" custScaleX="210019" custScaleY="133134">
        <dgm:presLayoutVars>
          <dgm:chPref val="3"/>
        </dgm:presLayoutVars>
      </dgm:prSet>
      <dgm:spPr/>
      <dgm:t>
        <a:bodyPr/>
        <a:lstStyle/>
        <a:p>
          <a:endParaRPr lang="pt-BR"/>
        </a:p>
      </dgm:t>
    </dgm:pt>
    <dgm:pt modelId="{C39E6324-8E0F-4F7B-AF7C-86BE3EADB1D9}" type="pres">
      <dgm:prSet presAssocID="{958F94CA-782E-47C9-A23C-9BE3B412B7E3}" presName="rootConnector" presStyleLbl="node2" presStyleIdx="0" presStyleCnt="3"/>
      <dgm:spPr/>
      <dgm:t>
        <a:bodyPr/>
        <a:lstStyle/>
        <a:p>
          <a:endParaRPr lang="pt-BR"/>
        </a:p>
      </dgm:t>
    </dgm:pt>
    <dgm:pt modelId="{889F74F8-2611-4B3D-B9B5-DEBFECC99488}" type="pres">
      <dgm:prSet presAssocID="{958F94CA-782E-47C9-A23C-9BE3B412B7E3}" presName="hierChild4" presStyleCnt="0"/>
      <dgm:spPr/>
      <dgm:t>
        <a:bodyPr/>
        <a:lstStyle/>
        <a:p>
          <a:endParaRPr lang="pt-BR"/>
        </a:p>
      </dgm:t>
    </dgm:pt>
    <dgm:pt modelId="{F049DDCA-2DC2-41F0-9ABC-52798A0EEF0F}" type="pres">
      <dgm:prSet presAssocID="{DD5120CA-77E6-4794-9905-65B05DF1862F}" presName="Name37" presStyleLbl="parChTrans1D3" presStyleIdx="0" presStyleCnt="13"/>
      <dgm:spPr/>
      <dgm:t>
        <a:bodyPr/>
        <a:lstStyle/>
        <a:p>
          <a:endParaRPr lang="pt-BR"/>
        </a:p>
      </dgm:t>
    </dgm:pt>
    <dgm:pt modelId="{848582BD-DAC7-4D2A-AB8D-4235076D41CA}" type="pres">
      <dgm:prSet presAssocID="{7AA27130-B677-47EA-A8DF-22CC9FEEF546}" presName="hierRoot2" presStyleCnt="0">
        <dgm:presLayoutVars>
          <dgm:hierBranch val="init"/>
        </dgm:presLayoutVars>
      </dgm:prSet>
      <dgm:spPr/>
      <dgm:t>
        <a:bodyPr/>
        <a:lstStyle/>
        <a:p>
          <a:endParaRPr lang="pt-BR"/>
        </a:p>
      </dgm:t>
    </dgm:pt>
    <dgm:pt modelId="{3D51A5B8-0845-457B-B270-D9E75614D208}" type="pres">
      <dgm:prSet presAssocID="{7AA27130-B677-47EA-A8DF-22CC9FEEF546}" presName="rootComposite" presStyleCnt="0"/>
      <dgm:spPr/>
      <dgm:t>
        <a:bodyPr/>
        <a:lstStyle/>
        <a:p>
          <a:endParaRPr lang="pt-BR"/>
        </a:p>
      </dgm:t>
    </dgm:pt>
    <dgm:pt modelId="{36356BC9-2166-4AA5-A4EE-AAA1F4F74AEB}" type="pres">
      <dgm:prSet presAssocID="{7AA27130-B677-47EA-A8DF-22CC9FEEF546}" presName="rootText" presStyleLbl="node3" presStyleIdx="0" presStyleCnt="13">
        <dgm:presLayoutVars>
          <dgm:chPref val="3"/>
        </dgm:presLayoutVars>
      </dgm:prSet>
      <dgm:spPr/>
      <dgm:t>
        <a:bodyPr/>
        <a:lstStyle/>
        <a:p>
          <a:endParaRPr lang="pt-BR"/>
        </a:p>
      </dgm:t>
    </dgm:pt>
    <dgm:pt modelId="{33217B86-D339-4594-B950-2AA59B7F076F}" type="pres">
      <dgm:prSet presAssocID="{7AA27130-B677-47EA-A8DF-22CC9FEEF546}" presName="rootConnector" presStyleLbl="node3" presStyleIdx="0" presStyleCnt="13"/>
      <dgm:spPr/>
      <dgm:t>
        <a:bodyPr/>
        <a:lstStyle/>
        <a:p>
          <a:endParaRPr lang="pt-BR"/>
        </a:p>
      </dgm:t>
    </dgm:pt>
    <dgm:pt modelId="{35130134-5CB8-4DA7-A365-80BB52542DCC}" type="pres">
      <dgm:prSet presAssocID="{7AA27130-B677-47EA-A8DF-22CC9FEEF546}" presName="hierChild4" presStyleCnt="0"/>
      <dgm:spPr/>
      <dgm:t>
        <a:bodyPr/>
        <a:lstStyle/>
        <a:p>
          <a:endParaRPr lang="pt-BR"/>
        </a:p>
      </dgm:t>
    </dgm:pt>
    <dgm:pt modelId="{70C7284E-DCF5-4775-B571-E2F2B7D1D2CC}" type="pres">
      <dgm:prSet presAssocID="{7AA27130-B677-47EA-A8DF-22CC9FEEF546}" presName="hierChild5" presStyleCnt="0"/>
      <dgm:spPr/>
      <dgm:t>
        <a:bodyPr/>
        <a:lstStyle/>
        <a:p>
          <a:endParaRPr lang="pt-BR"/>
        </a:p>
      </dgm:t>
    </dgm:pt>
    <dgm:pt modelId="{F35CAFFE-024B-4080-847F-4A4BAFFBD888}" type="pres">
      <dgm:prSet presAssocID="{C0FF45A8-3A7E-489C-8AE6-43CB366EC452}" presName="Name37" presStyleLbl="parChTrans1D3" presStyleIdx="1" presStyleCnt="13"/>
      <dgm:spPr/>
      <dgm:t>
        <a:bodyPr/>
        <a:lstStyle/>
        <a:p>
          <a:endParaRPr lang="pt-BR"/>
        </a:p>
      </dgm:t>
    </dgm:pt>
    <dgm:pt modelId="{15A47231-E6E5-4439-BAD5-CB8219900128}" type="pres">
      <dgm:prSet presAssocID="{75B5A141-F2DE-4B16-83B3-8FC5C9FCB1A8}" presName="hierRoot2" presStyleCnt="0">
        <dgm:presLayoutVars>
          <dgm:hierBranch val="init"/>
        </dgm:presLayoutVars>
      </dgm:prSet>
      <dgm:spPr/>
      <dgm:t>
        <a:bodyPr/>
        <a:lstStyle/>
        <a:p>
          <a:endParaRPr lang="pt-BR"/>
        </a:p>
      </dgm:t>
    </dgm:pt>
    <dgm:pt modelId="{8A0AA8FC-4802-4243-A641-3F412E1FA05A}" type="pres">
      <dgm:prSet presAssocID="{75B5A141-F2DE-4B16-83B3-8FC5C9FCB1A8}" presName="rootComposite" presStyleCnt="0"/>
      <dgm:spPr/>
      <dgm:t>
        <a:bodyPr/>
        <a:lstStyle/>
        <a:p>
          <a:endParaRPr lang="pt-BR"/>
        </a:p>
      </dgm:t>
    </dgm:pt>
    <dgm:pt modelId="{D60323F4-9CB6-4AB0-895F-A6A4A51D0841}" type="pres">
      <dgm:prSet presAssocID="{75B5A141-F2DE-4B16-83B3-8FC5C9FCB1A8}" presName="rootText" presStyleLbl="node3" presStyleIdx="1" presStyleCnt="13">
        <dgm:presLayoutVars>
          <dgm:chPref val="3"/>
        </dgm:presLayoutVars>
      </dgm:prSet>
      <dgm:spPr/>
      <dgm:t>
        <a:bodyPr/>
        <a:lstStyle/>
        <a:p>
          <a:endParaRPr lang="pt-BR"/>
        </a:p>
      </dgm:t>
    </dgm:pt>
    <dgm:pt modelId="{CC25F133-7B6A-4C02-A221-BCFBC8DA8A34}" type="pres">
      <dgm:prSet presAssocID="{75B5A141-F2DE-4B16-83B3-8FC5C9FCB1A8}" presName="rootConnector" presStyleLbl="node3" presStyleIdx="1" presStyleCnt="13"/>
      <dgm:spPr/>
      <dgm:t>
        <a:bodyPr/>
        <a:lstStyle/>
        <a:p>
          <a:endParaRPr lang="pt-BR"/>
        </a:p>
      </dgm:t>
    </dgm:pt>
    <dgm:pt modelId="{9E95B677-BCAE-407D-ABD7-212E80CDA1A5}" type="pres">
      <dgm:prSet presAssocID="{75B5A141-F2DE-4B16-83B3-8FC5C9FCB1A8}" presName="hierChild4" presStyleCnt="0"/>
      <dgm:spPr/>
      <dgm:t>
        <a:bodyPr/>
        <a:lstStyle/>
        <a:p>
          <a:endParaRPr lang="pt-BR"/>
        </a:p>
      </dgm:t>
    </dgm:pt>
    <dgm:pt modelId="{6FD6149D-46B3-41FE-ACB9-D8DDB2894940}" type="pres">
      <dgm:prSet presAssocID="{75B5A141-F2DE-4B16-83B3-8FC5C9FCB1A8}" presName="hierChild5" presStyleCnt="0"/>
      <dgm:spPr/>
      <dgm:t>
        <a:bodyPr/>
        <a:lstStyle/>
        <a:p>
          <a:endParaRPr lang="pt-BR"/>
        </a:p>
      </dgm:t>
    </dgm:pt>
    <dgm:pt modelId="{1B7B3D3D-410C-4AD1-942D-D05DE6CC1435}" type="pres">
      <dgm:prSet presAssocID="{4F5F2309-D8DC-45F2-97FD-5D57A0D6C0EE}" presName="Name37" presStyleLbl="parChTrans1D3" presStyleIdx="2" presStyleCnt="13"/>
      <dgm:spPr/>
      <dgm:t>
        <a:bodyPr/>
        <a:lstStyle/>
        <a:p>
          <a:endParaRPr lang="pt-BR"/>
        </a:p>
      </dgm:t>
    </dgm:pt>
    <dgm:pt modelId="{C0B529BB-1427-4E9E-B7FF-B18352FA6740}" type="pres">
      <dgm:prSet presAssocID="{332396AF-6296-4F72-9D06-B5D1DCC53BEA}" presName="hierRoot2" presStyleCnt="0">
        <dgm:presLayoutVars>
          <dgm:hierBranch val="init"/>
        </dgm:presLayoutVars>
      </dgm:prSet>
      <dgm:spPr/>
      <dgm:t>
        <a:bodyPr/>
        <a:lstStyle/>
        <a:p>
          <a:endParaRPr lang="pt-BR"/>
        </a:p>
      </dgm:t>
    </dgm:pt>
    <dgm:pt modelId="{082B666D-4AD6-4E78-901C-4470974DBF53}" type="pres">
      <dgm:prSet presAssocID="{332396AF-6296-4F72-9D06-B5D1DCC53BEA}" presName="rootComposite" presStyleCnt="0"/>
      <dgm:spPr/>
      <dgm:t>
        <a:bodyPr/>
        <a:lstStyle/>
        <a:p>
          <a:endParaRPr lang="pt-BR"/>
        </a:p>
      </dgm:t>
    </dgm:pt>
    <dgm:pt modelId="{2A74C255-4926-4F4E-B592-9BFF767D433A}" type="pres">
      <dgm:prSet presAssocID="{332396AF-6296-4F72-9D06-B5D1DCC53BEA}" presName="rootText" presStyleLbl="node3" presStyleIdx="2" presStyleCnt="13">
        <dgm:presLayoutVars>
          <dgm:chPref val="3"/>
        </dgm:presLayoutVars>
      </dgm:prSet>
      <dgm:spPr/>
      <dgm:t>
        <a:bodyPr/>
        <a:lstStyle/>
        <a:p>
          <a:endParaRPr lang="pt-BR"/>
        </a:p>
      </dgm:t>
    </dgm:pt>
    <dgm:pt modelId="{0CC3C679-0E53-47F1-BDEA-BCDAFE06E85A}" type="pres">
      <dgm:prSet presAssocID="{332396AF-6296-4F72-9D06-B5D1DCC53BEA}" presName="rootConnector" presStyleLbl="node3" presStyleIdx="2" presStyleCnt="13"/>
      <dgm:spPr/>
      <dgm:t>
        <a:bodyPr/>
        <a:lstStyle/>
        <a:p>
          <a:endParaRPr lang="pt-BR"/>
        </a:p>
      </dgm:t>
    </dgm:pt>
    <dgm:pt modelId="{178E60AA-6B29-4FF5-8C2D-F9D320CD950D}" type="pres">
      <dgm:prSet presAssocID="{332396AF-6296-4F72-9D06-B5D1DCC53BEA}" presName="hierChild4" presStyleCnt="0"/>
      <dgm:spPr/>
      <dgm:t>
        <a:bodyPr/>
        <a:lstStyle/>
        <a:p>
          <a:endParaRPr lang="pt-BR"/>
        </a:p>
      </dgm:t>
    </dgm:pt>
    <dgm:pt modelId="{03833280-8427-4AF8-89A9-B69438528FF1}" type="pres">
      <dgm:prSet presAssocID="{332396AF-6296-4F72-9D06-B5D1DCC53BEA}" presName="hierChild5" presStyleCnt="0"/>
      <dgm:spPr/>
      <dgm:t>
        <a:bodyPr/>
        <a:lstStyle/>
        <a:p>
          <a:endParaRPr lang="pt-BR"/>
        </a:p>
      </dgm:t>
    </dgm:pt>
    <dgm:pt modelId="{3EA40367-D794-475E-A7BD-CE9FCAC511CB}" type="pres">
      <dgm:prSet presAssocID="{5919E720-C0C4-4B48-92DC-97AE1C3863F2}" presName="Name37" presStyleLbl="parChTrans1D3" presStyleIdx="3" presStyleCnt="13"/>
      <dgm:spPr/>
      <dgm:t>
        <a:bodyPr/>
        <a:lstStyle/>
        <a:p>
          <a:endParaRPr lang="pt-BR"/>
        </a:p>
      </dgm:t>
    </dgm:pt>
    <dgm:pt modelId="{24C1B607-F1CC-4CE1-BABF-0BF41F24CA49}" type="pres">
      <dgm:prSet presAssocID="{95C4EC79-C184-4035-A7D8-48189949C9D9}" presName="hierRoot2" presStyleCnt="0">
        <dgm:presLayoutVars>
          <dgm:hierBranch val="init"/>
        </dgm:presLayoutVars>
      </dgm:prSet>
      <dgm:spPr/>
      <dgm:t>
        <a:bodyPr/>
        <a:lstStyle/>
        <a:p>
          <a:endParaRPr lang="pt-BR"/>
        </a:p>
      </dgm:t>
    </dgm:pt>
    <dgm:pt modelId="{713B97CC-E375-49BB-8DC8-A0E3A56E663A}" type="pres">
      <dgm:prSet presAssocID="{95C4EC79-C184-4035-A7D8-48189949C9D9}" presName="rootComposite" presStyleCnt="0"/>
      <dgm:spPr/>
      <dgm:t>
        <a:bodyPr/>
        <a:lstStyle/>
        <a:p>
          <a:endParaRPr lang="pt-BR"/>
        </a:p>
      </dgm:t>
    </dgm:pt>
    <dgm:pt modelId="{A6768E6E-676D-4017-87EE-1A52A0F8A3B1}" type="pres">
      <dgm:prSet presAssocID="{95C4EC79-C184-4035-A7D8-48189949C9D9}" presName="rootText" presStyleLbl="node3" presStyleIdx="3" presStyleCnt="13" custScaleX="151448">
        <dgm:presLayoutVars>
          <dgm:chPref val="3"/>
        </dgm:presLayoutVars>
      </dgm:prSet>
      <dgm:spPr/>
      <dgm:t>
        <a:bodyPr/>
        <a:lstStyle/>
        <a:p>
          <a:endParaRPr lang="pt-BR"/>
        </a:p>
      </dgm:t>
    </dgm:pt>
    <dgm:pt modelId="{4526A298-8347-4DE9-893A-D02B5003B8AA}" type="pres">
      <dgm:prSet presAssocID="{95C4EC79-C184-4035-A7D8-48189949C9D9}" presName="rootConnector" presStyleLbl="node3" presStyleIdx="3" presStyleCnt="13"/>
      <dgm:spPr/>
      <dgm:t>
        <a:bodyPr/>
        <a:lstStyle/>
        <a:p>
          <a:endParaRPr lang="pt-BR"/>
        </a:p>
      </dgm:t>
    </dgm:pt>
    <dgm:pt modelId="{EAB6F92A-2BA5-4072-BF78-1C33276FEC70}" type="pres">
      <dgm:prSet presAssocID="{95C4EC79-C184-4035-A7D8-48189949C9D9}" presName="hierChild4" presStyleCnt="0"/>
      <dgm:spPr/>
      <dgm:t>
        <a:bodyPr/>
        <a:lstStyle/>
        <a:p>
          <a:endParaRPr lang="pt-BR"/>
        </a:p>
      </dgm:t>
    </dgm:pt>
    <dgm:pt modelId="{981FD0A3-11B3-42D7-90C6-9C249DCD7BAB}" type="pres">
      <dgm:prSet presAssocID="{95C4EC79-C184-4035-A7D8-48189949C9D9}" presName="hierChild5" presStyleCnt="0"/>
      <dgm:spPr/>
      <dgm:t>
        <a:bodyPr/>
        <a:lstStyle/>
        <a:p>
          <a:endParaRPr lang="pt-BR"/>
        </a:p>
      </dgm:t>
    </dgm:pt>
    <dgm:pt modelId="{3BA6AAE7-2ECC-493F-A107-A40A60661738}" type="pres">
      <dgm:prSet presAssocID="{EFA80D9A-698E-4087-8792-8AFD34361707}" presName="Name37" presStyleLbl="parChTrans1D3" presStyleIdx="4" presStyleCnt="13"/>
      <dgm:spPr/>
      <dgm:t>
        <a:bodyPr/>
        <a:lstStyle/>
        <a:p>
          <a:endParaRPr lang="pt-BR"/>
        </a:p>
      </dgm:t>
    </dgm:pt>
    <dgm:pt modelId="{4C043CDB-5D5D-41BB-A9D6-CC10B662F12B}" type="pres">
      <dgm:prSet presAssocID="{F9A0C28B-E39B-4D0D-92F8-6E6F05DCF1E0}" presName="hierRoot2" presStyleCnt="0">
        <dgm:presLayoutVars>
          <dgm:hierBranch val="init"/>
        </dgm:presLayoutVars>
      </dgm:prSet>
      <dgm:spPr/>
      <dgm:t>
        <a:bodyPr/>
        <a:lstStyle/>
        <a:p>
          <a:endParaRPr lang="pt-BR"/>
        </a:p>
      </dgm:t>
    </dgm:pt>
    <dgm:pt modelId="{694D0AE7-3A17-4364-8969-B44F783EE4E4}" type="pres">
      <dgm:prSet presAssocID="{F9A0C28B-E39B-4D0D-92F8-6E6F05DCF1E0}" presName="rootComposite" presStyleCnt="0"/>
      <dgm:spPr/>
      <dgm:t>
        <a:bodyPr/>
        <a:lstStyle/>
        <a:p>
          <a:endParaRPr lang="pt-BR"/>
        </a:p>
      </dgm:t>
    </dgm:pt>
    <dgm:pt modelId="{205BD77F-C012-47B4-B4AF-F466C482B4A8}" type="pres">
      <dgm:prSet presAssocID="{F9A0C28B-E39B-4D0D-92F8-6E6F05DCF1E0}" presName="rootText" presStyleLbl="node3" presStyleIdx="4" presStyleCnt="13">
        <dgm:presLayoutVars>
          <dgm:chPref val="3"/>
        </dgm:presLayoutVars>
      </dgm:prSet>
      <dgm:spPr/>
      <dgm:t>
        <a:bodyPr/>
        <a:lstStyle/>
        <a:p>
          <a:endParaRPr lang="pt-BR"/>
        </a:p>
      </dgm:t>
    </dgm:pt>
    <dgm:pt modelId="{524D29FF-5D32-4189-B044-D2741218D48E}" type="pres">
      <dgm:prSet presAssocID="{F9A0C28B-E39B-4D0D-92F8-6E6F05DCF1E0}" presName="rootConnector" presStyleLbl="node3" presStyleIdx="4" presStyleCnt="13"/>
      <dgm:spPr/>
      <dgm:t>
        <a:bodyPr/>
        <a:lstStyle/>
        <a:p>
          <a:endParaRPr lang="pt-BR"/>
        </a:p>
      </dgm:t>
    </dgm:pt>
    <dgm:pt modelId="{3C0278A6-2616-4E8B-B94F-22C41656873E}" type="pres">
      <dgm:prSet presAssocID="{F9A0C28B-E39B-4D0D-92F8-6E6F05DCF1E0}" presName="hierChild4" presStyleCnt="0"/>
      <dgm:spPr/>
      <dgm:t>
        <a:bodyPr/>
        <a:lstStyle/>
        <a:p>
          <a:endParaRPr lang="pt-BR"/>
        </a:p>
      </dgm:t>
    </dgm:pt>
    <dgm:pt modelId="{665B663B-B6FD-4235-9575-01AA051A18BE}" type="pres">
      <dgm:prSet presAssocID="{F9A0C28B-E39B-4D0D-92F8-6E6F05DCF1E0}" presName="hierChild5" presStyleCnt="0"/>
      <dgm:spPr/>
      <dgm:t>
        <a:bodyPr/>
        <a:lstStyle/>
        <a:p>
          <a:endParaRPr lang="pt-BR"/>
        </a:p>
      </dgm:t>
    </dgm:pt>
    <dgm:pt modelId="{94572FEB-C972-41F3-A98B-B5519CE6BEFA}" type="pres">
      <dgm:prSet presAssocID="{7B9710E9-7E0E-4AA1-A72B-68792D6E2026}" presName="Name37" presStyleLbl="parChTrans1D3" presStyleIdx="5" presStyleCnt="13"/>
      <dgm:spPr/>
      <dgm:t>
        <a:bodyPr/>
        <a:lstStyle/>
        <a:p>
          <a:endParaRPr lang="pt-BR"/>
        </a:p>
      </dgm:t>
    </dgm:pt>
    <dgm:pt modelId="{52B8CC60-EEB2-4531-83F1-4737069DC170}" type="pres">
      <dgm:prSet presAssocID="{E972B274-DD40-4501-B33D-B61C45F771CA}" presName="hierRoot2" presStyleCnt="0">
        <dgm:presLayoutVars>
          <dgm:hierBranch val="init"/>
        </dgm:presLayoutVars>
      </dgm:prSet>
      <dgm:spPr/>
      <dgm:t>
        <a:bodyPr/>
        <a:lstStyle/>
        <a:p>
          <a:endParaRPr lang="pt-BR"/>
        </a:p>
      </dgm:t>
    </dgm:pt>
    <dgm:pt modelId="{971C6AC5-D045-403C-B610-25EC3C10FCC6}" type="pres">
      <dgm:prSet presAssocID="{E972B274-DD40-4501-B33D-B61C45F771CA}" presName="rootComposite" presStyleCnt="0"/>
      <dgm:spPr/>
      <dgm:t>
        <a:bodyPr/>
        <a:lstStyle/>
        <a:p>
          <a:endParaRPr lang="pt-BR"/>
        </a:p>
      </dgm:t>
    </dgm:pt>
    <dgm:pt modelId="{94A7E702-8734-495F-8828-BF0E811B84BE}" type="pres">
      <dgm:prSet presAssocID="{E972B274-DD40-4501-B33D-B61C45F771CA}" presName="rootText" presStyleLbl="node3" presStyleIdx="5" presStyleCnt="13" custScaleX="119173">
        <dgm:presLayoutVars>
          <dgm:chPref val="3"/>
        </dgm:presLayoutVars>
      </dgm:prSet>
      <dgm:spPr/>
      <dgm:t>
        <a:bodyPr/>
        <a:lstStyle/>
        <a:p>
          <a:endParaRPr lang="pt-BR"/>
        </a:p>
      </dgm:t>
    </dgm:pt>
    <dgm:pt modelId="{8A769853-E54A-4916-ABD9-846B369C3899}" type="pres">
      <dgm:prSet presAssocID="{E972B274-DD40-4501-B33D-B61C45F771CA}" presName="rootConnector" presStyleLbl="node3" presStyleIdx="5" presStyleCnt="13"/>
      <dgm:spPr/>
      <dgm:t>
        <a:bodyPr/>
        <a:lstStyle/>
        <a:p>
          <a:endParaRPr lang="pt-BR"/>
        </a:p>
      </dgm:t>
    </dgm:pt>
    <dgm:pt modelId="{BC7E6930-2D42-45D1-854E-8ED8C86E2138}" type="pres">
      <dgm:prSet presAssocID="{E972B274-DD40-4501-B33D-B61C45F771CA}" presName="hierChild4" presStyleCnt="0"/>
      <dgm:spPr/>
      <dgm:t>
        <a:bodyPr/>
        <a:lstStyle/>
        <a:p>
          <a:endParaRPr lang="pt-BR"/>
        </a:p>
      </dgm:t>
    </dgm:pt>
    <dgm:pt modelId="{86E6C2ED-BFD0-454F-BA9D-9F86D3C2A5D2}" type="pres">
      <dgm:prSet presAssocID="{E972B274-DD40-4501-B33D-B61C45F771CA}" presName="hierChild5" presStyleCnt="0"/>
      <dgm:spPr/>
      <dgm:t>
        <a:bodyPr/>
        <a:lstStyle/>
        <a:p>
          <a:endParaRPr lang="pt-BR"/>
        </a:p>
      </dgm:t>
    </dgm:pt>
    <dgm:pt modelId="{AA03A736-7D1F-4FC4-B658-211659453A18}" type="pres">
      <dgm:prSet presAssocID="{958F94CA-782E-47C9-A23C-9BE3B412B7E3}" presName="hierChild5" presStyleCnt="0"/>
      <dgm:spPr/>
      <dgm:t>
        <a:bodyPr/>
        <a:lstStyle/>
        <a:p>
          <a:endParaRPr lang="pt-BR"/>
        </a:p>
      </dgm:t>
    </dgm:pt>
    <dgm:pt modelId="{ECCC92B2-58F1-4ADF-BB28-A7DA4AA66717}" type="pres">
      <dgm:prSet presAssocID="{19C706E3-24A8-48CF-9C48-1806CEEAC7F8}" presName="Name37" presStyleLbl="parChTrans1D2" presStyleIdx="1" presStyleCnt="3"/>
      <dgm:spPr/>
      <dgm:t>
        <a:bodyPr/>
        <a:lstStyle/>
        <a:p>
          <a:endParaRPr lang="pt-BR"/>
        </a:p>
      </dgm:t>
    </dgm:pt>
    <dgm:pt modelId="{A1AEA88A-06D7-4635-89BE-3EE069F379CF}" type="pres">
      <dgm:prSet presAssocID="{A8D1A760-AB7A-4279-82E7-FD81797F892E}" presName="hierRoot2" presStyleCnt="0">
        <dgm:presLayoutVars>
          <dgm:hierBranch val="init"/>
        </dgm:presLayoutVars>
      </dgm:prSet>
      <dgm:spPr/>
      <dgm:t>
        <a:bodyPr/>
        <a:lstStyle/>
        <a:p>
          <a:endParaRPr lang="pt-BR"/>
        </a:p>
      </dgm:t>
    </dgm:pt>
    <dgm:pt modelId="{D0C026F4-FF2F-4796-A6F6-A9AE8E8E405A}" type="pres">
      <dgm:prSet presAssocID="{A8D1A760-AB7A-4279-82E7-FD81797F892E}" presName="rootComposite" presStyleCnt="0"/>
      <dgm:spPr/>
      <dgm:t>
        <a:bodyPr/>
        <a:lstStyle/>
        <a:p>
          <a:endParaRPr lang="pt-BR"/>
        </a:p>
      </dgm:t>
    </dgm:pt>
    <dgm:pt modelId="{5F61DECF-5523-4170-8EA9-BB10AFD8C417}" type="pres">
      <dgm:prSet presAssocID="{A8D1A760-AB7A-4279-82E7-FD81797F892E}" presName="rootText" presStyleLbl="node2" presStyleIdx="1" presStyleCnt="3" custScaleX="216578" custScaleY="130805">
        <dgm:presLayoutVars>
          <dgm:chPref val="3"/>
        </dgm:presLayoutVars>
      </dgm:prSet>
      <dgm:spPr/>
      <dgm:t>
        <a:bodyPr/>
        <a:lstStyle/>
        <a:p>
          <a:endParaRPr lang="pt-BR"/>
        </a:p>
      </dgm:t>
    </dgm:pt>
    <dgm:pt modelId="{865F82FC-6C11-492B-AFA6-88DAEDB7A6C8}" type="pres">
      <dgm:prSet presAssocID="{A8D1A760-AB7A-4279-82E7-FD81797F892E}" presName="rootConnector" presStyleLbl="node2" presStyleIdx="1" presStyleCnt="3"/>
      <dgm:spPr/>
      <dgm:t>
        <a:bodyPr/>
        <a:lstStyle/>
        <a:p>
          <a:endParaRPr lang="pt-BR"/>
        </a:p>
      </dgm:t>
    </dgm:pt>
    <dgm:pt modelId="{AE30F479-E7EB-4D56-BCA7-3424E4D15E25}" type="pres">
      <dgm:prSet presAssocID="{A8D1A760-AB7A-4279-82E7-FD81797F892E}" presName="hierChild4" presStyleCnt="0"/>
      <dgm:spPr/>
      <dgm:t>
        <a:bodyPr/>
        <a:lstStyle/>
        <a:p>
          <a:endParaRPr lang="pt-BR"/>
        </a:p>
      </dgm:t>
    </dgm:pt>
    <dgm:pt modelId="{7920DCAF-BCF4-498F-A5D8-A60CAB43F3FE}" type="pres">
      <dgm:prSet presAssocID="{77BE4C82-CB4E-4AC5-BC7E-E16F4BAB1606}" presName="Name37" presStyleLbl="parChTrans1D3" presStyleIdx="6" presStyleCnt="13"/>
      <dgm:spPr/>
      <dgm:t>
        <a:bodyPr/>
        <a:lstStyle/>
        <a:p>
          <a:endParaRPr lang="pt-BR"/>
        </a:p>
      </dgm:t>
    </dgm:pt>
    <dgm:pt modelId="{454A5859-71B3-4DFA-A225-3CB6E7BC1161}" type="pres">
      <dgm:prSet presAssocID="{DDC19266-A5B3-46D5-9DDE-22575125D1AD}" presName="hierRoot2" presStyleCnt="0">
        <dgm:presLayoutVars>
          <dgm:hierBranch val="init"/>
        </dgm:presLayoutVars>
      </dgm:prSet>
      <dgm:spPr/>
      <dgm:t>
        <a:bodyPr/>
        <a:lstStyle/>
        <a:p>
          <a:endParaRPr lang="pt-BR"/>
        </a:p>
      </dgm:t>
    </dgm:pt>
    <dgm:pt modelId="{83E26ADC-CB6B-402E-8E95-930EB6469A67}" type="pres">
      <dgm:prSet presAssocID="{DDC19266-A5B3-46D5-9DDE-22575125D1AD}" presName="rootComposite" presStyleCnt="0"/>
      <dgm:spPr/>
      <dgm:t>
        <a:bodyPr/>
        <a:lstStyle/>
        <a:p>
          <a:endParaRPr lang="pt-BR"/>
        </a:p>
      </dgm:t>
    </dgm:pt>
    <dgm:pt modelId="{E272189C-6F9B-419C-94AA-0DD033F5217F}" type="pres">
      <dgm:prSet presAssocID="{DDC19266-A5B3-46D5-9DDE-22575125D1AD}" presName="rootText" presStyleLbl="node3" presStyleIdx="6" presStyleCnt="13">
        <dgm:presLayoutVars>
          <dgm:chPref val="3"/>
        </dgm:presLayoutVars>
      </dgm:prSet>
      <dgm:spPr/>
      <dgm:t>
        <a:bodyPr/>
        <a:lstStyle/>
        <a:p>
          <a:endParaRPr lang="pt-BR"/>
        </a:p>
      </dgm:t>
    </dgm:pt>
    <dgm:pt modelId="{431E3F50-3B13-4F05-ACDD-C8B8AD9C3977}" type="pres">
      <dgm:prSet presAssocID="{DDC19266-A5B3-46D5-9DDE-22575125D1AD}" presName="rootConnector" presStyleLbl="node3" presStyleIdx="6" presStyleCnt="13"/>
      <dgm:spPr/>
      <dgm:t>
        <a:bodyPr/>
        <a:lstStyle/>
        <a:p>
          <a:endParaRPr lang="pt-BR"/>
        </a:p>
      </dgm:t>
    </dgm:pt>
    <dgm:pt modelId="{4CBACD1B-8B50-4805-8E50-BC11EAF05D77}" type="pres">
      <dgm:prSet presAssocID="{DDC19266-A5B3-46D5-9DDE-22575125D1AD}" presName="hierChild4" presStyleCnt="0"/>
      <dgm:spPr/>
      <dgm:t>
        <a:bodyPr/>
        <a:lstStyle/>
        <a:p>
          <a:endParaRPr lang="pt-BR"/>
        </a:p>
      </dgm:t>
    </dgm:pt>
    <dgm:pt modelId="{DFEEA48F-B113-4615-A422-93374048C3DC}" type="pres">
      <dgm:prSet presAssocID="{DDC19266-A5B3-46D5-9DDE-22575125D1AD}" presName="hierChild5" presStyleCnt="0"/>
      <dgm:spPr/>
      <dgm:t>
        <a:bodyPr/>
        <a:lstStyle/>
        <a:p>
          <a:endParaRPr lang="pt-BR"/>
        </a:p>
      </dgm:t>
    </dgm:pt>
    <dgm:pt modelId="{87A42D01-C4CF-4BC1-9ED1-6ADA3021B25A}" type="pres">
      <dgm:prSet presAssocID="{20415160-1E3D-449F-B584-BE9DEF1CB514}" presName="Name37" presStyleLbl="parChTrans1D3" presStyleIdx="7" presStyleCnt="13"/>
      <dgm:spPr/>
      <dgm:t>
        <a:bodyPr/>
        <a:lstStyle/>
        <a:p>
          <a:endParaRPr lang="pt-BR"/>
        </a:p>
      </dgm:t>
    </dgm:pt>
    <dgm:pt modelId="{3BDFB85B-A30E-437A-BA89-B019190F220A}" type="pres">
      <dgm:prSet presAssocID="{8B648BA3-55F4-4FEA-9862-6F31EF6CCCA5}" presName="hierRoot2" presStyleCnt="0">
        <dgm:presLayoutVars>
          <dgm:hierBranch val="init"/>
        </dgm:presLayoutVars>
      </dgm:prSet>
      <dgm:spPr/>
      <dgm:t>
        <a:bodyPr/>
        <a:lstStyle/>
        <a:p>
          <a:endParaRPr lang="pt-BR"/>
        </a:p>
      </dgm:t>
    </dgm:pt>
    <dgm:pt modelId="{80C336C9-1C30-4630-BB82-F0788FFFC2D4}" type="pres">
      <dgm:prSet presAssocID="{8B648BA3-55F4-4FEA-9862-6F31EF6CCCA5}" presName="rootComposite" presStyleCnt="0"/>
      <dgm:spPr/>
      <dgm:t>
        <a:bodyPr/>
        <a:lstStyle/>
        <a:p>
          <a:endParaRPr lang="pt-BR"/>
        </a:p>
      </dgm:t>
    </dgm:pt>
    <dgm:pt modelId="{AC04A18D-D1EA-4858-AF85-470C011B4094}" type="pres">
      <dgm:prSet presAssocID="{8B648BA3-55F4-4FEA-9862-6F31EF6CCCA5}" presName="rootText" presStyleLbl="node3" presStyleIdx="7" presStyleCnt="13">
        <dgm:presLayoutVars>
          <dgm:chPref val="3"/>
        </dgm:presLayoutVars>
      </dgm:prSet>
      <dgm:spPr/>
      <dgm:t>
        <a:bodyPr/>
        <a:lstStyle/>
        <a:p>
          <a:endParaRPr lang="pt-BR"/>
        </a:p>
      </dgm:t>
    </dgm:pt>
    <dgm:pt modelId="{F9073CE6-C864-422F-A620-EF06B70BC7C3}" type="pres">
      <dgm:prSet presAssocID="{8B648BA3-55F4-4FEA-9862-6F31EF6CCCA5}" presName="rootConnector" presStyleLbl="node3" presStyleIdx="7" presStyleCnt="13"/>
      <dgm:spPr/>
      <dgm:t>
        <a:bodyPr/>
        <a:lstStyle/>
        <a:p>
          <a:endParaRPr lang="pt-BR"/>
        </a:p>
      </dgm:t>
    </dgm:pt>
    <dgm:pt modelId="{E885A675-C862-4479-87C6-50CC2D776660}" type="pres">
      <dgm:prSet presAssocID="{8B648BA3-55F4-4FEA-9862-6F31EF6CCCA5}" presName="hierChild4" presStyleCnt="0"/>
      <dgm:spPr/>
      <dgm:t>
        <a:bodyPr/>
        <a:lstStyle/>
        <a:p>
          <a:endParaRPr lang="pt-BR"/>
        </a:p>
      </dgm:t>
    </dgm:pt>
    <dgm:pt modelId="{8ABC966D-C573-4874-B408-C2DA7CC7AA78}" type="pres">
      <dgm:prSet presAssocID="{8B648BA3-55F4-4FEA-9862-6F31EF6CCCA5}" presName="hierChild5" presStyleCnt="0"/>
      <dgm:spPr/>
      <dgm:t>
        <a:bodyPr/>
        <a:lstStyle/>
        <a:p>
          <a:endParaRPr lang="pt-BR"/>
        </a:p>
      </dgm:t>
    </dgm:pt>
    <dgm:pt modelId="{617D9F61-7646-41D8-92FE-090FF8BEF75C}" type="pres">
      <dgm:prSet presAssocID="{A8D1A760-AB7A-4279-82E7-FD81797F892E}" presName="hierChild5" presStyleCnt="0"/>
      <dgm:spPr/>
      <dgm:t>
        <a:bodyPr/>
        <a:lstStyle/>
        <a:p>
          <a:endParaRPr lang="pt-BR"/>
        </a:p>
      </dgm:t>
    </dgm:pt>
    <dgm:pt modelId="{CFACF2BA-033C-4711-A723-1158FCD18A0F}" type="pres">
      <dgm:prSet presAssocID="{2C9A61AC-D65C-470E-98B7-21EF534888B8}" presName="Name37" presStyleLbl="parChTrans1D2" presStyleIdx="2" presStyleCnt="3"/>
      <dgm:spPr/>
      <dgm:t>
        <a:bodyPr/>
        <a:lstStyle/>
        <a:p>
          <a:endParaRPr lang="pt-BR"/>
        </a:p>
      </dgm:t>
    </dgm:pt>
    <dgm:pt modelId="{B151A5F6-49A7-4E96-86A4-52FF8AB448B7}" type="pres">
      <dgm:prSet presAssocID="{D9619AE2-1046-4FA3-877C-1C03D54CAD0B}" presName="hierRoot2" presStyleCnt="0">
        <dgm:presLayoutVars>
          <dgm:hierBranch val="init"/>
        </dgm:presLayoutVars>
      </dgm:prSet>
      <dgm:spPr/>
      <dgm:t>
        <a:bodyPr/>
        <a:lstStyle/>
        <a:p>
          <a:endParaRPr lang="pt-BR"/>
        </a:p>
      </dgm:t>
    </dgm:pt>
    <dgm:pt modelId="{946C9BFD-3AAA-46A5-BA4D-AAE8F2ED9668}" type="pres">
      <dgm:prSet presAssocID="{D9619AE2-1046-4FA3-877C-1C03D54CAD0B}" presName="rootComposite" presStyleCnt="0"/>
      <dgm:spPr/>
      <dgm:t>
        <a:bodyPr/>
        <a:lstStyle/>
        <a:p>
          <a:endParaRPr lang="pt-BR"/>
        </a:p>
      </dgm:t>
    </dgm:pt>
    <dgm:pt modelId="{E6251127-283B-4BBA-A0A1-4AA4555F2A0B}" type="pres">
      <dgm:prSet presAssocID="{D9619AE2-1046-4FA3-877C-1C03D54CAD0B}" presName="rootText" presStyleLbl="node2" presStyleIdx="2" presStyleCnt="3" custScaleY="122690">
        <dgm:presLayoutVars>
          <dgm:chPref val="3"/>
        </dgm:presLayoutVars>
      </dgm:prSet>
      <dgm:spPr/>
      <dgm:t>
        <a:bodyPr/>
        <a:lstStyle/>
        <a:p>
          <a:endParaRPr lang="pt-BR"/>
        </a:p>
      </dgm:t>
    </dgm:pt>
    <dgm:pt modelId="{FC678916-36D1-49E5-A51B-C6D5887EA853}" type="pres">
      <dgm:prSet presAssocID="{D9619AE2-1046-4FA3-877C-1C03D54CAD0B}" presName="rootConnector" presStyleLbl="node2" presStyleIdx="2" presStyleCnt="3"/>
      <dgm:spPr/>
      <dgm:t>
        <a:bodyPr/>
        <a:lstStyle/>
        <a:p>
          <a:endParaRPr lang="pt-BR"/>
        </a:p>
      </dgm:t>
    </dgm:pt>
    <dgm:pt modelId="{FBDADF53-384D-466A-BE04-5E1A2E656646}" type="pres">
      <dgm:prSet presAssocID="{D9619AE2-1046-4FA3-877C-1C03D54CAD0B}" presName="hierChild4" presStyleCnt="0"/>
      <dgm:spPr/>
      <dgm:t>
        <a:bodyPr/>
        <a:lstStyle/>
        <a:p>
          <a:endParaRPr lang="pt-BR"/>
        </a:p>
      </dgm:t>
    </dgm:pt>
    <dgm:pt modelId="{9FA0A2A3-1DFE-47A1-A8BB-2472C16643D7}" type="pres">
      <dgm:prSet presAssocID="{179C3072-7310-47F3-B7EE-B6F3BAA3CD33}" presName="Name37" presStyleLbl="parChTrans1D3" presStyleIdx="8" presStyleCnt="13"/>
      <dgm:spPr/>
      <dgm:t>
        <a:bodyPr/>
        <a:lstStyle/>
        <a:p>
          <a:endParaRPr lang="pt-BR"/>
        </a:p>
      </dgm:t>
    </dgm:pt>
    <dgm:pt modelId="{594F7D74-E905-4F5A-90C8-EC58E513CBAE}" type="pres">
      <dgm:prSet presAssocID="{60E218CE-A6DB-4EDD-ABF2-62CA7F5C58F4}" presName="hierRoot2" presStyleCnt="0">
        <dgm:presLayoutVars>
          <dgm:hierBranch val="init"/>
        </dgm:presLayoutVars>
      </dgm:prSet>
      <dgm:spPr/>
      <dgm:t>
        <a:bodyPr/>
        <a:lstStyle/>
        <a:p>
          <a:endParaRPr lang="pt-BR"/>
        </a:p>
      </dgm:t>
    </dgm:pt>
    <dgm:pt modelId="{2247E816-91A1-471E-A5F1-CCA65D2466DB}" type="pres">
      <dgm:prSet presAssocID="{60E218CE-A6DB-4EDD-ABF2-62CA7F5C58F4}" presName="rootComposite" presStyleCnt="0"/>
      <dgm:spPr/>
      <dgm:t>
        <a:bodyPr/>
        <a:lstStyle/>
        <a:p>
          <a:endParaRPr lang="pt-BR"/>
        </a:p>
      </dgm:t>
    </dgm:pt>
    <dgm:pt modelId="{42BC7974-7211-4379-8BF9-F875E657C937}" type="pres">
      <dgm:prSet presAssocID="{60E218CE-A6DB-4EDD-ABF2-62CA7F5C58F4}" presName="rootText" presStyleLbl="node3" presStyleIdx="8" presStyleCnt="13">
        <dgm:presLayoutVars>
          <dgm:chPref val="3"/>
        </dgm:presLayoutVars>
      </dgm:prSet>
      <dgm:spPr/>
      <dgm:t>
        <a:bodyPr/>
        <a:lstStyle/>
        <a:p>
          <a:endParaRPr lang="pt-BR"/>
        </a:p>
      </dgm:t>
    </dgm:pt>
    <dgm:pt modelId="{4075547D-ADCC-4B5A-80B4-A0E90FB356A2}" type="pres">
      <dgm:prSet presAssocID="{60E218CE-A6DB-4EDD-ABF2-62CA7F5C58F4}" presName="rootConnector" presStyleLbl="node3" presStyleIdx="8" presStyleCnt="13"/>
      <dgm:spPr/>
      <dgm:t>
        <a:bodyPr/>
        <a:lstStyle/>
        <a:p>
          <a:endParaRPr lang="pt-BR"/>
        </a:p>
      </dgm:t>
    </dgm:pt>
    <dgm:pt modelId="{83FBC746-20E4-4252-9759-36751AB42C6B}" type="pres">
      <dgm:prSet presAssocID="{60E218CE-A6DB-4EDD-ABF2-62CA7F5C58F4}" presName="hierChild4" presStyleCnt="0"/>
      <dgm:spPr/>
      <dgm:t>
        <a:bodyPr/>
        <a:lstStyle/>
        <a:p>
          <a:endParaRPr lang="pt-BR"/>
        </a:p>
      </dgm:t>
    </dgm:pt>
    <dgm:pt modelId="{4075E9B3-1A3E-4C6D-B892-5F6A11D55C97}" type="pres">
      <dgm:prSet presAssocID="{643D9D7F-5B91-40B0-908D-475EFD3A5A20}" presName="Name37" presStyleLbl="parChTrans1D4" presStyleIdx="0" presStyleCnt="14"/>
      <dgm:spPr/>
      <dgm:t>
        <a:bodyPr/>
        <a:lstStyle/>
        <a:p>
          <a:endParaRPr lang="pt-BR"/>
        </a:p>
      </dgm:t>
    </dgm:pt>
    <dgm:pt modelId="{A2FADFFA-6816-43C0-8F90-68F1D69104D3}" type="pres">
      <dgm:prSet presAssocID="{A9F47893-27F8-44F9-9C92-8207900A1080}" presName="hierRoot2" presStyleCnt="0">
        <dgm:presLayoutVars>
          <dgm:hierBranch val="init"/>
        </dgm:presLayoutVars>
      </dgm:prSet>
      <dgm:spPr/>
      <dgm:t>
        <a:bodyPr/>
        <a:lstStyle/>
        <a:p>
          <a:endParaRPr lang="pt-BR"/>
        </a:p>
      </dgm:t>
    </dgm:pt>
    <dgm:pt modelId="{7C898661-CCBB-4509-A963-6E5DD9412C69}" type="pres">
      <dgm:prSet presAssocID="{A9F47893-27F8-44F9-9C92-8207900A1080}" presName="rootComposite" presStyleCnt="0"/>
      <dgm:spPr/>
      <dgm:t>
        <a:bodyPr/>
        <a:lstStyle/>
        <a:p>
          <a:endParaRPr lang="pt-BR"/>
        </a:p>
      </dgm:t>
    </dgm:pt>
    <dgm:pt modelId="{EB2B79F7-2C8A-4BDA-8A7D-AFDB15384324}" type="pres">
      <dgm:prSet presAssocID="{A9F47893-27F8-44F9-9C92-8207900A1080}" presName="rootText" presStyleLbl="node4" presStyleIdx="0" presStyleCnt="14" custScaleY="137232">
        <dgm:presLayoutVars>
          <dgm:chPref val="3"/>
        </dgm:presLayoutVars>
      </dgm:prSet>
      <dgm:spPr/>
      <dgm:t>
        <a:bodyPr/>
        <a:lstStyle/>
        <a:p>
          <a:endParaRPr lang="pt-BR"/>
        </a:p>
      </dgm:t>
    </dgm:pt>
    <dgm:pt modelId="{3833FDAC-31DA-4F05-93F2-8954DF2C6F08}" type="pres">
      <dgm:prSet presAssocID="{A9F47893-27F8-44F9-9C92-8207900A1080}" presName="rootConnector" presStyleLbl="node4" presStyleIdx="0" presStyleCnt="14"/>
      <dgm:spPr/>
      <dgm:t>
        <a:bodyPr/>
        <a:lstStyle/>
        <a:p>
          <a:endParaRPr lang="pt-BR"/>
        </a:p>
      </dgm:t>
    </dgm:pt>
    <dgm:pt modelId="{B54D98E6-4942-43B4-BFAF-5848AF9D388F}" type="pres">
      <dgm:prSet presAssocID="{A9F47893-27F8-44F9-9C92-8207900A1080}" presName="hierChild4" presStyleCnt="0"/>
      <dgm:spPr/>
      <dgm:t>
        <a:bodyPr/>
        <a:lstStyle/>
        <a:p>
          <a:endParaRPr lang="pt-BR"/>
        </a:p>
      </dgm:t>
    </dgm:pt>
    <dgm:pt modelId="{A352C88C-6732-4D5F-99BA-1600D05DA763}" type="pres">
      <dgm:prSet presAssocID="{A9F47893-27F8-44F9-9C92-8207900A1080}" presName="hierChild5" presStyleCnt="0"/>
      <dgm:spPr/>
      <dgm:t>
        <a:bodyPr/>
        <a:lstStyle/>
        <a:p>
          <a:endParaRPr lang="pt-BR"/>
        </a:p>
      </dgm:t>
    </dgm:pt>
    <dgm:pt modelId="{197CAB64-4CB5-44E7-B361-DEFB82A0C1BE}" type="pres">
      <dgm:prSet presAssocID="{5A29488E-AFC5-4E5A-A4AE-A88BD320BD06}" presName="Name37" presStyleLbl="parChTrans1D4" presStyleIdx="1" presStyleCnt="14"/>
      <dgm:spPr/>
      <dgm:t>
        <a:bodyPr/>
        <a:lstStyle/>
        <a:p>
          <a:endParaRPr lang="pt-BR"/>
        </a:p>
      </dgm:t>
    </dgm:pt>
    <dgm:pt modelId="{5EE33B02-543F-4253-AE72-F657CE6C435D}" type="pres">
      <dgm:prSet presAssocID="{F5D2907B-1BB0-47B7-8C96-57873CC5C3D1}" presName="hierRoot2" presStyleCnt="0">
        <dgm:presLayoutVars>
          <dgm:hierBranch val="init"/>
        </dgm:presLayoutVars>
      </dgm:prSet>
      <dgm:spPr/>
      <dgm:t>
        <a:bodyPr/>
        <a:lstStyle/>
        <a:p>
          <a:endParaRPr lang="pt-BR"/>
        </a:p>
      </dgm:t>
    </dgm:pt>
    <dgm:pt modelId="{A21783EF-1ABD-4EC7-845C-929DFE70FF05}" type="pres">
      <dgm:prSet presAssocID="{F5D2907B-1BB0-47B7-8C96-57873CC5C3D1}" presName="rootComposite" presStyleCnt="0"/>
      <dgm:spPr/>
      <dgm:t>
        <a:bodyPr/>
        <a:lstStyle/>
        <a:p>
          <a:endParaRPr lang="pt-BR"/>
        </a:p>
      </dgm:t>
    </dgm:pt>
    <dgm:pt modelId="{AC7D0FBA-5CEC-4B4A-90AD-B5C33A86828B}" type="pres">
      <dgm:prSet presAssocID="{F5D2907B-1BB0-47B7-8C96-57873CC5C3D1}" presName="rootText" presStyleLbl="node4" presStyleIdx="1" presStyleCnt="14" custScaleX="117112">
        <dgm:presLayoutVars>
          <dgm:chPref val="3"/>
        </dgm:presLayoutVars>
      </dgm:prSet>
      <dgm:spPr/>
      <dgm:t>
        <a:bodyPr/>
        <a:lstStyle/>
        <a:p>
          <a:endParaRPr lang="pt-BR"/>
        </a:p>
      </dgm:t>
    </dgm:pt>
    <dgm:pt modelId="{A00D7067-E366-4547-8A07-DB35E8B06DF4}" type="pres">
      <dgm:prSet presAssocID="{F5D2907B-1BB0-47B7-8C96-57873CC5C3D1}" presName="rootConnector" presStyleLbl="node4" presStyleIdx="1" presStyleCnt="14"/>
      <dgm:spPr/>
      <dgm:t>
        <a:bodyPr/>
        <a:lstStyle/>
        <a:p>
          <a:endParaRPr lang="pt-BR"/>
        </a:p>
      </dgm:t>
    </dgm:pt>
    <dgm:pt modelId="{0780072B-3791-4F1B-8ED0-E82A0E89F066}" type="pres">
      <dgm:prSet presAssocID="{F5D2907B-1BB0-47B7-8C96-57873CC5C3D1}" presName="hierChild4" presStyleCnt="0"/>
      <dgm:spPr/>
      <dgm:t>
        <a:bodyPr/>
        <a:lstStyle/>
        <a:p>
          <a:endParaRPr lang="pt-BR"/>
        </a:p>
      </dgm:t>
    </dgm:pt>
    <dgm:pt modelId="{8309254B-508B-49AE-80E8-5E96E21BCAAB}" type="pres">
      <dgm:prSet presAssocID="{F5D2907B-1BB0-47B7-8C96-57873CC5C3D1}" presName="hierChild5" presStyleCnt="0"/>
      <dgm:spPr/>
      <dgm:t>
        <a:bodyPr/>
        <a:lstStyle/>
        <a:p>
          <a:endParaRPr lang="pt-BR"/>
        </a:p>
      </dgm:t>
    </dgm:pt>
    <dgm:pt modelId="{78236039-A4F6-4B89-99F2-0BBD927E6862}" type="pres">
      <dgm:prSet presAssocID="{60E218CE-A6DB-4EDD-ABF2-62CA7F5C58F4}" presName="hierChild5" presStyleCnt="0"/>
      <dgm:spPr/>
      <dgm:t>
        <a:bodyPr/>
        <a:lstStyle/>
        <a:p>
          <a:endParaRPr lang="pt-BR"/>
        </a:p>
      </dgm:t>
    </dgm:pt>
    <dgm:pt modelId="{A9A2E8F5-F09D-4585-9965-C58908C6B508}" type="pres">
      <dgm:prSet presAssocID="{C15DAECB-D31B-4EA5-ADB2-C0C8E07751E3}" presName="Name37" presStyleLbl="parChTrans1D3" presStyleIdx="9" presStyleCnt="13"/>
      <dgm:spPr/>
      <dgm:t>
        <a:bodyPr/>
        <a:lstStyle/>
        <a:p>
          <a:endParaRPr lang="pt-BR"/>
        </a:p>
      </dgm:t>
    </dgm:pt>
    <dgm:pt modelId="{EE90ACCF-866D-4E17-A3BC-DCB87A04654A}" type="pres">
      <dgm:prSet presAssocID="{FBD586D7-4DF5-4B25-80FA-A236C3FE24E4}" presName="hierRoot2" presStyleCnt="0">
        <dgm:presLayoutVars>
          <dgm:hierBranch val="init"/>
        </dgm:presLayoutVars>
      </dgm:prSet>
      <dgm:spPr/>
      <dgm:t>
        <a:bodyPr/>
        <a:lstStyle/>
        <a:p>
          <a:endParaRPr lang="pt-BR"/>
        </a:p>
      </dgm:t>
    </dgm:pt>
    <dgm:pt modelId="{680F3047-C74C-4BF9-9B07-851726C90701}" type="pres">
      <dgm:prSet presAssocID="{FBD586D7-4DF5-4B25-80FA-A236C3FE24E4}" presName="rootComposite" presStyleCnt="0"/>
      <dgm:spPr/>
      <dgm:t>
        <a:bodyPr/>
        <a:lstStyle/>
        <a:p>
          <a:endParaRPr lang="pt-BR"/>
        </a:p>
      </dgm:t>
    </dgm:pt>
    <dgm:pt modelId="{ABE4EA00-1B74-4CA8-B462-CA97A9CB3973}" type="pres">
      <dgm:prSet presAssocID="{FBD586D7-4DF5-4B25-80FA-A236C3FE24E4}" presName="rootText" presStyleLbl="node3" presStyleIdx="9" presStyleCnt="13">
        <dgm:presLayoutVars>
          <dgm:chPref val="3"/>
        </dgm:presLayoutVars>
      </dgm:prSet>
      <dgm:spPr/>
      <dgm:t>
        <a:bodyPr/>
        <a:lstStyle/>
        <a:p>
          <a:endParaRPr lang="pt-BR"/>
        </a:p>
      </dgm:t>
    </dgm:pt>
    <dgm:pt modelId="{7AAAAF4F-8C4F-4C61-9E9D-41701B72C917}" type="pres">
      <dgm:prSet presAssocID="{FBD586D7-4DF5-4B25-80FA-A236C3FE24E4}" presName="rootConnector" presStyleLbl="node3" presStyleIdx="9" presStyleCnt="13"/>
      <dgm:spPr/>
      <dgm:t>
        <a:bodyPr/>
        <a:lstStyle/>
        <a:p>
          <a:endParaRPr lang="pt-BR"/>
        </a:p>
      </dgm:t>
    </dgm:pt>
    <dgm:pt modelId="{D873F911-7CE9-4F72-BFC0-A1EEBBAEA2C8}" type="pres">
      <dgm:prSet presAssocID="{FBD586D7-4DF5-4B25-80FA-A236C3FE24E4}" presName="hierChild4" presStyleCnt="0"/>
      <dgm:spPr/>
      <dgm:t>
        <a:bodyPr/>
        <a:lstStyle/>
        <a:p>
          <a:endParaRPr lang="pt-BR"/>
        </a:p>
      </dgm:t>
    </dgm:pt>
    <dgm:pt modelId="{2DE0B535-1404-4B61-9332-EB7511F826FB}" type="pres">
      <dgm:prSet presAssocID="{C38FC339-946B-4F51-8E60-F619F70C2304}" presName="Name37" presStyleLbl="parChTrans1D4" presStyleIdx="2" presStyleCnt="14"/>
      <dgm:spPr/>
      <dgm:t>
        <a:bodyPr/>
        <a:lstStyle/>
        <a:p>
          <a:endParaRPr lang="pt-BR"/>
        </a:p>
      </dgm:t>
    </dgm:pt>
    <dgm:pt modelId="{631AFE59-0E06-4A2A-A2D0-870101141BAD}" type="pres">
      <dgm:prSet presAssocID="{DDF165F2-7B64-4990-9318-D19F86F9F4AA}" presName="hierRoot2" presStyleCnt="0">
        <dgm:presLayoutVars>
          <dgm:hierBranch val="init"/>
        </dgm:presLayoutVars>
      </dgm:prSet>
      <dgm:spPr/>
      <dgm:t>
        <a:bodyPr/>
        <a:lstStyle/>
        <a:p>
          <a:endParaRPr lang="pt-BR"/>
        </a:p>
      </dgm:t>
    </dgm:pt>
    <dgm:pt modelId="{F493E891-22CD-490E-B878-40980D8555E6}" type="pres">
      <dgm:prSet presAssocID="{DDF165F2-7B64-4990-9318-D19F86F9F4AA}" presName="rootComposite" presStyleCnt="0"/>
      <dgm:spPr/>
      <dgm:t>
        <a:bodyPr/>
        <a:lstStyle/>
        <a:p>
          <a:endParaRPr lang="pt-BR"/>
        </a:p>
      </dgm:t>
    </dgm:pt>
    <dgm:pt modelId="{F02F3143-5AD3-4841-B9E8-0C800FE16FA6}" type="pres">
      <dgm:prSet presAssocID="{DDF165F2-7B64-4990-9318-D19F86F9F4AA}" presName="rootText" presStyleLbl="node4" presStyleIdx="2" presStyleCnt="14" custScaleX="136374" custScaleY="172644">
        <dgm:presLayoutVars>
          <dgm:chPref val="3"/>
        </dgm:presLayoutVars>
      </dgm:prSet>
      <dgm:spPr/>
      <dgm:t>
        <a:bodyPr/>
        <a:lstStyle/>
        <a:p>
          <a:endParaRPr lang="pt-BR"/>
        </a:p>
      </dgm:t>
    </dgm:pt>
    <dgm:pt modelId="{F4E2315A-DB9A-44B3-B5B6-B4250C3CB443}" type="pres">
      <dgm:prSet presAssocID="{DDF165F2-7B64-4990-9318-D19F86F9F4AA}" presName="rootConnector" presStyleLbl="node4" presStyleIdx="2" presStyleCnt="14"/>
      <dgm:spPr/>
      <dgm:t>
        <a:bodyPr/>
        <a:lstStyle/>
        <a:p>
          <a:endParaRPr lang="pt-BR"/>
        </a:p>
      </dgm:t>
    </dgm:pt>
    <dgm:pt modelId="{CFFEE989-0621-41AB-A3C6-C2BAB0C3D0D5}" type="pres">
      <dgm:prSet presAssocID="{DDF165F2-7B64-4990-9318-D19F86F9F4AA}" presName="hierChild4" presStyleCnt="0"/>
      <dgm:spPr/>
      <dgm:t>
        <a:bodyPr/>
        <a:lstStyle/>
        <a:p>
          <a:endParaRPr lang="pt-BR"/>
        </a:p>
      </dgm:t>
    </dgm:pt>
    <dgm:pt modelId="{67FCEC46-6824-4279-965E-A91EFF6A9799}" type="pres">
      <dgm:prSet presAssocID="{DDF165F2-7B64-4990-9318-D19F86F9F4AA}" presName="hierChild5" presStyleCnt="0"/>
      <dgm:spPr/>
      <dgm:t>
        <a:bodyPr/>
        <a:lstStyle/>
        <a:p>
          <a:endParaRPr lang="pt-BR"/>
        </a:p>
      </dgm:t>
    </dgm:pt>
    <dgm:pt modelId="{81054BA9-25F1-4FD2-87AC-CC6D993F63CD}" type="pres">
      <dgm:prSet presAssocID="{13A66ABB-2491-4307-8C32-12CBF8D836CB}" presName="Name37" presStyleLbl="parChTrans1D4" presStyleIdx="3" presStyleCnt="14"/>
      <dgm:spPr/>
      <dgm:t>
        <a:bodyPr/>
        <a:lstStyle/>
        <a:p>
          <a:endParaRPr lang="pt-BR"/>
        </a:p>
      </dgm:t>
    </dgm:pt>
    <dgm:pt modelId="{38C2A0B9-2E25-41C9-B926-163F77BF17B1}" type="pres">
      <dgm:prSet presAssocID="{FDEB4216-FFD1-4814-9898-8FA13C67D2BD}" presName="hierRoot2" presStyleCnt="0">
        <dgm:presLayoutVars>
          <dgm:hierBranch val="init"/>
        </dgm:presLayoutVars>
      </dgm:prSet>
      <dgm:spPr/>
      <dgm:t>
        <a:bodyPr/>
        <a:lstStyle/>
        <a:p>
          <a:endParaRPr lang="pt-BR"/>
        </a:p>
      </dgm:t>
    </dgm:pt>
    <dgm:pt modelId="{523089E1-24FC-4C67-8698-1EF9D2D9FF49}" type="pres">
      <dgm:prSet presAssocID="{FDEB4216-FFD1-4814-9898-8FA13C67D2BD}" presName="rootComposite" presStyleCnt="0"/>
      <dgm:spPr/>
      <dgm:t>
        <a:bodyPr/>
        <a:lstStyle/>
        <a:p>
          <a:endParaRPr lang="pt-BR"/>
        </a:p>
      </dgm:t>
    </dgm:pt>
    <dgm:pt modelId="{96F7931D-B150-482E-ABB5-23F3FFB9FB06}" type="pres">
      <dgm:prSet presAssocID="{FDEB4216-FFD1-4814-9898-8FA13C67D2BD}" presName="rootText" presStyleLbl="node4" presStyleIdx="3" presStyleCnt="14" custScaleX="132404">
        <dgm:presLayoutVars>
          <dgm:chPref val="3"/>
        </dgm:presLayoutVars>
      </dgm:prSet>
      <dgm:spPr/>
      <dgm:t>
        <a:bodyPr/>
        <a:lstStyle/>
        <a:p>
          <a:endParaRPr lang="pt-BR"/>
        </a:p>
      </dgm:t>
    </dgm:pt>
    <dgm:pt modelId="{F4570DBD-C4C4-429C-8B7D-34EAEDDE1479}" type="pres">
      <dgm:prSet presAssocID="{FDEB4216-FFD1-4814-9898-8FA13C67D2BD}" presName="rootConnector" presStyleLbl="node4" presStyleIdx="3" presStyleCnt="14"/>
      <dgm:spPr/>
      <dgm:t>
        <a:bodyPr/>
        <a:lstStyle/>
        <a:p>
          <a:endParaRPr lang="pt-BR"/>
        </a:p>
      </dgm:t>
    </dgm:pt>
    <dgm:pt modelId="{6412561B-F8EE-49BD-A2BC-C820645F7E45}" type="pres">
      <dgm:prSet presAssocID="{FDEB4216-FFD1-4814-9898-8FA13C67D2BD}" presName="hierChild4" presStyleCnt="0"/>
      <dgm:spPr/>
      <dgm:t>
        <a:bodyPr/>
        <a:lstStyle/>
        <a:p>
          <a:endParaRPr lang="pt-BR"/>
        </a:p>
      </dgm:t>
    </dgm:pt>
    <dgm:pt modelId="{B6D5CB58-D68C-43E6-895E-1E1D419E3050}" type="pres">
      <dgm:prSet presAssocID="{FDEB4216-FFD1-4814-9898-8FA13C67D2BD}" presName="hierChild5" presStyleCnt="0"/>
      <dgm:spPr/>
      <dgm:t>
        <a:bodyPr/>
        <a:lstStyle/>
        <a:p>
          <a:endParaRPr lang="pt-BR"/>
        </a:p>
      </dgm:t>
    </dgm:pt>
    <dgm:pt modelId="{2F8DF968-C314-42D8-A90E-B848CB286E0D}" type="pres">
      <dgm:prSet presAssocID="{661B2C0C-1CA9-4C3E-B49E-A56C844790A1}" presName="Name37" presStyleLbl="parChTrans1D4" presStyleIdx="4" presStyleCnt="14"/>
      <dgm:spPr/>
      <dgm:t>
        <a:bodyPr/>
        <a:lstStyle/>
        <a:p>
          <a:endParaRPr lang="pt-BR"/>
        </a:p>
      </dgm:t>
    </dgm:pt>
    <dgm:pt modelId="{2ABE96C2-4618-44A9-8C8D-D774839FC71F}" type="pres">
      <dgm:prSet presAssocID="{498317C9-E7A1-4AB0-AFA5-B1C5365E4E6F}" presName="hierRoot2" presStyleCnt="0">
        <dgm:presLayoutVars>
          <dgm:hierBranch val="init"/>
        </dgm:presLayoutVars>
      </dgm:prSet>
      <dgm:spPr/>
      <dgm:t>
        <a:bodyPr/>
        <a:lstStyle/>
        <a:p>
          <a:endParaRPr lang="pt-BR"/>
        </a:p>
      </dgm:t>
    </dgm:pt>
    <dgm:pt modelId="{710D48CE-6EB8-4A07-95EE-CB50E021D8A9}" type="pres">
      <dgm:prSet presAssocID="{498317C9-E7A1-4AB0-AFA5-B1C5365E4E6F}" presName="rootComposite" presStyleCnt="0"/>
      <dgm:spPr/>
      <dgm:t>
        <a:bodyPr/>
        <a:lstStyle/>
        <a:p>
          <a:endParaRPr lang="pt-BR"/>
        </a:p>
      </dgm:t>
    </dgm:pt>
    <dgm:pt modelId="{A0D83D13-821D-49B7-BF1D-E26CFEFDDBE4}" type="pres">
      <dgm:prSet presAssocID="{498317C9-E7A1-4AB0-AFA5-B1C5365E4E6F}" presName="rootText" presStyleLbl="node4" presStyleIdx="4" presStyleCnt="14">
        <dgm:presLayoutVars>
          <dgm:chPref val="3"/>
        </dgm:presLayoutVars>
      </dgm:prSet>
      <dgm:spPr/>
      <dgm:t>
        <a:bodyPr/>
        <a:lstStyle/>
        <a:p>
          <a:endParaRPr lang="pt-BR"/>
        </a:p>
      </dgm:t>
    </dgm:pt>
    <dgm:pt modelId="{62BB29DE-9AFF-4F4D-A182-81894FB02123}" type="pres">
      <dgm:prSet presAssocID="{498317C9-E7A1-4AB0-AFA5-B1C5365E4E6F}" presName="rootConnector" presStyleLbl="node4" presStyleIdx="4" presStyleCnt="14"/>
      <dgm:spPr/>
      <dgm:t>
        <a:bodyPr/>
        <a:lstStyle/>
        <a:p>
          <a:endParaRPr lang="pt-BR"/>
        </a:p>
      </dgm:t>
    </dgm:pt>
    <dgm:pt modelId="{BC5CBEFC-3882-4EC1-9BD2-E3861510DBAE}" type="pres">
      <dgm:prSet presAssocID="{498317C9-E7A1-4AB0-AFA5-B1C5365E4E6F}" presName="hierChild4" presStyleCnt="0"/>
      <dgm:spPr/>
      <dgm:t>
        <a:bodyPr/>
        <a:lstStyle/>
        <a:p>
          <a:endParaRPr lang="pt-BR"/>
        </a:p>
      </dgm:t>
    </dgm:pt>
    <dgm:pt modelId="{9916C488-549E-4438-8270-9FB4B9E2EE8A}" type="pres">
      <dgm:prSet presAssocID="{498317C9-E7A1-4AB0-AFA5-B1C5365E4E6F}" presName="hierChild5" presStyleCnt="0"/>
      <dgm:spPr/>
      <dgm:t>
        <a:bodyPr/>
        <a:lstStyle/>
        <a:p>
          <a:endParaRPr lang="pt-BR"/>
        </a:p>
      </dgm:t>
    </dgm:pt>
    <dgm:pt modelId="{C98C4308-4ECA-4842-ACD4-F6208E60C66B}" type="pres">
      <dgm:prSet presAssocID="{FBD586D7-4DF5-4B25-80FA-A236C3FE24E4}" presName="hierChild5" presStyleCnt="0"/>
      <dgm:spPr/>
      <dgm:t>
        <a:bodyPr/>
        <a:lstStyle/>
        <a:p>
          <a:endParaRPr lang="pt-BR"/>
        </a:p>
      </dgm:t>
    </dgm:pt>
    <dgm:pt modelId="{B35C5E51-359B-45A7-A850-03A310B8A409}" type="pres">
      <dgm:prSet presAssocID="{4BBCD276-9933-4808-88AF-342D5A2B6AE3}" presName="Name37" presStyleLbl="parChTrans1D3" presStyleIdx="10" presStyleCnt="13"/>
      <dgm:spPr/>
      <dgm:t>
        <a:bodyPr/>
        <a:lstStyle/>
        <a:p>
          <a:endParaRPr lang="pt-BR"/>
        </a:p>
      </dgm:t>
    </dgm:pt>
    <dgm:pt modelId="{3C53329F-7954-4227-8165-C864451FDA7B}" type="pres">
      <dgm:prSet presAssocID="{8FE2ED84-6E1E-45F7-978D-98BFAA4B4681}" presName="hierRoot2" presStyleCnt="0">
        <dgm:presLayoutVars>
          <dgm:hierBranch val="init"/>
        </dgm:presLayoutVars>
      </dgm:prSet>
      <dgm:spPr/>
      <dgm:t>
        <a:bodyPr/>
        <a:lstStyle/>
        <a:p>
          <a:endParaRPr lang="pt-BR"/>
        </a:p>
      </dgm:t>
    </dgm:pt>
    <dgm:pt modelId="{106200C7-4711-4531-AA4C-BA1D189D04E2}" type="pres">
      <dgm:prSet presAssocID="{8FE2ED84-6E1E-45F7-978D-98BFAA4B4681}" presName="rootComposite" presStyleCnt="0"/>
      <dgm:spPr/>
      <dgm:t>
        <a:bodyPr/>
        <a:lstStyle/>
        <a:p>
          <a:endParaRPr lang="pt-BR"/>
        </a:p>
      </dgm:t>
    </dgm:pt>
    <dgm:pt modelId="{79326157-2766-4873-9360-077503145ABB}" type="pres">
      <dgm:prSet presAssocID="{8FE2ED84-6E1E-45F7-978D-98BFAA4B4681}" presName="rootText" presStyleLbl="node3" presStyleIdx="10" presStyleCnt="13">
        <dgm:presLayoutVars>
          <dgm:chPref val="3"/>
        </dgm:presLayoutVars>
      </dgm:prSet>
      <dgm:spPr/>
      <dgm:t>
        <a:bodyPr/>
        <a:lstStyle/>
        <a:p>
          <a:endParaRPr lang="pt-BR"/>
        </a:p>
      </dgm:t>
    </dgm:pt>
    <dgm:pt modelId="{ED7F2AA3-0D37-4F98-9036-CC4400CEEC5E}" type="pres">
      <dgm:prSet presAssocID="{8FE2ED84-6E1E-45F7-978D-98BFAA4B4681}" presName="rootConnector" presStyleLbl="node3" presStyleIdx="10" presStyleCnt="13"/>
      <dgm:spPr/>
      <dgm:t>
        <a:bodyPr/>
        <a:lstStyle/>
        <a:p>
          <a:endParaRPr lang="pt-BR"/>
        </a:p>
      </dgm:t>
    </dgm:pt>
    <dgm:pt modelId="{EF8242AF-36B7-40E8-8335-9F3EA4483379}" type="pres">
      <dgm:prSet presAssocID="{8FE2ED84-6E1E-45F7-978D-98BFAA4B4681}" presName="hierChild4" presStyleCnt="0"/>
      <dgm:spPr/>
      <dgm:t>
        <a:bodyPr/>
        <a:lstStyle/>
        <a:p>
          <a:endParaRPr lang="pt-BR"/>
        </a:p>
      </dgm:t>
    </dgm:pt>
    <dgm:pt modelId="{7D899EB9-3B99-4B23-ABCD-3232882A7920}" type="pres">
      <dgm:prSet presAssocID="{6941116B-3C01-4797-B4B2-169FD8EFF359}" presName="Name37" presStyleLbl="parChTrans1D4" presStyleIdx="5" presStyleCnt="14"/>
      <dgm:spPr/>
      <dgm:t>
        <a:bodyPr/>
        <a:lstStyle/>
        <a:p>
          <a:endParaRPr lang="pt-BR"/>
        </a:p>
      </dgm:t>
    </dgm:pt>
    <dgm:pt modelId="{424F4FA6-6ABC-4775-952A-F8F911649534}" type="pres">
      <dgm:prSet presAssocID="{DB0BC3F5-3D2B-4381-A03E-55FC13B59446}" presName="hierRoot2" presStyleCnt="0">
        <dgm:presLayoutVars>
          <dgm:hierBranch val="init"/>
        </dgm:presLayoutVars>
      </dgm:prSet>
      <dgm:spPr/>
      <dgm:t>
        <a:bodyPr/>
        <a:lstStyle/>
        <a:p>
          <a:endParaRPr lang="pt-BR"/>
        </a:p>
      </dgm:t>
    </dgm:pt>
    <dgm:pt modelId="{92A6A2BA-2C64-4765-92E5-3850F9DBED73}" type="pres">
      <dgm:prSet presAssocID="{DB0BC3F5-3D2B-4381-A03E-55FC13B59446}" presName="rootComposite" presStyleCnt="0"/>
      <dgm:spPr/>
      <dgm:t>
        <a:bodyPr/>
        <a:lstStyle/>
        <a:p>
          <a:endParaRPr lang="pt-BR"/>
        </a:p>
      </dgm:t>
    </dgm:pt>
    <dgm:pt modelId="{902DC869-040E-40DD-87D9-87F908195B87}" type="pres">
      <dgm:prSet presAssocID="{DB0BC3F5-3D2B-4381-A03E-55FC13B59446}" presName="rootText" presStyleLbl="node4" presStyleIdx="5" presStyleCnt="14">
        <dgm:presLayoutVars>
          <dgm:chPref val="3"/>
        </dgm:presLayoutVars>
      </dgm:prSet>
      <dgm:spPr/>
      <dgm:t>
        <a:bodyPr/>
        <a:lstStyle/>
        <a:p>
          <a:endParaRPr lang="pt-BR"/>
        </a:p>
      </dgm:t>
    </dgm:pt>
    <dgm:pt modelId="{ECBF21CD-358D-499B-B901-687F4AA1C1AC}" type="pres">
      <dgm:prSet presAssocID="{DB0BC3F5-3D2B-4381-A03E-55FC13B59446}" presName="rootConnector" presStyleLbl="node4" presStyleIdx="5" presStyleCnt="14"/>
      <dgm:spPr/>
      <dgm:t>
        <a:bodyPr/>
        <a:lstStyle/>
        <a:p>
          <a:endParaRPr lang="pt-BR"/>
        </a:p>
      </dgm:t>
    </dgm:pt>
    <dgm:pt modelId="{9E0B1538-1819-4949-8632-07AA3D3FC62D}" type="pres">
      <dgm:prSet presAssocID="{DB0BC3F5-3D2B-4381-A03E-55FC13B59446}" presName="hierChild4" presStyleCnt="0"/>
      <dgm:spPr/>
      <dgm:t>
        <a:bodyPr/>
        <a:lstStyle/>
        <a:p>
          <a:endParaRPr lang="pt-BR"/>
        </a:p>
      </dgm:t>
    </dgm:pt>
    <dgm:pt modelId="{1328A551-C5E6-44BE-9B0D-7939FDBDF278}" type="pres">
      <dgm:prSet presAssocID="{DB0BC3F5-3D2B-4381-A03E-55FC13B59446}" presName="hierChild5" presStyleCnt="0"/>
      <dgm:spPr/>
      <dgm:t>
        <a:bodyPr/>
        <a:lstStyle/>
        <a:p>
          <a:endParaRPr lang="pt-BR"/>
        </a:p>
      </dgm:t>
    </dgm:pt>
    <dgm:pt modelId="{FCB6913C-85F7-4AF8-9A5C-DEA929F75360}" type="pres">
      <dgm:prSet presAssocID="{9DEFBEB0-DCAF-42C3-BD14-898DFD799ADB}" presName="Name37" presStyleLbl="parChTrans1D4" presStyleIdx="6" presStyleCnt="14"/>
      <dgm:spPr/>
      <dgm:t>
        <a:bodyPr/>
        <a:lstStyle/>
        <a:p>
          <a:endParaRPr lang="pt-BR"/>
        </a:p>
      </dgm:t>
    </dgm:pt>
    <dgm:pt modelId="{9FF1A079-7B5A-4BB6-835C-948CA6849AF6}" type="pres">
      <dgm:prSet presAssocID="{170F065A-BBA1-4A44-9670-428A3FBDF792}" presName="hierRoot2" presStyleCnt="0">
        <dgm:presLayoutVars>
          <dgm:hierBranch val="init"/>
        </dgm:presLayoutVars>
      </dgm:prSet>
      <dgm:spPr/>
      <dgm:t>
        <a:bodyPr/>
        <a:lstStyle/>
        <a:p>
          <a:endParaRPr lang="pt-BR"/>
        </a:p>
      </dgm:t>
    </dgm:pt>
    <dgm:pt modelId="{D90F7FCB-F042-4E0C-AFC6-BBB46DD28A99}" type="pres">
      <dgm:prSet presAssocID="{170F065A-BBA1-4A44-9670-428A3FBDF792}" presName="rootComposite" presStyleCnt="0"/>
      <dgm:spPr/>
      <dgm:t>
        <a:bodyPr/>
        <a:lstStyle/>
        <a:p>
          <a:endParaRPr lang="pt-BR"/>
        </a:p>
      </dgm:t>
    </dgm:pt>
    <dgm:pt modelId="{E92D17FC-B1FD-49E7-98A7-EC8D2F1F3AE4}" type="pres">
      <dgm:prSet presAssocID="{170F065A-BBA1-4A44-9670-428A3FBDF792}" presName="rootText" presStyleLbl="node4" presStyleIdx="6" presStyleCnt="14" custScaleY="148349">
        <dgm:presLayoutVars>
          <dgm:chPref val="3"/>
        </dgm:presLayoutVars>
      </dgm:prSet>
      <dgm:spPr/>
      <dgm:t>
        <a:bodyPr/>
        <a:lstStyle/>
        <a:p>
          <a:endParaRPr lang="pt-BR"/>
        </a:p>
      </dgm:t>
    </dgm:pt>
    <dgm:pt modelId="{0E62E58A-AA57-4D26-8B59-B6937CED5A38}" type="pres">
      <dgm:prSet presAssocID="{170F065A-BBA1-4A44-9670-428A3FBDF792}" presName="rootConnector" presStyleLbl="node4" presStyleIdx="6" presStyleCnt="14"/>
      <dgm:spPr/>
      <dgm:t>
        <a:bodyPr/>
        <a:lstStyle/>
        <a:p>
          <a:endParaRPr lang="pt-BR"/>
        </a:p>
      </dgm:t>
    </dgm:pt>
    <dgm:pt modelId="{F8587B53-B61E-4D59-9AB0-74751E518CF2}" type="pres">
      <dgm:prSet presAssocID="{170F065A-BBA1-4A44-9670-428A3FBDF792}" presName="hierChild4" presStyleCnt="0"/>
      <dgm:spPr/>
      <dgm:t>
        <a:bodyPr/>
        <a:lstStyle/>
        <a:p>
          <a:endParaRPr lang="pt-BR"/>
        </a:p>
      </dgm:t>
    </dgm:pt>
    <dgm:pt modelId="{4C2320B0-A3E1-4138-BDD3-09B65A292528}" type="pres">
      <dgm:prSet presAssocID="{170F065A-BBA1-4A44-9670-428A3FBDF792}" presName="hierChild5" presStyleCnt="0"/>
      <dgm:spPr/>
      <dgm:t>
        <a:bodyPr/>
        <a:lstStyle/>
        <a:p>
          <a:endParaRPr lang="pt-BR"/>
        </a:p>
      </dgm:t>
    </dgm:pt>
    <dgm:pt modelId="{E2446BB3-56E5-4D88-9FCF-477CC9119C79}" type="pres">
      <dgm:prSet presAssocID="{3449DBA1-32CE-4BD9-AB5B-39BBB5FE1DC1}" presName="Name37" presStyleLbl="parChTrans1D4" presStyleIdx="7" presStyleCnt="14"/>
      <dgm:spPr/>
      <dgm:t>
        <a:bodyPr/>
        <a:lstStyle/>
        <a:p>
          <a:endParaRPr lang="pt-BR"/>
        </a:p>
      </dgm:t>
    </dgm:pt>
    <dgm:pt modelId="{60E4F065-202F-431E-9066-1226C4244526}" type="pres">
      <dgm:prSet presAssocID="{4AB210C5-ECD4-43B2-8790-92C6A4BBF7C3}" presName="hierRoot2" presStyleCnt="0">
        <dgm:presLayoutVars>
          <dgm:hierBranch val="init"/>
        </dgm:presLayoutVars>
      </dgm:prSet>
      <dgm:spPr/>
      <dgm:t>
        <a:bodyPr/>
        <a:lstStyle/>
        <a:p>
          <a:endParaRPr lang="pt-BR"/>
        </a:p>
      </dgm:t>
    </dgm:pt>
    <dgm:pt modelId="{7280CE11-5205-4BEE-8CC2-4AC71210DAD3}" type="pres">
      <dgm:prSet presAssocID="{4AB210C5-ECD4-43B2-8790-92C6A4BBF7C3}" presName="rootComposite" presStyleCnt="0"/>
      <dgm:spPr/>
      <dgm:t>
        <a:bodyPr/>
        <a:lstStyle/>
        <a:p>
          <a:endParaRPr lang="pt-BR"/>
        </a:p>
      </dgm:t>
    </dgm:pt>
    <dgm:pt modelId="{8ACAD86B-0CD0-416A-AB3B-991B0604D3D5}" type="pres">
      <dgm:prSet presAssocID="{4AB210C5-ECD4-43B2-8790-92C6A4BBF7C3}" presName="rootText" presStyleLbl="node4" presStyleIdx="7" presStyleCnt="14" custScaleX="145701" custScaleY="139952">
        <dgm:presLayoutVars>
          <dgm:chPref val="3"/>
        </dgm:presLayoutVars>
      </dgm:prSet>
      <dgm:spPr/>
      <dgm:t>
        <a:bodyPr/>
        <a:lstStyle/>
        <a:p>
          <a:endParaRPr lang="pt-BR"/>
        </a:p>
      </dgm:t>
    </dgm:pt>
    <dgm:pt modelId="{4BEFABA3-E9FF-4097-9467-7D0870D70F00}" type="pres">
      <dgm:prSet presAssocID="{4AB210C5-ECD4-43B2-8790-92C6A4BBF7C3}" presName="rootConnector" presStyleLbl="node4" presStyleIdx="7" presStyleCnt="14"/>
      <dgm:spPr/>
      <dgm:t>
        <a:bodyPr/>
        <a:lstStyle/>
        <a:p>
          <a:endParaRPr lang="pt-BR"/>
        </a:p>
      </dgm:t>
    </dgm:pt>
    <dgm:pt modelId="{57C79755-42A2-48B4-9E4B-80CD4156B458}" type="pres">
      <dgm:prSet presAssocID="{4AB210C5-ECD4-43B2-8790-92C6A4BBF7C3}" presName="hierChild4" presStyleCnt="0"/>
      <dgm:spPr/>
      <dgm:t>
        <a:bodyPr/>
        <a:lstStyle/>
        <a:p>
          <a:endParaRPr lang="pt-BR"/>
        </a:p>
      </dgm:t>
    </dgm:pt>
    <dgm:pt modelId="{BCFD08AD-5036-49D1-84BE-0C5CA2DE54E8}" type="pres">
      <dgm:prSet presAssocID="{4AB210C5-ECD4-43B2-8790-92C6A4BBF7C3}" presName="hierChild5" presStyleCnt="0"/>
      <dgm:spPr/>
      <dgm:t>
        <a:bodyPr/>
        <a:lstStyle/>
        <a:p>
          <a:endParaRPr lang="pt-BR"/>
        </a:p>
      </dgm:t>
    </dgm:pt>
    <dgm:pt modelId="{B31A97DB-F583-4871-A773-BFDD587F6695}" type="pres">
      <dgm:prSet presAssocID="{101651C3-07FB-40FF-88F4-710EF463A637}" presName="Name37" presStyleLbl="parChTrans1D4" presStyleIdx="8" presStyleCnt="14"/>
      <dgm:spPr/>
      <dgm:t>
        <a:bodyPr/>
        <a:lstStyle/>
        <a:p>
          <a:endParaRPr lang="pt-BR"/>
        </a:p>
      </dgm:t>
    </dgm:pt>
    <dgm:pt modelId="{95282EE7-E113-4C9C-940C-B940FA157336}" type="pres">
      <dgm:prSet presAssocID="{B480CBF0-0B2F-4BA4-8778-EC26BC09802C}" presName="hierRoot2" presStyleCnt="0">
        <dgm:presLayoutVars>
          <dgm:hierBranch val="init"/>
        </dgm:presLayoutVars>
      </dgm:prSet>
      <dgm:spPr/>
      <dgm:t>
        <a:bodyPr/>
        <a:lstStyle/>
        <a:p>
          <a:endParaRPr lang="pt-BR"/>
        </a:p>
      </dgm:t>
    </dgm:pt>
    <dgm:pt modelId="{8CE18CCC-A775-4A0F-8F44-0E6309923349}" type="pres">
      <dgm:prSet presAssocID="{B480CBF0-0B2F-4BA4-8778-EC26BC09802C}" presName="rootComposite" presStyleCnt="0"/>
      <dgm:spPr/>
      <dgm:t>
        <a:bodyPr/>
        <a:lstStyle/>
        <a:p>
          <a:endParaRPr lang="pt-BR"/>
        </a:p>
      </dgm:t>
    </dgm:pt>
    <dgm:pt modelId="{73DD578D-9AD5-46D9-92B7-CC0D183D3555}" type="pres">
      <dgm:prSet presAssocID="{B480CBF0-0B2F-4BA4-8778-EC26BC09802C}" presName="rootText" presStyleLbl="node4" presStyleIdx="8" presStyleCnt="14" custScaleX="93188" custScaleY="157430">
        <dgm:presLayoutVars>
          <dgm:chPref val="3"/>
        </dgm:presLayoutVars>
      </dgm:prSet>
      <dgm:spPr/>
      <dgm:t>
        <a:bodyPr/>
        <a:lstStyle/>
        <a:p>
          <a:endParaRPr lang="pt-BR"/>
        </a:p>
      </dgm:t>
    </dgm:pt>
    <dgm:pt modelId="{62713966-CEA5-4DC9-8EE1-379D41267F76}" type="pres">
      <dgm:prSet presAssocID="{B480CBF0-0B2F-4BA4-8778-EC26BC09802C}" presName="rootConnector" presStyleLbl="node4" presStyleIdx="8" presStyleCnt="14"/>
      <dgm:spPr/>
      <dgm:t>
        <a:bodyPr/>
        <a:lstStyle/>
        <a:p>
          <a:endParaRPr lang="pt-BR"/>
        </a:p>
      </dgm:t>
    </dgm:pt>
    <dgm:pt modelId="{9C37A18E-BB0C-4305-B598-3E6B95B70B1A}" type="pres">
      <dgm:prSet presAssocID="{B480CBF0-0B2F-4BA4-8778-EC26BC09802C}" presName="hierChild4" presStyleCnt="0"/>
      <dgm:spPr/>
      <dgm:t>
        <a:bodyPr/>
        <a:lstStyle/>
        <a:p>
          <a:endParaRPr lang="pt-BR"/>
        </a:p>
      </dgm:t>
    </dgm:pt>
    <dgm:pt modelId="{065687D8-A40E-41AB-A29D-87FFC96F767D}" type="pres">
      <dgm:prSet presAssocID="{B480CBF0-0B2F-4BA4-8778-EC26BC09802C}" presName="hierChild5" presStyleCnt="0"/>
      <dgm:spPr/>
      <dgm:t>
        <a:bodyPr/>
        <a:lstStyle/>
        <a:p>
          <a:endParaRPr lang="pt-BR"/>
        </a:p>
      </dgm:t>
    </dgm:pt>
    <dgm:pt modelId="{A64911BA-CC99-43ED-80DD-140CA0EE2D22}" type="pres">
      <dgm:prSet presAssocID="{8FE2ED84-6E1E-45F7-978D-98BFAA4B4681}" presName="hierChild5" presStyleCnt="0"/>
      <dgm:spPr/>
      <dgm:t>
        <a:bodyPr/>
        <a:lstStyle/>
        <a:p>
          <a:endParaRPr lang="pt-BR"/>
        </a:p>
      </dgm:t>
    </dgm:pt>
    <dgm:pt modelId="{0528586E-564A-4183-A0E0-3DDA64E2BD0E}" type="pres">
      <dgm:prSet presAssocID="{8D900587-B15A-4039-84CF-FB2D387BEBE7}" presName="Name37" presStyleLbl="parChTrans1D3" presStyleIdx="11" presStyleCnt="13"/>
      <dgm:spPr/>
      <dgm:t>
        <a:bodyPr/>
        <a:lstStyle/>
        <a:p>
          <a:endParaRPr lang="pt-BR"/>
        </a:p>
      </dgm:t>
    </dgm:pt>
    <dgm:pt modelId="{B298E4C3-B1A3-406E-B495-D3C4F766F9AD}" type="pres">
      <dgm:prSet presAssocID="{D4AE20B4-F46D-46D4-9A94-E46F5EC95DC5}" presName="hierRoot2" presStyleCnt="0">
        <dgm:presLayoutVars>
          <dgm:hierBranch val="init"/>
        </dgm:presLayoutVars>
      </dgm:prSet>
      <dgm:spPr/>
      <dgm:t>
        <a:bodyPr/>
        <a:lstStyle/>
        <a:p>
          <a:endParaRPr lang="pt-BR"/>
        </a:p>
      </dgm:t>
    </dgm:pt>
    <dgm:pt modelId="{CEF899B7-83D9-4407-B819-0F31435C2167}" type="pres">
      <dgm:prSet presAssocID="{D4AE20B4-F46D-46D4-9A94-E46F5EC95DC5}" presName="rootComposite" presStyleCnt="0"/>
      <dgm:spPr/>
      <dgm:t>
        <a:bodyPr/>
        <a:lstStyle/>
        <a:p>
          <a:endParaRPr lang="pt-BR"/>
        </a:p>
      </dgm:t>
    </dgm:pt>
    <dgm:pt modelId="{0864ED97-6E3F-46D5-A3C5-80BC4BABF663}" type="pres">
      <dgm:prSet presAssocID="{D4AE20B4-F46D-46D4-9A94-E46F5EC95DC5}" presName="rootText" presStyleLbl="node3" presStyleIdx="11" presStyleCnt="13" custScaleX="129957">
        <dgm:presLayoutVars>
          <dgm:chPref val="3"/>
        </dgm:presLayoutVars>
      </dgm:prSet>
      <dgm:spPr/>
      <dgm:t>
        <a:bodyPr/>
        <a:lstStyle/>
        <a:p>
          <a:endParaRPr lang="pt-BR"/>
        </a:p>
      </dgm:t>
    </dgm:pt>
    <dgm:pt modelId="{7C52DEF6-69A1-49C3-AA4A-AF76B5748C70}" type="pres">
      <dgm:prSet presAssocID="{D4AE20B4-F46D-46D4-9A94-E46F5EC95DC5}" presName="rootConnector" presStyleLbl="node3" presStyleIdx="11" presStyleCnt="13"/>
      <dgm:spPr/>
      <dgm:t>
        <a:bodyPr/>
        <a:lstStyle/>
        <a:p>
          <a:endParaRPr lang="pt-BR"/>
        </a:p>
      </dgm:t>
    </dgm:pt>
    <dgm:pt modelId="{8D7BB4B0-D826-4955-8B85-B79D9052D351}" type="pres">
      <dgm:prSet presAssocID="{D4AE20B4-F46D-46D4-9A94-E46F5EC95DC5}" presName="hierChild4" presStyleCnt="0"/>
      <dgm:spPr/>
      <dgm:t>
        <a:bodyPr/>
        <a:lstStyle/>
        <a:p>
          <a:endParaRPr lang="pt-BR"/>
        </a:p>
      </dgm:t>
    </dgm:pt>
    <dgm:pt modelId="{5AF02A54-DC75-4DA0-B076-A085EBA8810F}" type="pres">
      <dgm:prSet presAssocID="{5E450121-F7D6-421F-B942-8975120A7A45}" presName="Name37" presStyleLbl="parChTrans1D4" presStyleIdx="9" presStyleCnt="14"/>
      <dgm:spPr/>
      <dgm:t>
        <a:bodyPr/>
        <a:lstStyle/>
        <a:p>
          <a:endParaRPr lang="pt-BR"/>
        </a:p>
      </dgm:t>
    </dgm:pt>
    <dgm:pt modelId="{10885333-2644-4095-AA43-D61F99D3EBB3}" type="pres">
      <dgm:prSet presAssocID="{4F977162-B9C2-4675-9154-B8AC169E450D}" presName="hierRoot2" presStyleCnt="0">
        <dgm:presLayoutVars>
          <dgm:hierBranch val="init"/>
        </dgm:presLayoutVars>
      </dgm:prSet>
      <dgm:spPr/>
      <dgm:t>
        <a:bodyPr/>
        <a:lstStyle/>
        <a:p>
          <a:endParaRPr lang="pt-BR"/>
        </a:p>
      </dgm:t>
    </dgm:pt>
    <dgm:pt modelId="{FB50D5E2-968C-4F2D-AC16-980B5CB6FFF3}" type="pres">
      <dgm:prSet presAssocID="{4F977162-B9C2-4675-9154-B8AC169E450D}" presName="rootComposite" presStyleCnt="0"/>
      <dgm:spPr/>
      <dgm:t>
        <a:bodyPr/>
        <a:lstStyle/>
        <a:p>
          <a:endParaRPr lang="pt-BR"/>
        </a:p>
      </dgm:t>
    </dgm:pt>
    <dgm:pt modelId="{2E74D193-177E-4260-8BB8-A91E559E947A}" type="pres">
      <dgm:prSet presAssocID="{4F977162-B9C2-4675-9154-B8AC169E450D}" presName="rootText" presStyleLbl="node4" presStyleIdx="9" presStyleCnt="14">
        <dgm:presLayoutVars>
          <dgm:chPref val="3"/>
        </dgm:presLayoutVars>
      </dgm:prSet>
      <dgm:spPr/>
      <dgm:t>
        <a:bodyPr/>
        <a:lstStyle/>
        <a:p>
          <a:endParaRPr lang="pt-BR"/>
        </a:p>
      </dgm:t>
    </dgm:pt>
    <dgm:pt modelId="{6F2D547B-D2FE-4A76-A668-9080B446050A}" type="pres">
      <dgm:prSet presAssocID="{4F977162-B9C2-4675-9154-B8AC169E450D}" presName="rootConnector" presStyleLbl="node4" presStyleIdx="9" presStyleCnt="14"/>
      <dgm:spPr/>
      <dgm:t>
        <a:bodyPr/>
        <a:lstStyle/>
        <a:p>
          <a:endParaRPr lang="pt-BR"/>
        </a:p>
      </dgm:t>
    </dgm:pt>
    <dgm:pt modelId="{C1670ED8-2866-41E5-A185-24563D623A45}" type="pres">
      <dgm:prSet presAssocID="{4F977162-B9C2-4675-9154-B8AC169E450D}" presName="hierChild4" presStyleCnt="0"/>
      <dgm:spPr/>
      <dgm:t>
        <a:bodyPr/>
        <a:lstStyle/>
        <a:p>
          <a:endParaRPr lang="pt-BR"/>
        </a:p>
      </dgm:t>
    </dgm:pt>
    <dgm:pt modelId="{89BDA604-CF84-467A-A633-AD43481073D4}" type="pres">
      <dgm:prSet presAssocID="{4F977162-B9C2-4675-9154-B8AC169E450D}" presName="hierChild5" presStyleCnt="0"/>
      <dgm:spPr/>
      <dgm:t>
        <a:bodyPr/>
        <a:lstStyle/>
        <a:p>
          <a:endParaRPr lang="pt-BR"/>
        </a:p>
      </dgm:t>
    </dgm:pt>
    <dgm:pt modelId="{E54729B7-422F-4758-9D45-D50553437CDF}" type="pres">
      <dgm:prSet presAssocID="{9C54A43A-5D93-46E7-A0FC-AB1BFF1DB196}" presName="Name37" presStyleLbl="parChTrans1D4" presStyleIdx="10" presStyleCnt="14"/>
      <dgm:spPr/>
      <dgm:t>
        <a:bodyPr/>
        <a:lstStyle/>
        <a:p>
          <a:endParaRPr lang="pt-BR"/>
        </a:p>
      </dgm:t>
    </dgm:pt>
    <dgm:pt modelId="{4DA1E789-B625-41CC-81E1-6D5D2B616BC5}" type="pres">
      <dgm:prSet presAssocID="{6D0ED633-CAB6-4E7A-842E-8D016882F1E4}" presName="hierRoot2" presStyleCnt="0">
        <dgm:presLayoutVars>
          <dgm:hierBranch val="init"/>
        </dgm:presLayoutVars>
      </dgm:prSet>
      <dgm:spPr/>
      <dgm:t>
        <a:bodyPr/>
        <a:lstStyle/>
        <a:p>
          <a:endParaRPr lang="pt-BR"/>
        </a:p>
      </dgm:t>
    </dgm:pt>
    <dgm:pt modelId="{307E020F-9D28-4708-A409-CD7DFDB94332}" type="pres">
      <dgm:prSet presAssocID="{6D0ED633-CAB6-4E7A-842E-8D016882F1E4}" presName="rootComposite" presStyleCnt="0"/>
      <dgm:spPr/>
      <dgm:t>
        <a:bodyPr/>
        <a:lstStyle/>
        <a:p>
          <a:endParaRPr lang="pt-BR"/>
        </a:p>
      </dgm:t>
    </dgm:pt>
    <dgm:pt modelId="{A1C4BAED-4E51-45BC-8DED-CF0665BF0FB2}" type="pres">
      <dgm:prSet presAssocID="{6D0ED633-CAB6-4E7A-842E-8D016882F1E4}" presName="rootText" presStyleLbl="node4" presStyleIdx="10" presStyleCnt="14">
        <dgm:presLayoutVars>
          <dgm:chPref val="3"/>
        </dgm:presLayoutVars>
      </dgm:prSet>
      <dgm:spPr/>
      <dgm:t>
        <a:bodyPr/>
        <a:lstStyle/>
        <a:p>
          <a:endParaRPr lang="pt-BR"/>
        </a:p>
      </dgm:t>
    </dgm:pt>
    <dgm:pt modelId="{125DBBBE-EB26-4865-A23C-42FAF7B3484A}" type="pres">
      <dgm:prSet presAssocID="{6D0ED633-CAB6-4E7A-842E-8D016882F1E4}" presName="rootConnector" presStyleLbl="node4" presStyleIdx="10" presStyleCnt="14"/>
      <dgm:spPr/>
      <dgm:t>
        <a:bodyPr/>
        <a:lstStyle/>
        <a:p>
          <a:endParaRPr lang="pt-BR"/>
        </a:p>
      </dgm:t>
    </dgm:pt>
    <dgm:pt modelId="{B117E28A-9866-49B7-B814-E7582DAA1B9B}" type="pres">
      <dgm:prSet presAssocID="{6D0ED633-CAB6-4E7A-842E-8D016882F1E4}" presName="hierChild4" presStyleCnt="0"/>
      <dgm:spPr/>
      <dgm:t>
        <a:bodyPr/>
        <a:lstStyle/>
        <a:p>
          <a:endParaRPr lang="pt-BR"/>
        </a:p>
      </dgm:t>
    </dgm:pt>
    <dgm:pt modelId="{6DDE8DE5-90A7-4A39-887C-EB513027E2E3}" type="pres">
      <dgm:prSet presAssocID="{6D0ED633-CAB6-4E7A-842E-8D016882F1E4}" presName="hierChild5" presStyleCnt="0"/>
      <dgm:spPr/>
      <dgm:t>
        <a:bodyPr/>
        <a:lstStyle/>
        <a:p>
          <a:endParaRPr lang="pt-BR"/>
        </a:p>
      </dgm:t>
    </dgm:pt>
    <dgm:pt modelId="{EE826630-0B66-4899-8B68-A5C64D03630D}" type="pres">
      <dgm:prSet presAssocID="{D4AE20B4-F46D-46D4-9A94-E46F5EC95DC5}" presName="hierChild5" presStyleCnt="0"/>
      <dgm:spPr/>
      <dgm:t>
        <a:bodyPr/>
        <a:lstStyle/>
        <a:p>
          <a:endParaRPr lang="pt-BR"/>
        </a:p>
      </dgm:t>
    </dgm:pt>
    <dgm:pt modelId="{799B7D84-E2AD-4FC3-9C1B-1B67918E32ED}" type="pres">
      <dgm:prSet presAssocID="{A32EBE13-DC4B-4270-B192-3B320188FDD9}" presName="Name37" presStyleLbl="parChTrans1D3" presStyleIdx="12" presStyleCnt="13"/>
      <dgm:spPr/>
      <dgm:t>
        <a:bodyPr/>
        <a:lstStyle/>
        <a:p>
          <a:endParaRPr lang="pt-BR"/>
        </a:p>
      </dgm:t>
    </dgm:pt>
    <dgm:pt modelId="{687F1DA3-8E41-4E0E-957E-FA2609A70ADD}" type="pres">
      <dgm:prSet presAssocID="{941AF3BF-EB15-4C5D-A01E-7634C274611F}" presName="hierRoot2" presStyleCnt="0">
        <dgm:presLayoutVars>
          <dgm:hierBranch val="init"/>
        </dgm:presLayoutVars>
      </dgm:prSet>
      <dgm:spPr/>
      <dgm:t>
        <a:bodyPr/>
        <a:lstStyle/>
        <a:p>
          <a:endParaRPr lang="pt-BR"/>
        </a:p>
      </dgm:t>
    </dgm:pt>
    <dgm:pt modelId="{AA84A4D9-F779-48F6-8327-E92C9BD93DA8}" type="pres">
      <dgm:prSet presAssocID="{941AF3BF-EB15-4C5D-A01E-7634C274611F}" presName="rootComposite" presStyleCnt="0"/>
      <dgm:spPr/>
      <dgm:t>
        <a:bodyPr/>
        <a:lstStyle/>
        <a:p>
          <a:endParaRPr lang="pt-BR"/>
        </a:p>
      </dgm:t>
    </dgm:pt>
    <dgm:pt modelId="{CD9A9BA2-177F-4A23-8621-2A58F0270C52}" type="pres">
      <dgm:prSet presAssocID="{941AF3BF-EB15-4C5D-A01E-7634C274611F}" presName="rootText" presStyleLbl="node3" presStyleIdx="12" presStyleCnt="13">
        <dgm:presLayoutVars>
          <dgm:chPref val="3"/>
        </dgm:presLayoutVars>
      </dgm:prSet>
      <dgm:spPr/>
      <dgm:t>
        <a:bodyPr/>
        <a:lstStyle/>
        <a:p>
          <a:endParaRPr lang="pt-BR"/>
        </a:p>
      </dgm:t>
    </dgm:pt>
    <dgm:pt modelId="{F9182C87-CCFF-4C3A-9C1E-3335A97D6FB9}" type="pres">
      <dgm:prSet presAssocID="{941AF3BF-EB15-4C5D-A01E-7634C274611F}" presName="rootConnector" presStyleLbl="node3" presStyleIdx="12" presStyleCnt="13"/>
      <dgm:spPr/>
      <dgm:t>
        <a:bodyPr/>
        <a:lstStyle/>
        <a:p>
          <a:endParaRPr lang="pt-BR"/>
        </a:p>
      </dgm:t>
    </dgm:pt>
    <dgm:pt modelId="{273E1D0A-265D-4C0A-87E0-5A2A8923513E}" type="pres">
      <dgm:prSet presAssocID="{941AF3BF-EB15-4C5D-A01E-7634C274611F}" presName="hierChild4" presStyleCnt="0"/>
      <dgm:spPr/>
      <dgm:t>
        <a:bodyPr/>
        <a:lstStyle/>
        <a:p>
          <a:endParaRPr lang="pt-BR"/>
        </a:p>
      </dgm:t>
    </dgm:pt>
    <dgm:pt modelId="{01AF1363-2317-4A8A-92DA-C6858922BD86}" type="pres">
      <dgm:prSet presAssocID="{3AF1604A-3E84-4BE6-A727-249EBCFE9861}" presName="Name37" presStyleLbl="parChTrans1D4" presStyleIdx="11" presStyleCnt="14"/>
      <dgm:spPr/>
      <dgm:t>
        <a:bodyPr/>
        <a:lstStyle/>
        <a:p>
          <a:endParaRPr lang="pt-BR"/>
        </a:p>
      </dgm:t>
    </dgm:pt>
    <dgm:pt modelId="{EFFB6F20-0D38-42B3-A306-C211A8ECA3E8}" type="pres">
      <dgm:prSet presAssocID="{A67C1079-6B32-4EC8-8029-531FD09AE03F}" presName="hierRoot2" presStyleCnt="0">
        <dgm:presLayoutVars>
          <dgm:hierBranch val="init"/>
        </dgm:presLayoutVars>
      </dgm:prSet>
      <dgm:spPr/>
      <dgm:t>
        <a:bodyPr/>
        <a:lstStyle/>
        <a:p>
          <a:endParaRPr lang="pt-BR"/>
        </a:p>
      </dgm:t>
    </dgm:pt>
    <dgm:pt modelId="{A7B3393D-2426-466D-AFD6-47CD2C08EA01}" type="pres">
      <dgm:prSet presAssocID="{A67C1079-6B32-4EC8-8029-531FD09AE03F}" presName="rootComposite" presStyleCnt="0"/>
      <dgm:spPr/>
      <dgm:t>
        <a:bodyPr/>
        <a:lstStyle/>
        <a:p>
          <a:endParaRPr lang="pt-BR"/>
        </a:p>
      </dgm:t>
    </dgm:pt>
    <dgm:pt modelId="{CDD747B9-E945-4B23-921C-4FF88B9F887E}" type="pres">
      <dgm:prSet presAssocID="{A67C1079-6B32-4EC8-8029-531FD09AE03F}" presName="rootText" presStyleLbl="node4" presStyleIdx="11" presStyleCnt="14" custScaleX="144592">
        <dgm:presLayoutVars>
          <dgm:chPref val="3"/>
        </dgm:presLayoutVars>
      </dgm:prSet>
      <dgm:spPr/>
      <dgm:t>
        <a:bodyPr/>
        <a:lstStyle/>
        <a:p>
          <a:endParaRPr lang="pt-BR"/>
        </a:p>
      </dgm:t>
    </dgm:pt>
    <dgm:pt modelId="{79A33A39-C78D-4865-945F-771828BA3CA3}" type="pres">
      <dgm:prSet presAssocID="{A67C1079-6B32-4EC8-8029-531FD09AE03F}" presName="rootConnector" presStyleLbl="node4" presStyleIdx="11" presStyleCnt="14"/>
      <dgm:spPr/>
      <dgm:t>
        <a:bodyPr/>
        <a:lstStyle/>
        <a:p>
          <a:endParaRPr lang="pt-BR"/>
        </a:p>
      </dgm:t>
    </dgm:pt>
    <dgm:pt modelId="{B8321014-E308-43E9-8373-2A57AE2DBEC2}" type="pres">
      <dgm:prSet presAssocID="{A67C1079-6B32-4EC8-8029-531FD09AE03F}" presName="hierChild4" presStyleCnt="0"/>
      <dgm:spPr/>
      <dgm:t>
        <a:bodyPr/>
        <a:lstStyle/>
        <a:p>
          <a:endParaRPr lang="pt-BR"/>
        </a:p>
      </dgm:t>
    </dgm:pt>
    <dgm:pt modelId="{CEDA54BB-3C4A-415E-B418-7C64E9132F13}" type="pres">
      <dgm:prSet presAssocID="{A67C1079-6B32-4EC8-8029-531FD09AE03F}" presName="hierChild5" presStyleCnt="0"/>
      <dgm:spPr/>
      <dgm:t>
        <a:bodyPr/>
        <a:lstStyle/>
        <a:p>
          <a:endParaRPr lang="pt-BR"/>
        </a:p>
      </dgm:t>
    </dgm:pt>
    <dgm:pt modelId="{AE95C766-E822-483B-AFF4-03D83E36309D}" type="pres">
      <dgm:prSet presAssocID="{70010611-7CBA-44C3-A41E-EDD409B0FB4D}" presName="Name37" presStyleLbl="parChTrans1D4" presStyleIdx="12" presStyleCnt="14"/>
      <dgm:spPr/>
      <dgm:t>
        <a:bodyPr/>
        <a:lstStyle/>
        <a:p>
          <a:endParaRPr lang="pt-BR"/>
        </a:p>
      </dgm:t>
    </dgm:pt>
    <dgm:pt modelId="{EB5DEF4E-5ED4-4937-846D-20AD1FE8E725}" type="pres">
      <dgm:prSet presAssocID="{7A425258-4899-4B21-AFE8-5C3A41F58A30}" presName="hierRoot2" presStyleCnt="0">
        <dgm:presLayoutVars>
          <dgm:hierBranch val="init"/>
        </dgm:presLayoutVars>
      </dgm:prSet>
      <dgm:spPr/>
      <dgm:t>
        <a:bodyPr/>
        <a:lstStyle/>
        <a:p>
          <a:endParaRPr lang="pt-BR"/>
        </a:p>
      </dgm:t>
    </dgm:pt>
    <dgm:pt modelId="{CFAE8F70-4EC2-4044-B45D-1D7C0FB1CE7F}" type="pres">
      <dgm:prSet presAssocID="{7A425258-4899-4B21-AFE8-5C3A41F58A30}" presName="rootComposite" presStyleCnt="0"/>
      <dgm:spPr/>
      <dgm:t>
        <a:bodyPr/>
        <a:lstStyle/>
        <a:p>
          <a:endParaRPr lang="pt-BR"/>
        </a:p>
      </dgm:t>
    </dgm:pt>
    <dgm:pt modelId="{DFBA4987-F19B-4194-B6C4-4EDCB28E42CA}" type="pres">
      <dgm:prSet presAssocID="{7A425258-4899-4B21-AFE8-5C3A41F58A30}" presName="rootText" presStyleLbl="node4" presStyleIdx="12" presStyleCnt="14" custScaleX="151917">
        <dgm:presLayoutVars>
          <dgm:chPref val="3"/>
        </dgm:presLayoutVars>
      </dgm:prSet>
      <dgm:spPr/>
      <dgm:t>
        <a:bodyPr/>
        <a:lstStyle/>
        <a:p>
          <a:endParaRPr lang="pt-BR"/>
        </a:p>
      </dgm:t>
    </dgm:pt>
    <dgm:pt modelId="{8D9402D5-481E-4033-9560-6D864B6984E7}" type="pres">
      <dgm:prSet presAssocID="{7A425258-4899-4B21-AFE8-5C3A41F58A30}" presName="rootConnector" presStyleLbl="node4" presStyleIdx="12" presStyleCnt="14"/>
      <dgm:spPr/>
      <dgm:t>
        <a:bodyPr/>
        <a:lstStyle/>
        <a:p>
          <a:endParaRPr lang="pt-BR"/>
        </a:p>
      </dgm:t>
    </dgm:pt>
    <dgm:pt modelId="{50CAF713-BAAA-4CFB-9604-F0ED0F06CD80}" type="pres">
      <dgm:prSet presAssocID="{7A425258-4899-4B21-AFE8-5C3A41F58A30}" presName="hierChild4" presStyleCnt="0"/>
      <dgm:spPr/>
      <dgm:t>
        <a:bodyPr/>
        <a:lstStyle/>
        <a:p>
          <a:endParaRPr lang="pt-BR"/>
        </a:p>
      </dgm:t>
    </dgm:pt>
    <dgm:pt modelId="{165F7C18-A944-4759-9D8E-41F4BC20BA14}" type="pres">
      <dgm:prSet presAssocID="{7A425258-4899-4B21-AFE8-5C3A41F58A30}" presName="hierChild5" presStyleCnt="0"/>
      <dgm:spPr/>
      <dgm:t>
        <a:bodyPr/>
        <a:lstStyle/>
        <a:p>
          <a:endParaRPr lang="pt-BR"/>
        </a:p>
      </dgm:t>
    </dgm:pt>
    <dgm:pt modelId="{202441F7-A823-4A9C-9E9E-B7FDFCF95333}" type="pres">
      <dgm:prSet presAssocID="{F8A1BB8D-E84E-4884-AC2A-281773F0FD40}" presName="Name37" presStyleLbl="parChTrans1D4" presStyleIdx="13" presStyleCnt="14"/>
      <dgm:spPr/>
      <dgm:t>
        <a:bodyPr/>
        <a:lstStyle/>
        <a:p>
          <a:endParaRPr lang="pt-BR"/>
        </a:p>
      </dgm:t>
    </dgm:pt>
    <dgm:pt modelId="{1FF03019-7DA5-4D98-BCA5-9E30DE82A221}" type="pres">
      <dgm:prSet presAssocID="{B932122C-7CEC-4A41-8D17-622BD4F433BD}" presName="hierRoot2" presStyleCnt="0">
        <dgm:presLayoutVars>
          <dgm:hierBranch val="init"/>
        </dgm:presLayoutVars>
      </dgm:prSet>
      <dgm:spPr/>
      <dgm:t>
        <a:bodyPr/>
        <a:lstStyle/>
        <a:p>
          <a:endParaRPr lang="pt-BR"/>
        </a:p>
      </dgm:t>
    </dgm:pt>
    <dgm:pt modelId="{0433FF56-8FA0-440C-908F-59BD865C9BE2}" type="pres">
      <dgm:prSet presAssocID="{B932122C-7CEC-4A41-8D17-622BD4F433BD}" presName="rootComposite" presStyleCnt="0"/>
      <dgm:spPr/>
      <dgm:t>
        <a:bodyPr/>
        <a:lstStyle/>
        <a:p>
          <a:endParaRPr lang="pt-BR"/>
        </a:p>
      </dgm:t>
    </dgm:pt>
    <dgm:pt modelId="{28F62356-794B-4DF0-BF41-F3EEFC1E65B9}" type="pres">
      <dgm:prSet presAssocID="{B932122C-7CEC-4A41-8D17-622BD4F433BD}" presName="rootText" presStyleLbl="node4" presStyleIdx="13" presStyleCnt="14" custScaleX="138051">
        <dgm:presLayoutVars>
          <dgm:chPref val="3"/>
        </dgm:presLayoutVars>
      </dgm:prSet>
      <dgm:spPr/>
      <dgm:t>
        <a:bodyPr/>
        <a:lstStyle/>
        <a:p>
          <a:endParaRPr lang="pt-BR"/>
        </a:p>
      </dgm:t>
    </dgm:pt>
    <dgm:pt modelId="{D038A256-FC8B-42E2-BC06-94EF595936CF}" type="pres">
      <dgm:prSet presAssocID="{B932122C-7CEC-4A41-8D17-622BD4F433BD}" presName="rootConnector" presStyleLbl="node4" presStyleIdx="13" presStyleCnt="14"/>
      <dgm:spPr/>
      <dgm:t>
        <a:bodyPr/>
        <a:lstStyle/>
        <a:p>
          <a:endParaRPr lang="pt-BR"/>
        </a:p>
      </dgm:t>
    </dgm:pt>
    <dgm:pt modelId="{6B446142-725A-4A6C-A445-43E278B98CAA}" type="pres">
      <dgm:prSet presAssocID="{B932122C-7CEC-4A41-8D17-622BD4F433BD}" presName="hierChild4" presStyleCnt="0"/>
      <dgm:spPr/>
      <dgm:t>
        <a:bodyPr/>
        <a:lstStyle/>
        <a:p>
          <a:endParaRPr lang="pt-BR"/>
        </a:p>
      </dgm:t>
    </dgm:pt>
    <dgm:pt modelId="{455B1601-8E5E-4369-9EF7-4799C5831F87}" type="pres">
      <dgm:prSet presAssocID="{B932122C-7CEC-4A41-8D17-622BD4F433BD}" presName="hierChild5" presStyleCnt="0"/>
      <dgm:spPr/>
      <dgm:t>
        <a:bodyPr/>
        <a:lstStyle/>
        <a:p>
          <a:endParaRPr lang="pt-BR"/>
        </a:p>
      </dgm:t>
    </dgm:pt>
    <dgm:pt modelId="{D583737B-E41B-4FA9-8C8D-3BF41F19A01C}" type="pres">
      <dgm:prSet presAssocID="{941AF3BF-EB15-4C5D-A01E-7634C274611F}" presName="hierChild5" presStyleCnt="0"/>
      <dgm:spPr/>
      <dgm:t>
        <a:bodyPr/>
        <a:lstStyle/>
        <a:p>
          <a:endParaRPr lang="pt-BR"/>
        </a:p>
      </dgm:t>
    </dgm:pt>
    <dgm:pt modelId="{B4A787AA-AFA0-4001-AB69-88705B06C53E}" type="pres">
      <dgm:prSet presAssocID="{D9619AE2-1046-4FA3-877C-1C03D54CAD0B}" presName="hierChild5" presStyleCnt="0"/>
      <dgm:spPr/>
      <dgm:t>
        <a:bodyPr/>
        <a:lstStyle/>
        <a:p>
          <a:endParaRPr lang="pt-BR"/>
        </a:p>
      </dgm:t>
    </dgm:pt>
    <dgm:pt modelId="{B9041C7D-B44D-4BFB-8DE2-72FF986353A0}" type="pres">
      <dgm:prSet presAssocID="{157F4B75-E67D-445B-8B07-E4DF9BCC64BB}" presName="hierChild3" presStyleCnt="0"/>
      <dgm:spPr/>
      <dgm:t>
        <a:bodyPr/>
        <a:lstStyle/>
        <a:p>
          <a:endParaRPr lang="pt-BR"/>
        </a:p>
      </dgm:t>
    </dgm:pt>
  </dgm:ptLst>
  <dgm:cxnLst>
    <dgm:cxn modelId="{30FCC7CB-8EBC-4641-AB46-AD25A977D23D}" type="presOf" srcId="{A9F47893-27F8-44F9-9C92-8207900A1080}" destId="{3833FDAC-31DA-4F05-93F2-8954DF2C6F08}" srcOrd="1" destOrd="0" presId="urn:microsoft.com/office/officeart/2005/8/layout/orgChart1"/>
    <dgm:cxn modelId="{A77C90E2-3CCF-44B0-8BDD-D99192D2DC6D}" srcId="{8FE2ED84-6E1E-45F7-978D-98BFAA4B4681}" destId="{4AB210C5-ECD4-43B2-8790-92C6A4BBF7C3}" srcOrd="2" destOrd="0" parTransId="{3449DBA1-32CE-4BD9-AB5B-39BBB5FE1DC1}" sibTransId="{F2846312-6F3F-4E39-818C-B0507F9D3954}"/>
    <dgm:cxn modelId="{2A8460F9-82B1-42C0-9AAA-E9CF05A0D41D}" type="presOf" srcId="{7A425258-4899-4B21-AFE8-5C3A41F58A30}" destId="{8D9402D5-481E-4033-9560-6D864B6984E7}" srcOrd="1" destOrd="0" presId="urn:microsoft.com/office/officeart/2005/8/layout/orgChart1"/>
    <dgm:cxn modelId="{BAD5378B-0C7A-4483-8CDD-2E9724FF8003}" type="presOf" srcId="{4BBCD276-9933-4808-88AF-342D5A2B6AE3}" destId="{B35C5E51-359B-45A7-A850-03A310B8A409}" srcOrd="0" destOrd="0" presId="urn:microsoft.com/office/officeart/2005/8/layout/orgChart1"/>
    <dgm:cxn modelId="{BC56D0DB-DB01-44BB-A11A-233DAFA7FC25}" type="presOf" srcId="{498317C9-E7A1-4AB0-AFA5-B1C5365E4E6F}" destId="{62BB29DE-9AFF-4F4D-A182-81894FB02123}" srcOrd="1" destOrd="0" presId="urn:microsoft.com/office/officeart/2005/8/layout/orgChart1"/>
    <dgm:cxn modelId="{02850C16-5711-4767-9E3C-CAA38DE681C8}" type="presOf" srcId="{13A66ABB-2491-4307-8C32-12CBF8D836CB}" destId="{81054BA9-25F1-4FD2-87AC-CC6D993F63CD}" srcOrd="0" destOrd="0" presId="urn:microsoft.com/office/officeart/2005/8/layout/orgChart1"/>
    <dgm:cxn modelId="{CE850A08-3E33-4E49-8AF2-1E033418FE87}" type="presOf" srcId="{5919E720-C0C4-4B48-92DC-97AE1C3863F2}" destId="{3EA40367-D794-475E-A7BD-CE9FCAC511CB}" srcOrd="0" destOrd="0" presId="urn:microsoft.com/office/officeart/2005/8/layout/orgChart1"/>
    <dgm:cxn modelId="{F8B85320-1B81-441C-BF6F-BD68A64D5FD5}" srcId="{D9619AE2-1046-4FA3-877C-1C03D54CAD0B}" destId="{60E218CE-A6DB-4EDD-ABF2-62CA7F5C58F4}" srcOrd="0" destOrd="0" parTransId="{179C3072-7310-47F3-B7EE-B6F3BAA3CD33}" sibTransId="{69451906-5603-460D-B59B-C7C36C61E79A}"/>
    <dgm:cxn modelId="{9F3CD242-AD51-4133-8A10-1E7A7E982802}" type="presOf" srcId="{FA53EC07-BBD7-4D85-9B35-B75C547FD3E2}" destId="{BC1F44C5-2C68-420E-ACFB-EEEDC949E69F}" srcOrd="0" destOrd="0" presId="urn:microsoft.com/office/officeart/2005/8/layout/orgChart1"/>
    <dgm:cxn modelId="{38A058A6-CB3C-4F96-B0A5-3D6107D3A22C}" srcId="{60E218CE-A6DB-4EDD-ABF2-62CA7F5C58F4}" destId="{F5D2907B-1BB0-47B7-8C96-57873CC5C3D1}" srcOrd="1" destOrd="0" parTransId="{5A29488E-AFC5-4E5A-A4AE-A88BD320BD06}" sibTransId="{519BE387-AE61-4F5C-ABAB-023EC9F54D24}"/>
    <dgm:cxn modelId="{8E05C3E9-924C-4E8D-933F-9986206CCAC6}" type="presOf" srcId="{3AF1604A-3E84-4BE6-A727-249EBCFE9861}" destId="{01AF1363-2317-4A8A-92DA-C6858922BD86}" srcOrd="0" destOrd="0" presId="urn:microsoft.com/office/officeart/2005/8/layout/orgChart1"/>
    <dgm:cxn modelId="{F88FD97C-9FAA-422D-93F6-3B5F19824578}" type="presOf" srcId="{A9F47893-27F8-44F9-9C92-8207900A1080}" destId="{EB2B79F7-2C8A-4BDA-8A7D-AFDB15384324}" srcOrd="0" destOrd="0" presId="urn:microsoft.com/office/officeart/2005/8/layout/orgChart1"/>
    <dgm:cxn modelId="{FFE9109A-0154-4926-B476-307E98F4C990}" type="presOf" srcId="{95C4EC79-C184-4035-A7D8-48189949C9D9}" destId="{A6768E6E-676D-4017-87EE-1A52A0F8A3B1}" srcOrd="0" destOrd="0" presId="urn:microsoft.com/office/officeart/2005/8/layout/orgChart1"/>
    <dgm:cxn modelId="{291DA21D-4E56-449A-A236-03F1DD626236}" type="presOf" srcId="{75B5A141-F2DE-4B16-83B3-8FC5C9FCB1A8}" destId="{D60323F4-9CB6-4AB0-895F-A6A4A51D0841}" srcOrd="0" destOrd="0" presId="urn:microsoft.com/office/officeart/2005/8/layout/orgChart1"/>
    <dgm:cxn modelId="{42B85E65-F4DE-4F8B-B948-786F5086C40D}" type="presOf" srcId="{A67C1079-6B32-4EC8-8029-531FD09AE03F}" destId="{79A33A39-C78D-4865-945F-771828BA3CA3}" srcOrd="1" destOrd="0" presId="urn:microsoft.com/office/officeart/2005/8/layout/orgChart1"/>
    <dgm:cxn modelId="{519A246A-8B30-4FA2-8C71-0B65C791F7B0}" srcId="{D9619AE2-1046-4FA3-877C-1C03D54CAD0B}" destId="{8FE2ED84-6E1E-45F7-978D-98BFAA4B4681}" srcOrd="2" destOrd="0" parTransId="{4BBCD276-9933-4808-88AF-342D5A2B6AE3}" sibTransId="{F1DF186B-019F-4DE4-ABD1-BD006BE07235}"/>
    <dgm:cxn modelId="{911B15B8-DF99-4375-A03B-E8A9D22A2588}" srcId="{FBD586D7-4DF5-4B25-80FA-A236C3FE24E4}" destId="{FDEB4216-FFD1-4814-9898-8FA13C67D2BD}" srcOrd="1" destOrd="0" parTransId="{13A66ABB-2491-4307-8C32-12CBF8D836CB}" sibTransId="{9931E6A2-28F3-4151-889F-3614EF99047E}"/>
    <dgm:cxn modelId="{AC896D27-F941-41E2-B260-001D6457DAAC}" type="presOf" srcId="{C15DAECB-D31B-4EA5-ADB2-C0C8E07751E3}" destId="{A9A2E8F5-F09D-4585-9965-C58908C6B508}" srcOrd="0" destOrd="0" presId="urn:microsoft.com/office/officeart/2005/8/layout/orgChart1"/>
    <dgm:cxn modelId="{94DB5E86-9AD5-47F0-9C99-C106D09BD4DE}" type="presOf" srcId="{6D0ED633-CAB6-4E7A-842E-8D016882F1E4}" destId="{A1C4BAED-4E51-45BC-8DED-CF0665BF0FB2}" srcOrd="0" destOrd="0" presId="urn:microsoft.com/office/officeart/2005/8/layout/orgChart1"/>
    <dgm:cxn modelId="{191A66B2-044A-4A34-B848-7C528D7C0A8C}" type="presOf" srcId="{DDC19266-A5B3-46D5-9DDE-22575125D1AD}" destId="{431E3F50-3B13-4F05-ACDD-C8B8AD9C3977}" srcOrd="1" destOrd="0" presId="urn:microsoft.com/office/officeart/2005/8/layout/orgChart1"/>
    <dgm:cxn modelId="{16774BC5-1C91-4795-BDBE-1FE0A9F30612}" type="presOf" srcId="{DDC19266-A5B3-46D5-9DDE-22575125D1AD}" destId="{E272189C-6F9B-419C-94AA-0DD033F5217F}" srcOrd="0" destOrd="0" presId="urn:microsoft.com/office/officeart/2005/8/layout/orgChart1"/>
    <dgm:cxn modelId="{2ECBA71B-FD65-4D3C-8BE8-A6474B973C6F}" type="presOf" srcId="{D9619AE2-1046-4FA3-877C-1C03D54CAD0B}" destId="{E6251127-283B-4BBA-A0A1-4AA4555F2A0B}" srcOrd="0" destOrd="0" presId="urn:microsoft.com/office/officeart/2005/8/layout/orgChart1"/>
    <dgm:cxn modelId="{BB67379B-08F1-4B74-9954-A40C1FE02F0B}" srcId="{8FE2ED84-6E1E-45F7-978D-98BFAA4B4681}" destId="{DB0BC3F5-3D2B-4381-A03E-55FC13B59446}" srcOrd="0" destOrd="0" parTransId="{6941116B-3C01-4797-B4B2-169FD8EFF359}" sibTransId="{7849D4B2-B189-4961-AA06-261FE7D47A9D}"/>
    <dgm:cxn modelId="{B43BF4B5-6F6B-4F35-9892-3D3F7E2E64E0}" type="presOf" srcId="{60E218CE-A6DB-4EDD-ABF2-62CA7F5C58F4}" destId="{4075547D-ADCC-4B5A-80B4-A0E90FB356A2}" srcOrd="1" destOrd="0" presId="urn:microsoft.com/office/officeart/2005/8/layout/orgChart1"/>
    <dgm:cxn modelId="{25BDE618-D60B-42E9-8C02-B5F5CE9A3B9D}" srcId="{D9619AE2-1046-4FA3-877C-1C03D54CAD0B}" destId="{D4AE20B4-F46D-46D4-9A94-E46F5EC95DC5}" srcOrd="3" destOrd="0" parTransId="{8D900587-B15A-4039-84CF-FB2D387BEBE7}" sibTransId="{874B5B9E-00DE-42A9-8D81-FC3FFBFCB845}"/>
    <dgm:cxn modelId="{23475BD6-5497-4D08-80F3-915B798FD2DC}" type="presOf" srcId="{A67C1079-6B32-4EC8-8029-531FD09AE03F}" destId="{CDD747B9-E945-4B23-921C-4FF88B9F887E}" srcOrd="0" destOrd="0" presId="urn:microsoft.com/office/officeart/2005/8/layout/orgChart1"/>
    <dgm:cxn modelId="{4786DE76-3F42-4C93-974E-E67725373189}" type="presOf" srcId="{A32EBE13-DC4B-4270-B192-3B320188FDD9}" destId="{799B7D84-E2AD-4FC3-9C1B-1B67918E32ED}" srcOrd="0" destOrd="0" presId="urn:microsoft.com/office/officeart/2005/8/layout/orgChart1"/>
    <dgm:cxn modelId="{4F86AB3B-C2D2-42CB-8402-2B5F4E2D9FDC}" type="presOf" srcId="{6941116B-3C01-4797-B4B2-169FD8EFF359}" destId="{7D899EB9-3B99-4B23-ABCD-3232882A7920}" srcOrd="0" destOrd="0" presId="urn:microsoft.com/office/officeart/2005/8/layout/orgChart1"/>
    <dgm:cxn modelId="{2A7F9D02-6AF9-47F3-BD63-B78A4DA57124}" srcId="{8FE2ED84-6E1E-45F7-978D-98BFAA4B4681}" destId="{B480CBF0-0B2F-4BA4-8778-EC26BC09802C}" srcOrd="3" destOrd="0" parTransId="{101651C3-07FB-40FF-88F4-710EF463A637}" sibTransId="{7F7F6A65-5032-4BF5-9EA5-938DD1CE002C}"/>
    <dgm:cxn modelId="{8FD53DA4-A2CE-4762-93B5-5FC5A8564BB1}" type="presOf" srcId="{958F94CA-782E-47C9-A23C-9BE3B412B7E3}" destId="{1D4C1CAB-4DDD-4C82-8AFD-B5FA6DA3EA56}" srcOrd="0" destOrd="0" presId="urn:microsoft.com/office/officeart/2005/8/layout/orgChart1"/>
    <dgm:cxn modelId="{089F4342-BAAF-44E4-9E07-1F975F6126A9}" type="presOf" srcId="{EFA80D9A-698E-4087-8792-8AFD34361707}" destId="{3BA6AAE7-2ECC-493F-A107-A40A60661738}" srcOrd="0" destOrd="0" presId="urn:microsoft.com/office/officeart/2005/8/layout/orgChart1"/>
    <dgm:cxn modelId="{556EE02A-E8DC-4E44-AE2C-CDDB6E33CB01}" type="presOf" srcId="{7A425258-4899-4B21-AFE8-5C3A41F58A30}" destId="{DFBA4987-F19B-4194-B6C4-4EDCB28E42CA}" srcOrd="0" destOrd="0" presId="urn:microsoft.com/office/officeart/2005/8/layout/orgChart1"/>
    <dgm:cxn modelId="{2738D392-BB14-4FBC-8045-90359FF280F4}" type="presOf" srcId="{9C54A43A-5D93-46E7-A0FC-AB1BFF1DB196}" destId="{E54729B7-422F-4758-9D45-D50553437CDF}" srcOrd="0" destOrd="0" presId="urn:microsoft.com/office/officeart/2005/8/layout/orgChart1"/>
    <dgm:cxn modelId="{7E8EBC03-8A55-4A53-89CF-A90CAEC622D0}" type="presOf" srcId="{E972B274-DD40-4501-B33D-B61C45F771CA}" destId="{8A769853-E54A-4916-ABD9-846B369C3899}" srcOrd="1" destOrd="0" presId="urn:microsoft.com/office/officeart/2005/8/layout/orgChart1"/>
    <dgm:cxn modelId="{732C6C03-F074-452A-B717-BA8A3525541C}" type="presOf" srcId="{F5D2907B-1BB0-47B7-8C96-57873CC5C3D1}" destId="{A00D7067-E366-4547-8A07-DB35E8B06DF4}" srcOrd="1" destOrd="0" presId="urn:microsoft.com/office/officeart/2005/8/layout/orgChart1"/>
    <dgm:cxn modelId="{9CD804A2-7A85-4FA9-B9D7-C67D885357CA}" srcId="{FBD586D7-4DF5-4B25-80FA-A236C3FE24E4}" destId="{498317C9-E7A1-4AB0-AFA5-B1C5365E4E6F}" srcOrd="2" destOrd="0" parTransId="{661B2C0C-1CA9-4C3E-B49E-A56C844790A1}" sibTransId="{25AF816F-CF6C-4B9D-83A2-9F90EF05C7FD}"/>
    <dgm:cxn modelId="{0EBBF3F3-7A78-4180-9C24-2697A1BD88EC}" type="presOf" srcId="{8B648BA3-55F4-4FEA-9862-6F31EF6CCCA5}" destId="{AC04A18D-D1EA-4858-AF85-470C011B4094}" srcOrd="0" destOrd="0" presId="urn:microsoft.com/office/officeart/2005/8/layout/orgChart1"/>
    <dgm:cxn modelId="{8A43F4DF-78FC-4480-BCEA-42C73189DA5F}" type="presOf" srcId="{A8D1A760-AB7A-4279-82E7-FD81797F892E}" destId="{5F61DECF-5523-4170-8EA9-BB10AFD8C417}" srcOrd="0" destOrd="0" presId="urn:microsoft.com/office/officeart/2005/8/layout/orgChart1"/>
    <dgm:cxn modelId="{DCA05F70-3127-4ABC-8649-5D8CB0C73667}" srcId="{958F94CA-782E-47C9-A23C-9BE3B412B7E3}" destId="{75B5A141-F2DE-4B16-83B3-8FC5C9FCB1A8}" srcOrd="1" destOrd="0" parTransId="{C0FF45A8-3A7E-489C-8AE6-43CB366EC452}" sibTransId="{431817E1-A806-4265-B390-A960EBCD6479}"/>
    <dgm:cxn modelId="{590BBC8C-060C-447C-9D64-807C1E0F5EC0}" type="presOf" srcId="{D4AE20B4-F46D-46D4-9A94-E46F5EC95DC5}" destId="{7C52DEF6-69A1-49C3-AA4A-AF76B5748C70}" srcOrd="1" destOrd="0" presId="urn:microsoft.com/office/officeart/2005/8/layout/orgChart1"/>
    <dgm:cxn modelId="{8100EB0E-4C96-46FE-BE5B-AAC9414DDB00}" type="presOf" srcId="{20415160-1E3D-449F-B584-BE9DEF1CB514}" destId="{87A42D01-C4CF-4BC1-9ED1-6ADA3021B25A}" srcOrd="0" destOrd="0" presId="urn:microsoft.com/office/officeart/2005/8/layout/orgChart1"/>
    <dgm:cxn modelId="{2317403F-C4BE-4EDD-BAB6-EC7EFED32884}" type="presOf" srcId="{F8A1BB8D-E84E-4884-AC2A-281773F0FD40}" destId="{202441F7-A823-4A9C-9E9E-B7FDFCF95333}" srcOrd="0" destOrd="0" presId="urn:microsoft.com/office/officeart/2005/8/layout/orgChart1"/>
    <dgm:cxn modelId="{CE983E26-9F1D-485F-A8B0-8A971C2AFEEC}" type="presOf" srcId="{332396AF-6296-4F72-9D06-B5D1DCC53BEA}" destId="{2A74C255-4926-4F4E-B592-9BFF767D433A}" srcOrd="0" destOrd="0" presId="urn:microsoft.com/office/officeart/2005/8/layout/orgChart1"/>
    <dgm:cxn modelId="{1026399F-BD02-4AC0-9246-C496C0944126}" type="presOf" srcId="{157F4B75-E67D-445B-8B07-E4DF9BCC64BB}" destId="{4B2EDD7F-E8E2-4E85-B7F5-959671C30664}" srcOrd="0" destOrd="0" presId="urn:microsoft.com/office/officeart/2005/8/layout/orgChart1"/>
    <dgm:cxn modelId="{C22E6F1D-B1BD-4382-9153-5E59F47375A5}" type="presOf" srcId="{958F94CA-782E-47C9-A23C-9BE3B412B7E3}" destId="{C39E6324-8E0F-4F7B-AF7C-86BE3EADB1D9}" srcOrd="1" destOrd="0" presId="urn:microsoft.com/office/officeart/2005/8/layout/orgChart1"/>
    <dgm:cxn modelId="{E01234B1-A18C-480A-80E4-46E719FFF78C}" srcId="{D9619AE2-1046-4FA3-877C-1C03D54CAD0B}" destId="{941AF3BF-EB15-4C5D-A01E-7634C274611F}" srcOrd="4" destOrd="0" parTransId="{A32EBE13-DC4B-4270-B192-3B320188FDD9}" sibTransId="{DFF3D6AB-E0B2-4217-B5F8-1DBAE111A1E0}"/>
    <dgm:cxn modelId="{D8F30C1E-5064-4823-B342-0A9B99942F21}" type="presOf" srcId="{60E218CE-A6DB-4EDD-ABF2-62CA7F5C58F4}" destId="{42BC7974-7211-4379-8BF9-F875E657C937}" srcOrd="0" destOrd="0" presId="urn:microsoft.com/office/officeart/2005/8/layout/orgChart1"/>
    <dgm:cxn modelId="{59A304F5-79CD-4767-88FE-5DD84CA46B78}" type="presOf" srcId="{7B9710E9-7E0E-4AA1-A72B-68792D6E2026}" destId="{94572FEB-C972-41F3-A98B-B5519CE6BEFA}" srcOrd="0" destOrd="0" presId="urn:microsoft.com/office/officeart/2005/8/layout/orgChart1"/>
    <dgm:cxn modelId="{8269E576-85C0-4F9F-AA60-2F6C714F70E5}" type="presOf" srcId="{101651C3-07FB-40FF-88F4-710EF463A637}" destId="{B31A97DB-F583-4871-A773-BFDD587F6695}" srcOrd="0" destOrd="0" presId="urn:microsoft.com/office/officeart/2005/8/layout/orgChart1"/>
    <dgm:cxn modelId="{8603828C-9E8F-4929-9EE0-B8F66ED8FEF2}" type="presOf" srcId="{F9A0C28B-E39B-4D0D-92F8-6E6F05DCF1E0}" destId="{205BD77F-C012-47B4-B4AF-F466C482B4A8}" srcOrd="0" destOrd="0" presId="urn:microsoft.com/office/officeart/2005/8/layout/orgChart1"/>
    <dgm:cxn modelId="{4006C9C9-837B-45FE-95B6-58A298FCCC56}" type="presOf" srcId="{5A29488E-AFC5-4E5A-A4AE-A88BD320BD06}" destId="{197CAB64-4CB5-44E7-B361-DEFB82A0C1BE}" srcOrd="0" destOrd="0" presId="urn:microsoft.com/office/officeart/2005/8/layout/orgChart1"/>
    <dgm:cxn modelId="{021987DF-E2C8-4476-93FC-FECED8EE6029}" type="presOf" srcId="{170F065A-BBA1-4A44-9670-428A3FBDF792}" destId="{E92D17FC-B1FD-49E7-98A7-EC8D2F1F3AE4}" srcOrd="0" destOrd="0" presId="urn:microsoft.com/office/officeart/2005/8/layout/orgChart1"/>
    <dgm:cxn modelId="{46032281-A317-43EB-9145-B7101382E663}" type="presOf" srcId="{2C9A61AC-D65C-470E-98B7-21EF534888B8}" destId="{CFACF2BA-033C-4711-A723-1158FCD18A0F}" srcOrd="0" destOrd="0" presId="urn:microsoft.com/office/officeart/2005/8/layout/orgChart1"/>
    <dgm:cxn modelId="{7AD25851-B7E0-4236-924C-D4673FAEAEBA}" type="presOf" srcId="{F5D2907B-1BB0-47B7-8C96-57873CC5C3D1}" destId="{AC7D0FBA-5CEC-4B4A-90AD-B5C33A86828B}" srcOrd="0" destOrd="0" presId="urn:microsoft.com/office/officeart/2005/8/layout/orgChart1"/>
    <dgm:cxn modelId="{AA1FD573-08F8-485D-B6A0-EE2E8B7633D4}" type="presOf" srcId="{70010611-7CBA-44C3-A41E-EDD409B0FB4D}" destId="{AE95C766-E822-483B-AFF4-03D83E36309D}" srcOrd="0" destOrd="0" presId="urn:microsoft.com/office/officeart/2005/8/layout/orgChart1"/>
    <dgm:cxn modelId="{34CBF8D4-3B27-4771-BA97-8C35DEBD2529}" type="presOf" srcId="{0F11E2BB-4D5A-4E33-B991-C6A08CEBB3AC}" destId="{450C6824-D78B-47EE-9339-6DF990B17959}" srcOrd="0" destOrd="0" presId="urn:microsoft.com/office/officeart/2005/8/layout/orgChart1"/>
    <dgm:cxn modelId="{AD2A22FB-A3E0-4A06-AEC9-0B5CDDDBD0C4}" type="presOf" srcId="{77BE4C82-CB4E-4AC5-BC7E-E16F4BAB1606}" destId="{7920DCAF-BCF4-498F-A5D8-A60CAB43F3FE}" srcOrd="0" destOrd="0" presId="urn:microsoft.com/office/officeart/2005/8/layout/orgChart1"/>
    <dgm:cxn modelId="{9904F8E8-A724-45B4-8D66-D5DE2D7F8D60}" type="presOf" srcId="{7AA27130-B677-47EA-A8DF-22CC9FEEF546}" destId="{33217B86-D339-4594-B950-2AA59B7F076F}" srcOrd="1" destOrd="0" presId="urn:microsoft.com/office/officeart/2005/8/layout/orgChart1"/>
    <dgm:cxn modelId="{217808B8-B4D4-4637-AB4A-AF6ACD15CE66}" type="presOf" srcId="{5E450121-F7D6-421F-B942-8975120A7A45}" destId="{5AF02A54-DC75-4DA0-B076-A085EBA8810F}" srcOrd="0" destOrd="0" presId="urn:microsoft.com/office/officeart/2005/8/layout/orgChart1"/>
    <dgm:cxn modelId="{EFD15FE7-56C8-4A75-B243-7222B3EC1A7E}" type="presOf" srcId="{B932122C-7CEC-4A41-8D17-622BD4F433BD}" destId="{28F62356-794B-4DF0-BF41-F3EEFC1E65B9}" srcOrd="0" destOrd="0" presId="urn:microsoft.com/office/officeart/2005/8/layout/orgChart1"/>
    <dgm:cxn modelId="{19AD32C0-2629-4A88-A02D-7412500729E7}" type="presOf" srcId="{19C706E3-24A8-48CF-9C48-1806CEEAC7F8}" destId="{ECCC92B2-58F1-4ADF-BB28-A7DA4AA66717}" srcOrd="0" destOrd="0" presId="urn:microsoft.com/office/officeart/2005/8/layout/orgChart1"/>
    <dgm:cxn modelId="{9324848C-B495-452C-988F-489C0B8A9340}" srcId="{958F94CA-782E-47C9-A23C-9BE3B412B7E3}" destId="{332396AF-6296-4F72-9D06-B5D1DCC53BEA}" srcOrd="2" destOrd="0" parTransId="{4F5F2309-D8DC-45F2-97FD-5D57A0D6C0EE}" sibTransId="{58B6E432-2068-492A-AF34-4F1260CF4CA7}"/>
    <dgm:cxn modelId="{A6560A72-5E2D-42B8-8CA7-22D0D0A3D6F4}" type="presOf" srcId="{170F065A-BBA1-4A44-9670-428A3FBDF792}" destId="{0E62E58A-AA57-4D26-8B59-B6937CED5A38}" srcOrd="1" destOrd="0" presId="urn:microsoft.com/office/officeart/2005/8/layout/orgChart1"/>
    <dgm:cxn modelId="{806CCE7C-1235-4098-91E8-2366BD2CAC7B}" type="presOf" srcId="{D9619AE2-1046-4FA3-877C-1C03D54CAD0B}" destId="{FC678916-36D1-49E5-A51B-C6D5887EA853}" srcOrd="1" destOrd="0" presId="urn:microsoft.com/office/officeart/2005/8/layout/orgChart1"/>
    <dgm:cxn modelId="{8AEB399F-04F6-49EE-B098-8F8BEB1CCC93}" srcId="{D4AE20B4-F46D-46D4-9A94-E46F5EC95DC5}" destId="{4F977162-B9C2-4675-9154-B8AC169E450D}" srcOrd="0" destOrd="0" parTransId="{5E450121-F7D6-421F-B942-8975120A7A45}" sibTransId="{616EF600-4806-43BD-9114-BF2BC920B4D4}"/>
    <dgm:cxn modelId="{255545D9-915D-4418-884B-885BE674C8C3}" type="presOf" srcId="{4F977162-B9C2-4675-9154-B8AC169E450D}" destId="{6F2D547B-D2FE-4A76-A668-9080B446050A}" srcOrd="1" destOrd="0" presId="urn:microsoft.com/office/officeart/2005/8/layout/orgChart1"/>
    <dgm:cxn modelId="{52B2152D-00B9-4E36-8C3F-71D75C4409B7}" type="presOf" srcId="{FBD586D7-4DF5-4B25-80FA-A236C3FE24E4}" destId="{ABE4EA00-1B74-4CA8-B462-CA97A9CB3973}" srcOrd="0" destOrd="0" presId="urn:microsoft.com/office/officeart/2005/8/layout/orgChart1"/>
    <dgm:cxn modelId="{24C359B4-469A-4E06-A4FD-5B10285B2732}" srcId="{958F94CA-782E-47C9-A23C-9BE3B412B7E3}" destId="{7AA27130-B677-47EA-A8DF-22CC9FEEF546}" srcOrd="0" destOrd="0" parTransId="{DD5120CA-77E6-4794-9905-65B05DF1862F}" sibTransId="{EF2696B0-E4A3-4DC0-A827-FF54E8063011}"/>
    <dgm:cxn modelId="{EDC423AF-1F72-4F12-997B-55C046A99913}" type="presOf" srcId="{9DEFBEB0-DCAF-42C3-BD14-898DFD799ADB}" destId="{FCB6913C-85F7-4AF8-9A5C-DEA929F75360}" srcOrd="0" destOrd="0" presId="urn:microsoft.com/office/officeart/2005/8/layout/orgChart1"/>
    <dgm:cxn modelId="{A419B02E-CC7A-40B7-BDDC-B7CEB90C5405}" type="presOf" srcId="{DB0BC3F5-3D2B-4381-A03E-55FC13B59446}" destId="{902DC869-040E-40DD-87D9-87F908195B87}" srcOrd="0" destOrd="0" presId="urn:microsoft.com/office/officeart/2005/8/layout/orgChart1"/>
    <dgm:cxn modelId="{6BF6608E-40FA-4EC3-84F8-3FECD7F20D59}" type="presOf" srcId="{498317C9-E7A1-4AB0-AFA5-B1C5365E4E6F}" destId="{A0D83D13-821D-49B7-BF1D-E26CFEFDDBE4}" srcOrd="0" destOrd="0" presId="urn:microsoft.com/office/officeart/2005/8/layout/orgChart1"/>
    <dgm:cxn modelId="{4AA09CCE-752C-487A-AFE5-20869D579F0A}" type="presOf" srcId="{FBD586D7-4DF5-4B25-80FA-A236C3FE24E4}" destId="{7AAAAF4F-8C4F-4C61-9E9D-41701B72C917}" srcOrd="1" destOrd="0" presId="urn:microsoft.com/office/officeart/2005/8/layout/orgChart1"/>
    <dgm:cxn modelId="{BF3AE551-4243-4B0D-8E22-6F269BE78CF9}" type="presOf" srcId="{F9A0C28B-E39B-4D0D-92F8-6E6F05DCF1E0}" destId="{524D29FF-5D32-4189-B044-D2741218D48E}" srcOrd="1" destOrd="0" presId="urn:microsoft.com/office/officeart/2005/8/layout/orgChart1"/>
    <dgm:cxn modelId="{3211030E-9CED-49E4-844E-7D47B2BD9F9F}" srcId="{A8D1A760-AB7A-4279-82E7-FD81797F892E}" destId="{DDC19266-A5B3-46D5-9DDE-22575125D1AD}" srcOrd="0" destOrd="0" parTransId="{77BE4C82-CB4E-4AC5-BC7E-E16F4BAB1606}" sibTransId="{CB26781D-F934-40C3-842F-87BCDCAC9066}"/>
    <dgm:cxn modelId="{C39F6A11-AED7-46F8-92D1-7B3336122675}" type="presOf" srcId="{D4AE20B4-F46D-46D4-9A94-E46F5EC95DC5}" destId="{0864ED97-6E3F-46D5-A3C5-80BC4BABF663}" srcOrd="0" destOrd="0" presId="urn:microsoft.com/office/officeart/2005/8/layout/orgChart1"/>
    <dgm:cxn modelId="{29F32A73-D919-4BBC-8EAF-1A1F192CBE4C}" type="presOf" srcId="{FDEB4216-FFD1-4814-9898-8FA13C67D2BD}" destId="{96F7931D-B150-482E-ABB5-23F3FFB9FB06}" srcOrd="0" destOrd="0" presId="urn:microsoft.com/office/officeart/2005/8/layout/orgChart1"/>
    <dgm:cxn modelId="{65423BAC-840B-4BB1-90EC-A662C67B4A24}" srcId="{958F94CA-782E-47C9-A23C-9BE3B412B7E3}" destId="{E972B274-DD40-4501-B33D-B61C45F771CA}" srcOrd="5" destOrd="0" parTransId="{7B9710E9-7E0E-4AA1-A72B-68792D6E2026}" sibTransId="{12187937-06D3-47C0-A530-185529071A3D}"/>
    <dgm:cxn modelId="{CF1A747B-BBFD-46BD-9F69-DEF3CEF03EDD}" type="presOf" srcId="{B480CBF0-0B2F-4BA4-8778-EC26BC09802C}" destId="{62713966-CEA5-4DC9-8EE1-379D41267F76}" srcOrd="1" destOrd="0" presId="urn:microsoft.com/office/officeart/2005/8/layout/orgChart1"/>
    <dgm:cxn modelId="{20D9FF60-3F45-4875-9E38-A16EE2EDF97E}" srcId="{8FE2ED84-6E1E-45F7-978D-98BFAA4B4681}" destId="{170F065A-BBA1-4A44-9670-428A3FBDF792}" srcOrd="1" destOrd="0" parTransId="{9DEFBEB0-DCAF-42C3-BD14-898DFD799ADB}" sibTransId="{B92519E9-CB2B-4B31-85C8-BB99ACCC7D31}"/>
    <dgm:cxn modelId="{9BA30B76-44D2-446B-AFA7-F2C577AD2146}" srcId="{958F94CA-782E-47C9-A23C-9BE3B412B7E3}" destId="{95C4EC79-C184-4035-A7D8-48189949C9D9}" srcOrd="3" destOrd="0" parTransId="{5919E720-C0C4-4B48-92DC-97AE1C3863F2}" sibTransId="{589488F7-AF79-4B7D-B54B-B8F46D936F23}"/>
    <dgm:cxn modelId="{D1FA95BB-6E36-4482-8D7F-9511407B329B}" type="presOf" srcId="{DD5120CA-77E6-4794-9905-65B05DF1862F}" destId="{F049DDCA-2DC2-41F0-9ABC-52798A0EEF0F}" srcOrd="0" destOrd="0" presId="urn:microsoft.com/office/officeart/2005/8/layout/orgChart1"/>
    <dgm:cxn modelId="{53A4F57E-EB3E-4810-8E15-61F8A23A7243}" type="presOf" srcId="{941AF3BF-EB15-4C5D-A01E-7634C274611F}" destId="{CD9A9BA2-177F-4A23-8621-2A58F0270C52}" srcOrd="0" destOrd="0" presId="urn:microsoft.com/office/officeart/2005/8/layout/orgChart1"/>
    <dgm:cxn modelId="{6DAB5C93-987C-4B26-9200-A4579DF03D7D}" srcId="{A8D1A760-AB7A-4279-82E7-FD81797F892E}" destId="{8B648BA3-55F4-4FEA-9862-6F31EF6CCCA5}" srcOrd="1" destOrd="0" parTransId="{20415160-1E3D-449F-B584-BE9DEF1CB514}" sibTransId="{D3749C8A-7EA5-4795-8BC1-7F29E9869AE9}"/>
    <dgm:cxn modelId="{A594C6B5-2462-4EEA-A197-7B78F0503F63}" srcId="{157F4B75-E67D-445B-8B07-E4DF9BCC64BB}" destId="{958F94CA-782E-47C9-A23C-9BE3B412B7E3}" srcOrd="0" destOrd="0" parTransId="{FA53EC07-BBD7-4D85-9B35-B75C547FD3E2}" sibTransId="{0BD12FDA-4664-4259-99DD-ADD84965D355}"/>
    <dgm:cxn modelId="{0E5F636C-51EA-4E75-8016-98B798CDD317}" type="presOf" srcId="{332396AF-6296-4F72-9D06-B5D1DCC53BEA}" destId="{0CC3C679-0E53-47F1-BDEA-BCDAFE06E85A}" srcOrd="1" destOrd="0" presId="urn:microsoft.com/office/officeart/2005/8/layout/orgChart1"/>
    <dgm:cxn modelId="{B8782C89-B172-4A93-98DA-DC6F1D58EDA1}" type="presOf" srcId="{DDF165F2-7B64-4990-9318-D19F86F9F4AA}" destId="{F02F3143-5AD3-4841-B9E8-0C800FE16FA6}" srcOrd="0" destOrd="0" presId="urn:microsoft.com/office/officeart/2005/8/layout/orgChart1"/>
    <dgm:cxn modelId="{F180CDC0-7609-4C13-8F73-AD9BAA799810}" type="presOf" srcId="{8B648BA3-55F4-4FEA-9862-6F31EF6CCCA5}" destId="{F9073CE6-C864-422F-A620-EF06B70BC7C3}" srcOrd="1" destOrd="0" presId="urn:microsoft.com/office/officeart/2005/8/layout/orgChart1"/>
    <dgm:cxn modelId="{C9C24A25-78DB-41CA-A8CA-1FFB78B67C89}" type="presOf" srcId="{7AA27130-B677-47EA-A8DF-22CC9FEEF546}" destId="{36356BC9-2166-4AA5-A4EE-AAA1F4F74AEB}" srcOrd="0" destOrd="0" presId="urn:microsoft.com/office/officeart/2005/8/layout/orgChart1"/>
    <dgm:cxn modelId="{19EF67DF-0D96-4B1A-93CD-F289DA9A70F2}" srcId="{941AF3BF-EB15-4C5D-A01E-7634C274611F}" destId="{B932122C-7CEC-4A41-8D17-622BD4F433BD}" srcOrd="2" destOrd="0" parTransId="{F8A1BB8D-E84E-4884-AC2A-281773F0FD40}" sibTransId="{F16E6041-B35B-4DDC-92A0-169EC5231558}"/>
    <dgm:cxn modelId="{0E4B109C-4BC0-4679-A9AA-3FA13DAD7DB0}" type="presOf" srcId="{4AB210C5-ECD4-43B2-8790-92C6A4BBF7C3}" destId="{8ACAD86B-0CD0-416A-AB3B-991B0604D3D5}" srcOrd="0" destOrd="0" presId="urn:microsoft.com/office/officeart/2005/8/layout/orgChart1"/>
    <dgm:cxn modelId="{802163AC-8D56-4F57-B4D8-3D5F77D636BB}" type="presOf" srcId="{8D900587-B15A-4039-84CF-FB2D387BEBE7}" destId="{0528586E-564A-4183-A0E0-3DDA64E2BD0E}" srcOrd="0" destOrd="0" presId="urn:microsoft.com/office/officeart/2005/8/layout/orgChart1"/>
    <dgm:cxn modelId="{66A57BDB-78FE-40CF-AB35-79F5D60CBCF6}" type="presOf" srcId="{4AB210C5-ECD4-43B2-8790-92C6A4BBF7C3}" destId="{4BEFABA3-E9FF-4097-9467-7D0870D70F00}" srcOrd="1" destOrd="0" presId="urn:microsoft.com/office/officeart/2005/8/layout/orgChart1"/>
    <dgm:cxn modelId="{9D7DC4C0-C10D-4106-A9F6-6672271E0C2D}" srcId="{D9619AE2-1046-4FA3-877C-1C03D54CAD0B}" destId="{FBD586D7-4DF5-4B25-80FA-A236C3FE24E4}" srcOrd="1" destOrd="0" parTransId="{C15DAECB-D31B-4EA5-ADB2-C0C8E07751E3}" sibTransId="{D3A7017A-FB10-4142-857C-933389F244DC}"/>
    <dgm:cxn modelId="{B6866EE6-FFA7-4E77-95EE-50DA34354FD7}" type="presOf" srcId="{B480CBF0-0B2F-4BA4-8778-EC26BC09802C}" destId="{73DD578D-9AD5-46D9-92B7-CC0D183D3555}" srcOrd="0" destOrd="0" presId="urn:microsoft.com/office/officeart/2005/8/layout/orgChart1"/>
    <dgm:cxn modelId="{1306C2CF-0EF8-460F-B331-16B258A41646}" type="presOf" srcId="{3449DBA1-32CE-4BD9-AB5B-39BBB5FE1DC1}" destId="{E2446BB3-56E5-4D88-9FCF-477CC9119C79}" srcOrd="0" destOrd="0" presId="urn:microsoft.com/office/officeart/2005/8/layout/orgChart1"/>
    <dgm:cxn modelId="{16DD44C5-06D9-4A3F-A166-C3F512997B12}" type="presOf" srcId="{941AF3BF-EB15-4C5D-A01E-7634C274611F}" destId="{F9182C87-CCFF-4C3A-9C1E-3335A97D6FB9}" srcOrd="1" destOrd="0" presId="urn:microsoft.com/office/officeart/2005/8/layout/orgChart1"/>
    <dgm:cxn modelId="{5EB9F45B-2053-4416-9519-22F72E88EB86}" srcId="{941AF3BF-EB15-4C5D-A01E-7634C274611F}" destId="{7A425258-4899-4B21-AFE8-5C3A41F58A30}" srcOrd="1" destOrd="0" parTransId="{70010611-7CBA-44C3-A41E-EDD409B0FB4D}" sibTransId="{FB9AFDD0-74DA-4700-A3EF-CF1E55A28882}"/>
    <dgm:cxn modelId="{6F8A95B8-19F8-47D0-8F9F-7AED531FBBF7}" type="presOf" srcId="{4F977162-B9C2-4675-9154-B8AC169E450D}" destId="{2E74D193-177E-4260-8BB8-A91E559E947A}" srcOrd="0" destOrd="0" presId="urn:microsoft.com/office/officeart/2005/8/layout/orgChart1"/>
    <dgm:cxn modelId="{34F5066D-EDF5-4190-BB8C-CE416013AE9B}" type="presOf" srcId="{75B5A141-F2DE-4B16-83B3-8FC5C9FCB1A8}" destId="{CC25F133-7B6A-4C02-A221-BCFBC8DA8A34}" srcOrd="1" destOrd="0" presId="urn:microsoft.com/office/officeart/2005/8/layout/orgChart1"/>
    <dgm:cxn modelId="{21CA6947-E397-4898-A71B-85185A3480BC}" type="presOf" srcId="{6D0ED633-CAB6-4E7A-842E-8D016882F1E4}" destId="{125DBBBE-EB26-4865-A23C-42FAF7B3484A}" srcOrd="1" destOrd="0" presId="urn:microsoft.com/office/officeart/2005/8/layout/orgChart1"/>
    <dgm:cxn modelId="{786E9F83-ADE8-442A-A150-4CCAF12291F1}" type="presOf" srcId="{E972B274-DD40-4501-B33D-B61C45F771CA}" destId="{94A7E702-8734-495F-8828-BF0E811B84BE}" srcOrd="0" destOrd="0" presId="urn:microsoft.com/office/officeart/2005/8/layout/orgChart1"/>
    <dgm:cxn modelId="{03E63346-22BA-4EFC-8F4B-433A71D6D9F2}" srcId="{60E218CE-A6DB-4EDD-ABF2-62CA7F5C58F4}" destId="{A9F47893-27F8-44F9-9C92-8207900A1080}" srcOrd="0" destOrd="0" parTransId="{643D9D7F-5B91-40B0-908D-475EFD3A5A20}" sibTransId="{3833A04A-147C-4A39-8A07-50C06DFABE86}"/>
    <dgm:cxn modelId="{575E2CE4-94E8-4470-915B-EC87D4E41405}" type="presOf" srcId="{FDEB4216-FFD1-4814-9898-8FA13C67D2BD}" destId="{F4570DBD-C4C4-429C-8B7D-34EAEDDE1479}" srcOrd="1" destOrd="0" presId="urn:microsoft.com/office/officeart/2005/8/layout/orgChart1"/>
    <dgm:cxn modelId="{AF27C684-811D-4A53-A380-619B9C8FB650}" type="presOf" srcId="{A8D1A760-AB7A-4279-82E7-FD81797F892E}" destId="{865F82FC-6C11-492B-AFA6-88DAEDB7A6C8}" srcOrd="1" destOrd="0" presId="urn:microsoft.com/office/officeart/2005/8/layout/orgChart1"/>
    <dgm:cxn modelId="{4C57C551-B6CD-4CCC-8398-34CA810A8804}" type="presOf" srcId="{179C3072-7310-47F3-B7EE-B6F3BAA3CD33}" destId="{9FA0A2A3-1DFE-47A1-A8BB-2472C16643D7}" srcOrd="0" destOrd="0" presId="urn:microsoft.com/office/officeart/2005/8/layout/orgChart1"/>
    <dgm:cxn modelId="{FA366B99-4594-4751-8911-6010828BF815}" type="presOf" srcId="{DDF165F2-7B64-4990-9318-D19F86F9F4AA}" destId="{F4E2315A-DB9A-44B3-B5B6-B4250C3CB443}" srcOrd="1" destOrd="0" presId="urn:microsoft.com/office/officeart/2005/8/layout/orgChart1"/>
    <dgm:cxn modelId="{ADD18969-FA19-4329-BB39-AB4B2DBE0B6A}" type="presOf" srcId="{C0FF45A8-3A7E-489C-8AE6-43CB366EC452}" destId="{F35CAFFE-024B-4080-847F-4A4BAFFBD888}" srcOrd="0" destOrd="0" presId="urn:microsoft.com/office/officeart/2005/8/layout/orgChart1"/>
    <dgm:cxn modelId="{83157537-6629-46EE-A513-523642112A9E}" type="presOf" srcId="{643D9D7F-5B91-40B0-908D-475EFD3A5A20}" destId="{4075E9B3-1A3E-4C6D-B892-5F6A11D55C97}" srcOrd="0" destOrd="0" presId="urn:microsoft.com/office/officeart/2005/8/layout/orgChart1"/>
    <dgm:cxn modelId="{12C80403-DBC4-4D99-BAA7-2431557289C4}" srcId="{941AF3BF-EB15-4C5D-A01E-7634C274611F}" destId="{A67C1079-6B32-4EC8-8029-531FD09AE03F}" srcOrd="0" destOrd="0" parTransId="{3AF1604A-3E84-4BE6-A727-249EBCFE9861}" sibTransId="{5F4D54C8-56BD-45C3-8F3F-8DDBEC4018E6}"/>
    <dgm:cxn modelId="{6D12C1D1-B172-4360-85D2-180820CDC110}" srcId="{D4AE20B4-F46D-46D4-9A94-E46F5EC95DC5}" destId="{6D0ED633-CAB6-4E7A-842E-8D016882F1E4}" srcOrd="1" destOrd="0" parTransId="{9C54A43A-5D93-46E7-A0FC-AB1BFF1DB196}" sibTransId="{DED4A34A-B4DD-40FD-9550-07EA757D7BC4}"/>
    <dgm:cxn modelId="{C2F18AEB-001C-4C97-B1C7-93A7BF227C69}" type="presOf" srcId="{8FE2ED84-6E1E-45F7-978D-98BFAA4B4681}" destId="{ED7F2AA3-0D37-4F98-9036-CC4400CEEC5E}" srcOrd="1" destOrd="0" presId="urn:microsoft.com/office/officeart/2005/8/layout/orgChart1"/>
    <dgm:cxn modelId="{A763F7B8-14A9-4380-9616-328F47517EBA}" srcId="{157F4B75-E67D-445B-8B07-E4DF9BCC64BB}" destId="{D9619AE2-1046-4FA3-877C-1C03D54CAD0B}" srcOrd="2" destOrd="0" parTransId="{2C9A61AC-D65C-470E-98B7-21EF534888B8}" sibTransId="{3AA4FB5E-C57F-4502-B464-3C1165FC2DEC}"/>
    <dgm:cxn modelId="{32506FC9-5449-42B6-B5F7-300135C613FC}" type="presOf" srcId="{157F4B75-E67D-445B-8B07-E4DF9BCC64BB}" destId="{6AF4E0ED-561D-4DAD-B1A6-4DEEAA9EB97B}" srcOrd="1" destOrd="0" presId="urn:microsoft.com/office/officeart/2005/8/layout/orgChart1"/>
    <dgm:cxn modelId="{44D85914-E46C-49F4-B96D-878AC76F7A91}" type="presOf" srcId="{8FE2ED84-6E1E-45F7-978D-98BFAA4B4681}" destId="{79326157-2766-4873-9360-077503145ABB}" srcOrd="0" destOrd="0" presId="urn:microsoft.com/office/officeart/2005/8/layout/orgChart1"/>
    <dgm:cxn modelId="{1C42D501-F301-4200-B6A5-CE25F6739672}" type="presOf" srcId="{DB0BC3F5-3D2B-4381-A03E-55FC13B59446}" destId="{ECBF21CD-358D-499B-B901-687F4AA1C1AC}" srcOrd="1" destOrd="0" presId="urn:microsoft.com/office/officeart/2005/8/layout/orgChart1"/>
    <dgm:cxn modelId="{F71F2A9B-3213-4D18-A6B3-2C5FE4904264}" srcId="{958F94CA-782E-47C9-A23C-9BE3B412B7E3}" destId="{F9A0C28B-E39B-4D0D-92F8-6E6F05DCF1E0}" srcOrd="4" destOrd="0" parTransId="{EFA80D9A-698E-4087-8792-8AFD34361707}" sibTransId="{D9752031-1140-4D5E-B2BF-22176E8D69C0}"/>
    <dgm:cxn modelId="{24F85D47-133E-452B-AB09-A0ABCD94FF47}" type="presOf" srcId="{B932122C-7CEC-4A41-8D17-622BD4F433BD}" destId="{D038A256-FC8B-42E2-BC06-94EF595936CF}" srcOrd="1" destOrd="0" presId="urn:microsoft.com/office/officeart/2005/8/layout/orgChart1"/>
    <dgm:cxn modelId="{2E828632-F566-4367-90BA-A28E88E7803B}" type="presOf" srcId="{661B2C0C-1CA9-4C3E-B49E-A56C844790A1}" destId="{2F8DF968-C314-42D8-A90E-B848CB286E0D}" srcOrd="0" destOrd="0" presId="urn:microsoft.com/office/officeart/2005/8/layout/orgChart1"/>
    <dgm:cxn modelId="{716D817F-1A95-4248-B365-73E47FDADAE7}" srcId="{157F4B75-E67D-445B-8B07-E4DF9BCC64BB}" destId="{A8D1A760-AB7A-4279-82E7-FD81797F892E}" srcOrd="1" destOrd="0" parTransId="{19C706E3-24A8-48CF-9C48-1806CEEAC7F8}" sibTransId="{8563E77E-8DBC-4315-A504-4E3D503AC570}"/>
    <dgm:cxn modelId="{99BB9DA4-E351-4DB2-A0A8-FFFA40B727B7}" type="presOf" srcId="{C38FC339-946B-4F51-8E60-F619F70C2304}" destId="{2DE0B535-1404-4B61-9332-EB7511F826FB}" srcOrd="0" destOrd="0" presId="urn:microsoft.com/office/officeart/2005/8/layout/orgChart1"/>
    <dgm:cxn modelId="{219CDCA5-3C8F-409A-938F-5C1107DC4865}" type="presOf" srcId="{95C4EC79-C184-4035-A7D8-48189949C9D9}" destId="{4526A298-8347-4DE9-893A-D02B5003B8AA}" srcOrd="1" destOrd="0" presId="urn:microsoft.com/office/officeart/2005/8/layout/orgChart1"/>
    <dgm:cxn modelId="{77887362-81D3-4986-B1FE-810F72E3ACDF}" type="presOf" srcId="{4F5F2309-D8DC-45F2-97FD-5D57A0D6C0EE}" destId="{1B7B3D3D-410C-4AD1-942D-D05DE6CC1435}" srcOrd="0" destOrd="0" presId="urn:microsoft.com/office/officeart/2005/8/layout/orgChart1"/>
    <dgm:cxn modelId="{BEB3BE44-B5E3-48F9-833A-8AB2BCED5E86}" srcId="{0F11E2BB-4D5A-4E33-B991-C6A08CEBB3AC}" destId="{157F4B75-E67D-445B-8B07-E4DF9BCC64BB}" srcOrd="0" destOrd="0" parTransId="{475BDF88-69F3-4EA0-BC5F-628B66570259}" sibTransId="{9346F7ED-014C-4B1D-9C93-B9225798ACBE}"/>
    <dgm:cxn modelId="{960003C9-FC0B-47D0-8EB4-6C382D16E5D0}" srcId="{FBD586D7-4DF5-4B25-80FA-A236C3FE24E4}" destId="{DDF165F2-7B64-4990-9318-D19F86F9F4AA}" srcOrd="0" destOrd="0" parTransId="{C38FC339-946B-4F51-8E60-F619F70C2304}" sibTransId="{716CB34C-B538-49F5-A1DB-0B7202BC1262}"/>
    <dgm:cxn modelId="{521687C2-9DF8-4212-9583-FCFDC25D9B9B}" type="presParOf" srcId="{450C6824-D78B-47EE-9339-6DF990B17959}" destId="{49B1A569-FC31-4AE1-8B99-A4C29E95C8D3}" srcOrd="0" destOrd="0" presId="urn:microsoft.com/office/officeart/2005/8/layout/orgChart1"/>
    <dgm:cxn modelId="{4BBD72E5-4723-4AE5-8D1B-D311D08E9E57}" type="presParOf" srcId="{49B1A569-FC31-4AE1-8B99-A4C29E95C8D3}" destId="{22DA1D4E-8843-4BD4-BC41-6EE0B206D82A}" srcOrd="0" destOrd="0" presId="urn:microsoft.com/office/officeart/2005/8/layout/orgChart1"/>
    <dgm:cxn modelId="{B86DF8A2-B54E-4DFC-9256-A2A7851FE348}" type="presParOf" srcId="{22DA1D4E-8843-4BD4-BC41-6EE0B206D82A}" destId="{4B2EDD7F-E8E2-4E85-B7F5-959671C30664}" srcOrd="0" destOrd="0" presId="urn:microsoft.com/office/officeart/2005/8/layout/orgChart1"/>
    <dgm:cxn modelId="{E39A1214-1CCD-4033-9078-5E2E7E1F11BF}" type="presParOf" srcId="{22DA1D4E-8843-4BD4-BC41-6EE0B206D82A}" destId="{6AF4E0ED-561D-4DAD-B1A6-4DEEAA9EB97B}" srcOrd="1" destOrd="0" presId="urn:microsoft.com/office/officeart/2005/8/layout/orgChart1"/>
    <dgm:cxn modelId="{717A956C-47AA-48C9-B6E3-4F96AFAEF578}" type="presParOf" srcId="{49B1A569-FC31-4AE1-8B99-A4C29E95C8D3}" destId="{9A812A6F-DA4C-4F3D-B4D7-1A115B2411D4}" srcOrd="1" destOrd="0" presId="urn:microsoft.com/office/officeart/2005/8/layout/orgChart1"/>
    <dgm:cxn modelId="{D4071003-20BB-4C1E-8AE2-1FBA0471C955}" type="presParOf" srcId="{9A812A6F-DA4C-4F3D-B4D7-1A115B2411D4}" destId="{BC1F44C5-2C68-420E-ACFB-EEEDC949E69F}" srcOrd="0" destOrd="0" presId="urn:microsoft.com/office/officeart/2005/8/layout/orgChart1"/>
    <dgm:cxn modelId="{BD786F7F-DECA-4A61-9AA7-EFD3A95F8B1F}" type="presParOf" srcId="{9A812A6F-DA4C-4F3D-B4D7-1A115B2411D4}" destId="{5B446526-42E5-4118-B5DF-57D4AB71B570}" srcOrd="1" destOrd="0" presId="urn:microsoft.com/office/officeart/2005/8/layout/orgChart1"/>
    <dgm:cxn modelId="{527BE70B-EE4C-41D2-BBF2-2B2A6A050944}" type="presParOf" srcId="{5B446526-42E5-4118-B5DF-57D4AB71B570}" destId="{4F785554-6B5A-4F73-8E32-23E537A4053D}" srcOrd="0" destOrd="0" presId="urn:microsoft.com/office/officeart/2005/8/layout/orgChart1"/>
    <dgm:cxn modelId="{16A6DCE3-DB88-4816-B79E-057AE1930351}" type="presParOf" srcId="{4F785554-6B5A-4F73-8E32-23E537A4053D}" destId="{1D4C1CAB-4DDD-4C82-8AFD-B5FA6DA3EA56}" srcOrd="0" destOrd="0" presId="urn:microsoft.com/office/officeart/2005/8/layout/orgChart1"/>
    <dgm:cxn modelId="{7BB2BF32-FD6A-44BB-B142-9E40922C37A0}" type="presParOf" srcId="{4F785554-6B5A-4F73-8E32-23E537A4053D}" destId="{C39E6324-8E0F-4F7B-AF7C-86BE3EADB1D9}" srcOrd="1" destOrd="0" presId="urn:microsoft.com/office/officeart/2005/8/layout/orgChart1"/>
    <dgm:cxn modelId="{8EAAD550-18E3-40CC-BB93-ABB6591486A6}" type="presParOf" srcId="{5B446526-42E5-4118-B5DF-57D4AB71B570}" destId="{889F74F8-2611-4B3D-B9B5-DEBFECC99488}" srcOrd="1" destOrd="0" presId="urn:microsoft.com/office/officeart/2005/8/layout/orgChart1"/>
    <dgm:cxn modelId="{EC727432-BE3A-4673-839D-7BFFC3DD84AD}" type="presParOf" srcId="{889F74F8-2611-4B3D-B9B5-DEBFECC99488}" destId="{F049DDCA-2DC2-41F0-9ABC-52798A0EEF0F}" srcOrd="0" destOrd="0" presId="urn:microsoft.com/office/officeart/2005/8/layout/orgChart1"/>
    <dgm:cxn modelId="{EE069419-2296-45A0-A732-3B25C36B8BBA}" type="presParOf" srcId="{889F74F8-2611-4B3D-B9B5-DEBFECC99488}" destId="{848582BD-DAC7-4D2A-AB8D-4235076D41CA}" srcOrd="1" destOrd="0" presId="urn:microsoft.com/office/officeart/2005/8/layout/orgChart1"/>
    <dgm:cxn modelId="{1DBF8695-D469-4482-96F3-A6AAF7965633}" type="presParOf" srcId="{848582BD-DAC7-4D2A-AB8D-4235076D41CA}" destId="{3D51A5B8-0845-457B-B270-D9E75614D208}" srcOrd="0" destOrd="0" presId="urn:microsoft.com/office/officeart/2005/8/layout/orgChart1"/>
    <dgm:cxn modelId="{1D77EC3F-4151-44A1-894A-628DB2FE1AA7}" type="presParOf" srcId="{3D51A5B8-0845-457B-B270-D9E75614D208}" destId="{36356BC9-2166-4AA5-A4EE-AAA1F4F74AEB}" srcOrd="0" destOrd="0" presId="urn:microsoft.com/office/officeart/2005/8/layout/orgChart1"/>
    <dgm:cxn modelId="{607AAD53-B120-4686-859D-7BC04E2BD16E}" type="presParOf" srcId="{3D51A5B8-0845-457B-B270-D9E75614D208}" destId="{33217B86-D339-4594-B950-2AA59B7F076F}" srcOrd="1" destOrd="0" presId="urn:microsoft.com/office/officeart/2005/8/layout/orgChart1"/>
    <dgm:cxn modelId="{1BD20AF3-17F1-44F8-BBF1-267085338FEA}" type="presParOf" srcId="{848582BD-DAC7-4D2A-AB8D-4235076D41CA}" destId="{35130134-5CB8-4DA7-A365-80BB52542DCC}" srcOrd="1" destOrd="0" presId="urn:microsoft.com/office/officeart/2005/8/layout/orgChart1"/>
    <dgm:cxn modelId="{51B7061E-57B4-49D4-816E-2DBA92FEB5C5}" type="presParOf" srcId="{848582BD-DAC7-4D2A-AB8D-4235076D41CA}" destId="{70C7284E-DCF5-4775-B571-E2F2B7D1D2CC}" srcOrd="2" destOrd="0" presId="urn:microsoft.com/office/officeart/2005/8/layout/orgChart1"/>
    <dgm:cxn modelId="{2631D730-01F7-40FB-BD2E-F37F31CB69FB}" type="presParOf" srcId="{889F74F8-2611-4B3D-B9B5-DEBFECC99488}" destId="{F35CAFFE-024B-4080-847F-4A4BAFFBD888}" srcOrd="2" destOrd="0" presId="urn:microsoft.com/office/officeart/2005/8/layout/orgChart1"/>
    <dgm:cxn modelId="{68427C46-3496-4EED-9016-28155EF32803}" type="presParOf" srcId="{889F74F8-2611-4B3D-B9B5-DEBFECC99488}" destId="{15A47231-E6E5-4439-BAD5-CB8219900128}" srcOrd="3" destOrd="0" presId="urn:microsoft.com/office/officeart/2005/8/layout/orgChart1"/>
    <dgm:cxn modelId="{E07F2F06-6C77-42E8-B66D-C0C861EE38D9}" type="presParOf" srcId="{15A47231-E6E5-4439-BAD5-CB8219900128}" destId="{8A0AA8FC-4802-4243-A641-3F412E1FA05A}" srcOrd="0" destOrd="0" presId="urn:microsoft.com/office/officeart/2005/8/layout/orgChart1"/>
    <dgm:cxn modelId="{3AEC5861-B888-4B3E-908D-3A6B96F66457}" type="presParOf" srcId="{8A0AA8FC-4802-4243-A641-3F412E1FA05A}" destId="{D60323F4-9CB6-4AB0-895F-A6A4A51D0841}" srcOrd="0" destOrd="0" presId="urn:microsoft.com/office/officeart/2005/8/layout/orgChart1"/>
    <dgm:cxn modelId="{43D7B900-B269-49D3-BBD7-2DC835E061F6}" type="presParOf" srcId="{8A0AA8FC-4802-4243-A641-3F412E1FA05A}" destId="{CC25F133-7B6A-4C02-A221-BCFBC8DA8A34}" srcOrd="1" destOrd="0" presId="urn:microsoft.com/office/officeart/2005/8/layout/orgChart1"/>
    <dgm:cxn modelId="{80A0C187-C5C2-4938-9E0E-93D087C73140}" type="presParOf" srcId="{15A47231-E6E5-4439-BAD5-CB8219900128}" destId="{9E95B677-BCAE-407D-ABD7-212E80CDA1A5}" srcOrd="1" destOrd="0" presId="urn:microsoft.com/office/officeart/2005/8/layout/orgChart1"/>
    <dgm:cxn modelId="{37EB2904-226D-447E-823D-504C3BABBBE5}" type="presParOf" srcId="{15A47231-E6E5-4439-BAD5-CB8219900128}" destId="{6FD6149D-46B3-41FE-ACB9-D8DDB2894940}" srcOrd="2" destOrd="0" presId="urn:microsoft.com/office/officeart/2005/8/layout/orgChart1"/>
    <dgm:cxn modelId="{9322E3C2-37E1-4571-9956-353337CA2EE4}" type="presParOf" srcId="{889F74F8-2611-4B3D-B9B5-DEBFECC99488}" destId="{1B7B3D3D-410C-4AD1-942D-D05DE6CC1435}" srcOrd="4" destOrd="0" presId="urn:microsoft.com/office/officeart/2005/8/layout/orgChart1"/>
    <dgm:cxn modelId="{C5DA5E6F-6194-4936-85F9-79D7DB3AEC0F}" type="presParOf" srcId="{889F74F8-2611-4B3D-B9B5-DEBFECC99488}" destId="{C0B529BB-1427-4E9E-B7FF-B18352FA6740}" srcOrd="5" destOrd="0" presId="urn:microsoft.com/office/officeart/2005/8/layout/orgChart1"/>
    <dgm:cxn modelId="{9686C075-3037-42ED-90A6-B4AB69A45A7C}" type="presParOf" srcId="{C0B529BB-1427-4E9E-B7FF-B18352FA6740}" destId="{082B666D-4AD6-4E78-901C-4470974DBF53}" srcOrd="0" destOrd="0" presId="urn:microsoft.com/office/officeart/2005/8/layout/orgChart1"/>
    <dgm:cxn modelId="{421A9056-C064-47EC-BC4C-AECC5AC533D8}" type="presParOf" srcId="{082B666D-4AD6-4E78-901C-4470974DBF53}" destId="{2A74C255-4926-4F4E-B592-9BFF767D433A}" srcOrd="0" destOrd="0" presId="urn:microsoft.com/office/officeart/2005/8/layout/orgChart1"/>
    <dgm:cxn modelId="{4D9FFCD2-73F2-472B-AB3F-66C423742956}" type="presParOf" srcId="{082B666D-4AD6-4E78-901C-4470974DBF53}" destId="{0CC3C679-0E53-47F1-BDEA-BCDAFE06E85A}" srcOrd="1" destOrd="0" presId="urn:microsoft.com/office/officeart/2005/8/layout/orgChart1"/>
    <dgm:cxn modelId="{4F0908F6-EAF2-4515-A79A-BFD2F5285910}" type="presParOf" srcId="{C0B529BB-1427-4E9E-B7FF-B18352FA6740}" destId="{178E60AA-6B29-4FF5-8C2D-F9D320CD950D}" srcOrd="1" destOrd="0" presId="urn:microsoft.com/office/officeart/2005/8/layout/orgChart1"/>
    <dgm:cxn modelId="{E84AD03A-DD59-4B24-9083-C0EB93A11D7F}" type="presParOf" srcId="{C0B529BB-1427-4E9E-B7FF-B18352FA6740}" destId="{03833280-8427-4AF8-89A9-B69438528FF1}" srcOrd="2" destOrd="0" presId="urn:microsoft.com/office/officeart/2005/8/layout/orgChart1"/>
    <dgm:cxn modelId="{515945DA-3E73-450F-92B8-8FC59E645B04}" type="presParOf" srcId="{889F74F8-2611-4B3D-B9B5-DEBFECC99488}" destId="{3EA40367-D794-475E-A7BD-CE9FCAC511CB}" srcOrd="6" destOrd="0" presId="urn:microsoft.com/office/officeart/2005/8/layout/orgChart1"/>
    <dgm:cxn modelId="{B17D9A11-3262-4A8C-9F40-2F02C5DDA298}" type="presParOf" srcId="{889F74F8-2611-4B3D-B9B5-DEBFECC99488}" destId="{24C1B607-F1CC-4CE1-BABF-0BF41F24CA49}" srcOrd="7" destOrd="0" presId="urn:microsoft.com/office/officeart/2005/8/layout/orgChart1"/>
    <dgm:cxn modelId="{312E243C-4B88-4152-9B79-A437ADEE13EE}" type="presParOf" srcId="{24C1B607-F1CC-4CE1-BABF-0BF41F24CA49}" destId="{713B97CC-E375-49BB-8DC8-A0E3A56E663A}" srcOrd="0" destOrd="0" presId="urn:microsoft.com/office/officeart/2005/8/layout/orgChart1"/>
    <dgm:cxn modelId="{AB4D6DA8-C6D9-4B4E-BA1E-4C878D6EB2E4}" type="presParOf" srcId="{713B97CC-E375-49BB-8DC8-A0E3A56E663A}" destId="{A6768E6E-676D-4017-87EE-1A52A0F8A3B1}" srcOrd="0" destOrd="0" presId="urn:microsoft.com/office/officeart/2005/8/layout/orgChart1"/>
    <dgm:cxn modelId="{785BA20C-7B42-4CD5-8845-AF78EBC97C48}" type="presParOf" srcId="{713B97CC-E375-49BB-8DC8-A0E3A56E663A}" destId="{4526A298-8347-4DE9-893A-D02B5003B8AA}" srcOrd="1" destOrd="0" presId="urn:microsoft.com/office/officeart/2005/8/layout/orgChart1"/>
    <dgm:cxn modelId="{A52CE3A0-5FAC-4CA2-8E68-497F1C74936C}" type="presParOf" srcId="{24C1B607-F1CC-4CE1-BABF-0BF41F24CA49}" destId="{EAB6F92A-2BA5-4072-BF78-1C33276FEC70}" srcOrd="1" destOrd="0" presId="urn:microsoft.com/office/officeart/2005/8/layout/orgChart1"/>
    <dgm:cxn modelId="{AE2EBBD1-6E65-4BBF-8A18-F8AFB6DE6D06}" type="presParOf" srcId="{24C1B607-F1CC-4CE1-BABF-0BF41F24CA49}" destId="{981FD0A3-11B3-42D7-90C6-9C249DCD7BAB}" srcOrd="2" destOrd="0" presId="urn:microsoft.com/office/officeart/2005/8/layout/orgChart1"/>
    <dgm:cxn modelId="{090D6CD7-1381-4BE4-9C16-5ECD592EB89B}" type="presParOf" srcId="{889F74F8-2611-4B3D-B9B5-DEBFECC99488}" destId="{3BA6AAE7-2ECC-493F-A107-A40A60661738}" srcOrd="8" destOrd="0" presId="urn:microsoft.com/office/officeart/2005/8/layout/orgChart1"/>
    <dgm:cxn modelId="{F97EF8EA-1BD6-4935-A993-69B76D148E8A}" type="presParOf" srcId="{889F74F8-2611-4B3D-B9B5-DEBFECC99488}" destId="{4C043CDB-5D5D-41BB-A9D6-CC10B662F12B}" srcOrd="9" destOrd="0" presId="urn:microsoft.com/office/officeart/2005/8/layout/orgChart1"/>
    <dgm:cxn modelId="{6C76F146-6AB1-4251-B81A-7EA3773731BA}" type="presParOf" srcId="{4C043CDB-5D5D-41BB-A9D6-CC10B662F12B}" destId="{694D0AE7-3A17-4364-8969-B44F783EE4E4}" srcOrd="0" destOrd="0" presId="urn:microsoft.com/office/officeart/2005/8/layout/orgChart1"/>
    <dgm:cxn modelId="{8725C77F-1C5F-48E2-99D2-BDBC399EBD4F}" type="presParOf" srcId="{694D0AE7-3A17-4364-8969-B44F783EE4E4}" destId="{205BD77F-C012-47B4-B4AF-F466C482B4A8}" srcOrd="0" destOrd="0" presId="urn:microsoft.com/office/officeart/2005/8/layout/orgChart1"/>
    <dgm:cxn modelId="{BDD50B69-438E-4E58-BC3E-8DEC5790B29E}" type="presParOf" srcId="{694D0AE7-3A17-4364-8969-B44F783EE4E4}" destId="{524D29FF-5D32-4189-B044-D2741218D48E}" srcOrd="1" destOrd="0" presId="urn:microsoft.com/office/officeart/2005/8/layout/orgChart1"/>
    <dgm:cxn modelId="{61C2F2F2-1AC8-4B19-B7A1-18E595BD509F}" type="presParOf" srcId="{4C043CDB-5D5D-41BB-A9D6-CC10B662F12B}" destId="{3C0278A6-2616-4E8B-B94F-22C41656873E}" srcOrd="1" destOrd="0" presId="urn:microsoft.com/office/officeart/2005/8/layout/orgChart1"/>
    <dgm:cxn modelId="{53E6D290-45B1-463D-B76A-9CA5E11DAEC3}" type="presParOf" srcId="{4C043CDB-5D5D-41BB-A9D6-CC10B662F12B}" destId="{665B663B-B6FD-4235-9575-01AA051A18BE}" srcOrd="2" destOrd="0" presId="urn:microsoft.com/office/officeart/2005/8/layout/orgChart1"/>
    <dgm:cxn modelId="{32FA652B-648F-46A0-8F9C-823C0C074376}" type="presParOf" srcId="{889F74F8-2611-4B3D-B9B5-DEBFECC99488}" destId="{94572FEB-C972-41F3-A98B-B5519CE6BEFA}" srcOrd="10" destOrd="0" presId="urn:microsoft.com/office/officeart/2005/8/layout/orgChart1"/>
    <dgm:cxn modelId="{B7097061-18C8-4269-9BEB-BFB554446F5D}" type="presParOf" srcId="{889F74F8-2611-4B3D-B9B5-DEBFECC99488}" destId="{52B8CC60-EEB2-4531-83F1-4737069DC170}" srcOrd="11" destOrd="0" presId="urn:microsoft.com/office/officeart/2005/8/layout/orgChart1"/>
    <dgm:cxn modelId="{4AD3CEEB-C122-4B02-8488-5CDBEDBE4B6E}" type="presParOf" srcId="{52B8CC60-EEB2-4531-83F1-4737069DC170}" destId="{971C6AC5-D045-403C-B610-25EC3C10FCC6}" srcOrd="0" destOrd="0" presId="urn:microsoft.com/office/officeart/2005/8/layout/orgChart1"/>
    <dgm:cxn modelId="{EC352E30-8060-4AE5-A678-51761679BCCD}" type="presParOf" srcId="{971C6AC5-D045-403C-B610-25EC3C10FCC6}" destId="{94A7E702-8734-495F-8828-BF0E811B84BE}" srcOrd="0" destOrd="0" presId="urn:microsoft.com/office/officeart/2005/8/layout/orgChart1"/>
    <dgm:cxn modelId="{818C80C8-3EF4-4B57-9EB5-CA21275627A5}" type="presParOf" srcId="{971C6AC5-D045-403C-B610-25EC3C10FCC6}" destId="{8A769853-E54A-4916-ABD9-846B369C3899}" srcOrd="1" destOrd="0" presId="urn:microsoft.com/office/officeart/2005/8/layout/orgChart1"/>
    <dgm:cxn modelId="{84358E68-72EE-42D9-AD0F-CC4A51B5A661}" type="presParOf" srcId="{52B8CC60-EEB2-4531-83F1-4737069DC170}" destId="{BC7E6930-2D42-45D1-854E-8ED8C86E2138}" srcOrd="1" destOrd="0" presId="urn:microsoft.com/office/officeart/2005/8/layout/orgChart1"/>
    <dgm:cxn modelId="{AB41AD80-A25C-4882-A04C-162BEC400F6A}" type="presParOf" srcId="{52B8CC60-EEB2-4531-83F1-4737069DC170}" destId="{86E6C2ED-BFD0-454F-BA9D-9F86D3C2A5D2}" srcOrd="2" destOrd="0" presId="urn:microsoft.com/office/officeart/2005/8/layout/orgChart1"/>
    <dgm:cxn modelId="{4A018EC8-3A1C-4F0D-873B-C38465512DF2}" type="presParOf" srcId="{5B446526-42E5-4118-B5DF-57D4AB71B570}" destId="{AA03A736-7D1F-4FC4-B658-211659453A18}" srcOrd="2" destOrd="0" presId="urn:microsoft.com/office/officeart/2005/8/layout/orgChart1"/>
    <dgm:cxn modelId="{C69B05A9-5A37-41CB-B1CF-8940BCBAFD1A}" type="presParOf" srcId="{9A812A6F-DA4C-4F3D-B4D7-1A115B2411D4}" destId="{ECCC92B2-58F1-4ADF-BB28-A7DA4AA66717}" srcOrd="2" destOrd="0" presId="urn:microsoft.com/office/officeart/2005/8/layout/orgChart1"/>
    <dgm:cxn modelId="{35301188-24F0-4CF2-9184-875FA2B74084}" type="presParOf" srcId="{9A812A6F-DA4C-4F3D-B4D7-1A115B2411D4}" destId="{A1AEA88A-06D7-4635-89BE-3EE069F379CF}" srcOrd="3" destOrd="0" presId="urn:microsoft.com/office/officeart/2005/8/layout/orgChart1"/>
    <dgm:cxn modelId="{AE0F0EDF-A653-4AC6-898B-2A80FC3D7CB9}" type="presParOf" srcId="{A1AEA88A-06D7-4635-89BE-3EE069F379CF}" destId="{D0C026F4-FF2F-4796-A6F6-A9AE8E8E405A}" srcOrd="0" destOrd="0" presId="urn:microsoft.com/office/officeart/2005/8/layout/orgChart1"/>
    <dgm:cxn modelId="{3BFB46CF-3CD6-4F16-9E02-DAD9F8389E94}" type="presParOf" srcId="{D0C026F4-FF2F-4796-A6F6-A9AE8E8E405A}" destId="{5F61DECF-5523-4170-8EA9-BB10AFD8C417}" srcOrd="0" destOrd="0" presId="urn:microsoft.com/office/officeart/2005/8/layout/orgChart1"/>
    <dgm:cxn modelId="{0A8975A0-4DA6-4923-86C6-DCCA35233FB0}" type="presParOf" srcId="{D0C026F4-FF2F-4796-A6F6-A9AE8E8E405A}" destId="{865F82FC-6C11-492B-AFA6-88DAEDB7A6C8}" srcOrd="1" destOrd="0" presId="urn:microsoft.com/office/officeart/2005/8/layout/orgChart1"/>
    <dgm:cxn modelId="{FB7A24A4-978F-4B1B-9DC0-4CD4D6BA587C}" type="presParOf" srcId="{A1AEA88A-06D7-4635-89BE-3EE069F379CF}" destId="{AE30F479-E7EB-4D56-BCA7-3424E4D15E25}" srcOrd="1" destOrd="0" presId="urn:microsoft.com/office/officeart/2005/8/layout/orgChart1"/>
    <dgm:cxn modelId="{06348583-4EBB-4E6A-916D-92B69925A404}" type="presParOf" srcId="{AE30F479-E7EB-4D56-BCA7-3424E4D15E25}" destId="{7920DCAF-BCF4-498F-A5D8-A60CAB43F3FE}" srcOrd="0" destOrd="0" presId="urn:microsoft.com/office/officeart/2005/8/layout/orgChart1"/>
    <dgm:cxn modelId="{368F60B7-81A9-432F-A56D-90A59E1AAE60}" type="presParOf" srcId="{AE30F479-E7EB-4D56-BCA7-3424E4D15E25}" destId="{454A5859-71B3-4DFA-A225-3CB6E7BC1161}" srcOrd="1" destOrd="0" presId="urn:microsoft.com/office/officeart/2005/8/layout/orgChart1"/>
    <dgm:cxn modelId="{576ABEE2-8384-4BB9-AF83-1B7AC6D2DADF}" type="presParOf" srcId="{454A5859-71B3-4DFA-A225-3CB6E7BC1161}" destId="{83E26ADC-CB6B-402E-8E95-930EB6469A67}" srcOrd="0" destOrd="0" presId="urn:microsoft.com/office/officeart/2005/8/layout/orgChart1"/>
    <dgm:cxn modelId="{3485288E-E29E-4150-AFB2-86719579FDA9}" type="presParOf" srcId="{83E26ADC-CB6B-402E-8E95-930EB6469A67}" destId="{E272189C-6F9B-419C-94AA-0DD033F5217F}" srcOrd="0" destOrd="0" presId="urn:microsoft.com/office/officeart/2005/8/layout/orgChart1"/>
    <dgm:cxn modelId="{61ADDA13-273D-4AAE-B2F2-B37165D54F6A}" type="presParOf" srcId="{83E26ADC-CB6B-402E-8E95-930EB6469A67}" destId="{431E3F50-3B13-4F05-ACDD-C8B8AD9C3977}" srcOrd="1" destOrd="0" presId="urn:microsoft.com/office/officeart/2005/8/layout/orgChart1"/>
    <dgm:cxn modelId="{6AEA7023-F579-448D-9B6C-1EA2EB53B21D}" type="presParOf" srcId="{454A5859-71B3-4DFA-A225-3CB6E7BC1161}" destId="{4CBACD1B-8B50-4805-8E50-BC11EAF05D77}" srcOrd="1" destOrd="0" presId="urn:microsoft.com/office/officeart/2005/8/layout/orgChart1"/>
    <dgm:cxn modelId="{D9E48B81-F266-47BE-80B9-F5283910399E}" type="presParOf" srcId="{454A5859-71B3-4DFA-A225-3CB6E7BC1161}" destId="{DFEEA48F-B113-4615-A422-93374048C3DC}" srcOrd="2" destOrd="0" presId="urn:microsoft.com/office/officeart/2005/8/layout/orgChart1"/>
    <dgm:cxn modelId="{D9F371DC-37F7-413F-9189-9D77440E4071}" type="presParOf" srcId="{AE30F479-E7EB-4D56-BCA7-3424E4D15E25}" destId="{87A42D01-C4CF-4BC1-9ED1-6ADA3021B25A}" srcOrd="2" destOrd="0" presId="urn:microsoft.com/office/officeart/2005/8/layout/orgChart1"/>
    <dgm:cxn modelId="{83FB9952-093D-4728-A597-BFAF06846393}" type="presParOf" srcId="{AE30F479-E7EB-4D56-BCA7-3424E4D15E25}" destId="{3BDFB85B-A30E-437A-BA89-B019190F220A}" srcOrd="3" destOrd="0" presId="urn:microsoft.com/office/officeart/2005/8/layout/orgChart1"/>
    <dgm:cxn modelId="{EA1582E6-3B91-457E-ABCC-008A3BBEA289}" type="presParOf" srcId="{3BDFB85B-A30E-437A-BA89-B019190F220A}" destId="{80C336C9-1C30-4630-BB82-F0788FFFC2D4}" srcOrd="0" destOrd="0" presId="urn:microsoft.com/office/officeart/2005/8/layout/orgChart1"/>
    <dgm:cxn modelId="{BD902962-E318-4A95-A903-95A19D65A92D}" type="presParOf" srcId="{80C336C9-1C30-4630-BB82-F0788FFFC2D4}" destId="{AC04A18D-D1EA-4858-AF85-470C011B4094}" srcOrd="0" destOrd="0" presId="urn:microsoft.com/office/officeart/2005/8/layout/orgChart1"/>
    <dgm:cxn modelId="{65599967-1191-491A-B318-1CF603195BC7}" type="presParOf" srcId="{80C336C9-1C30-4630-BB82-F0788FFFC2D4}" destId="{F9073CE6-C864-422F-A620-EF06B70BC7C3}" srcOrd="1" destOrd="0" presId="urn:microsoft.com/office/officeart/2005/8/layout/orgChart1"/>
    <dgm:cxn modelId="{BD5A2A01-77CA-4145-8270-11FB8A981FD8}" type="presParOf" srcId="{3BDFB85B-A30E-437A-BA89-B019190F220A}" destId="{E885A675-C862-4479-87C6-50CC2D776660}" srcOrd="1" destOrd="0" presId="urn:microsoft.com/office/officeart/2005/8/layout/orgChart1"/>
    <dgm:cxn modelId="{B9C2FFC6-C549-434E-B35D-B697C77DA114}" type="presParOf" srcId="{3BDFB85B-A30E-437A-BA89-B019190F220A}" destId="{8ABC966D-C573-4874-B408-C2DA7CC7AA78}" srcOrd="2" destOrd="0" presId="urn:microsoft.com/office/officeart/2005/8/layout/orgChart1"/>
    <dgm:cxn modelId="{D1A28475-2650-49BA-A056-639A9B852F4E}" type="presParOf" srcId="{A1AEA88A-06D7-4635-89BE-3EE069F379CF}" destId="{617D9F61-7646-41D8-92FE-090FF8BEF75C}" srcOrd="2" destOrd="0" presId="urn:microsoft.com/office/officeart/2005/8/layout/orgChart1"/>
    <dgm:cxn modelId="{DB89DA1B-2641-40E5-8C9D-CA6C6DBAC735}" type="presParOf" srcId="{9A812A6F-DA4C-4F3D-B4D7-1A115B2411D4}" destId="{CFACF2BA-033C-4711-A723-1158FCD18A0F}" srcOrd="4" destOrd="0" presId="urn:microsoft.com/office/officeart/2005/8/layout/orgChart1"/>
    <dgm:cxn modelId="{30F72FE1-929C-45B9-B305-AA4079E27ACE}" type="presParOf" srcId="{9A812A6F-DA4C-4F3D-B4D7-1A115B2411D4}" destId="{B151A5F6-49A7-4E96-86A4-52FF8AB448B7}" srcOrd="5" destOrd="0" presId="urn:microsoft.com/office/officeart/2005/8/layout/orgChart1"/>
    <dgm:cxn modelId="{1EFEBCE2-CB69-42A5-B8CC-D1F2175DFE5A}" type="presParOf" srcId="{B151A5F6-49A7-4E96-86A4-52FF8AB448B7}" destId="{946C9BFD-3AAA-46A5-BA4D-AAE8F2ED9668}" srcOrd="0" destOrd="0" presId="urn:microsoft.com/office/officeart/2005/8/layout/orgChart1"/>
    <dgm:cxn modelId="{4575CA8C-11CD-4638-93CD-EA56B5FE3059}" type="presParOf" srcId="{946C9BFD-3AAA-46A5-BA4D-AAE8F2ED9668}" destId="{E6251127-283B-4BBA-A0A1-4AA4555F2A0B}" srcOrd="0" destOrd="0" presId="urn:microsoft.com/office/officeart/2005/8/layout/orgChart1"/>
    <dgm:cxn modelId="{D90EA0CA-D77A-41FF-AE1E-3F6396D8242D}" type="presParOf" srcId="{946C9BFD-3AAA-46A5-BA4D-AAE8F2ED9668}" destId="{FC678916-36D1-49E5-A51B-C6D5887EA853}" srcOrd="1" destOrd="0" presId="urn:microsoft.com/office/officeart/2005/8/layout/orgChart1"/>
    <dgm:cxn modelId="{3AC9EB87-EEAB-4E3E-AABD-55D10E688719}" type="presParOf" srcId="{B151A5F6-49A7-4E96-86A4-52FF8AB448B7}" destId="{FBDADF53-384D-466A-BE04-5E1A2E656646}" srcOrd="1" destOrd="0" presId="urn:microsoft.com/office/officeart/2005/8/layout/orgChart1"/>
    <dgm:cxn modelId="{F807C907-272D-414B-9517-C3434AC8DEFD}" type="presParOf" srcId="{FBDADF53-384D-466A-BE04-5E1A2E656646}" destId="{9FA0A2A3-1DFE-47A1-A8BB-2472C16643D7}" srcOrd="0" destOrd="0" presId="urn:microsoft.com/office/officeart/2005/8/layout/orgChart1"/>
    <dgm:cxn modelId="{40FD411E-28E2-4D16-B039-48395E31329D}" type="presParOf" srcId="{FBDADF53-384D-466A-BE04-5E1A2E656646}" destId="{594F7D74-E905-4F5A-90C8-EC58E513CBAE}" srcOrd="1" destOrd="0" presId="urn:microsoft.com/office/officeart/2005/8/layout/orgChart1"/>
    <dgm:cxn modelId="{30D79CFB-2651-45FB-AC7D-8B153D70316A}" type="presParOf" srcId="{594F7D74-E905-4F5A-90C8-EC58E513CBAE}" destId="{2247E816-91A1-471E-A5F1-CCA65D2466DB}" srcOrd="0" destOrd="0" presId="urn:microsoft.com/office/officeart/2005/8/layout/orgChart1"/>
    <dgm:cxn modelId="{497EE0E5-E89C-4C72-9528-EA714C43E8E2}" type="presParOf" srcId="{2247E816-91A1-471E-A5F1-CCA65D2466DB}" destId="{42BC7974-7211-4379-8BF9-F875E657C937}" srcOrd="0" destOrd="0" presId="urn:microsoft.com/office/officeart/2005/8/layout/orgChart1"/>
    <dgm:cxn modelId="{47EEE8A9-87D2-4C76-A2B5-78AF19515876}" type="presParOf" srcId="{2247E816-91A1-471E-A5F1-CCA65D2466DB}" destId="{4075547D-ADCC-4B5A-80B4-A0E90FB356A2}" srcOrd="1" destOrd="0" presId="urn:microsoft.com/office/officeart/2005/8/layout/orgChart1"/>
    <dgm:cxn modelId="{B0EB3B05-EF78-4B7E-AC34-5E5018962F74}" type="presParOf" srcId="{594F7D74-E905-4F5A-90C8-EC58E513CBAE}" destId="{83FBC746-20E4-4252-9759-36751AB42C6B}" srcOrd="1" destOrd="0" presId="urn:microsoft.com/office/officeart/2005/8/layout/orgChart1"/>
    <dgm:cxn modelId="{82D0B7A8-B7FD-452F-80D2-7DF0EEBCE75F}" type="presParOf" srcId="{83FBC746-20E4-4252-9759-36751AB42C6B}" destId="{4075E9B3-1A3E-4C6D-B892-5F6A11D55C97}" srcOrd="0" destOrd="0" presId="urn:microsoft.com/office/officeart/2005/8/layout/orgChart1"/>
    <dgm:cxn modelId="{F7D8687B-A436-4BEF-8A62-EF0D4B9CA7FB}" type="presParOf" srcId="{83FBC746-20E4-4252-9759-36751AB42C6B}" destId="{A2FADFFA-6816-43C0-8F90-68F1D69104D3}" srcOrd="1" destOrd="0" presId="urn:microsoft.com/office/officeart/2005/8/layout/orgChart1"/>
    <dgm:cxn modelId="{C57156B5-0B04-4307-8D98-895EFEEF5F67}" type="presParOf" srcId="{A2FADFFA-6816-43C0-8F90-68F1D69104D3}" destId="{7C898661-CCBB-4509-A963-6E5DD9412C69}" srcOrd="0" destOrd="0" presId="urn:microsoft.com/office/officeart/2005/8/layout/orgChart1"/>
    <dgm:cxn modelId="{6945B873-8025-43A0-AED2-5DFE4D23E2D0}" type="presParOf" srcId="{7C898661-CCBB-4509-A963-6E5DD9412C69}" destId="{EB2B79F7-2C8A-4BDA-8A7D-AFDB15384324}" srcOrd="0" destOrd="0" presId="urn:microsoft.com/office/officeart/2005/8/layout/orgChart1"/>
    <dgm:cxn modelId="{CDCFD3FB-3F60-4142-BE69-CE6A40252583}" type="presParOf" srcId="{7C898661-CCBB-4509-A963-6E5DD9412C69}" destId="{3833FDAC-31DA-4F05-93F2-8954DF2C6F08}" srcOrd="1" destOrd="0" presId="urn:microsoft.com/office/officeart/2005/8/layout/orgChart1"/>
    <dgm:cxn modelId="{8E258196-E84D-4AF2-86B1-9045D73736BE}" type="presParOf" srcId="{A2FADFFA-6816-43C0-8F90-68F1D69104D3}" destId="{B54D98E6-4942-43B4-BFAF-5848AF9D388F}" srcOrd="1" destOrd="0" presId="urn:microsoft.com/office/officeart/2005/8/layout/orgChart1"/>
    <dgm:cxn modelId="{C623A43C-A99E-4E01-B441-734F6F6F839D}" type="presParOf" srcId="{A2FADFFA-6816-43C0-8F90-68F1D69104D3}" destId="{A352C88C-6732-4D5F-99BA-1600D05DA763}" srcOrd="2" destOrd="0" presId="urn:microsoft.com/office/officeart/2005/8/layout/orgChart1"/>
    <dgm:cxn modelId="{B36F73DB-53A0-4FD6-A822-367A6106744B}" type="presParOf" srcId="{83FBC746-20E4-4252-9759-36751AB42C6B}" destId="{197CAB64-4CB5-44E7-B361-DEFB82A0C1BE}" srcOrd="2" destOrd="0" presId="urn:microsoft.com/office/officeart/2005/8/layout/orgChart1"/>
    <dgm:cxn modelId="{AD2B7393-D074-4665-91BD-46825628CA5F}" type="presParOf" srcId="{83FBC746-20E4-4252-9759-36751AB42C6B}" destId="{5EE33B02-543F-4253-AE72-F657CE6C435D}" srcOrd="3" destOrd="0" presId="urn:microsoft.com/office/officeart/2005/8/layout/orgChart1"/>
    <dgm:cxn modelId="{3EFFCD9B-6CAC-40AF-A0FC-62A0412F37C1}" type="presParOf" srcId="{5EE33B02-543F-4253-AE72-F657CE6C435D}" destId="{A21783EF-1ABD-4EC7-845C-929DFE70FF05}" srcOrd="0" destOrd="0" presId="urn:microsoft.com/office/officeart/2005/8/layout/orgChart1"/>
    <dgm:cxn modelId="{C7971783-66AE-4238-A4C9-CA420AB10E5B}" type="presParOf" srcId="{A21783EF-1ABD-4EC7-845C-929DFE70FF05}" destId="{AC7D0FBA-5CEC-4B4A-90AD-B5C33A86828B}" srcOrd="0" destOrd="0" presId="urn:microsoft.com/office/officeart/2005/8/layout/orgChart1"/>
    <dgm:cxn modelId="{DAC03082-FB9B-4202-B2F3-79DEF2B27017}" type="presParOf" srcId="{A21783EF-1ABD-4EC7-845C-929DFE70FF05}" destId="{A00D7067-E366-4547-8A07-DB35E8B06DF4}" srcOrd="1" destOrd="0" presId="urn:microsoft.com/office/officeart/2005/8/layout/orgChart1"/>
    <dgm:cxn modelId="{71EC499B-2ADC-45EC-8DCA-9363FC76B3FB}" type="presParOf" srcId="{5EE33B02-543F-4253-AE72-F657CE6C435D}" destId="{0780072B-3791-4F1B-8ED0-E82A0E89F066}" srcOrd="1" destOrd="0" presId="urn:microsoft.com/office/officeart/2005/8/layout/orgChart1"/>
    <dgm:cxn modelId="{7F331A46-80E7-4049-BDC6-F08C61121CF4}" type="presParOf" srcId="{5EE33B02-543F-4253-AE72-F657CE6C435D}" destId="{8309254B-508B-49AE-80E8-5E96E21BCAAB}" srcOrd="2" destOrd="0" presId="urn:microsoft.com/office/officeart/2005/8/layout/orgChart1"/>
    <dgm:cxn modelId="{42CFF1F7-0413-4947-B82C-BE867B6DC30F}" type="presParOf" srcId="{594F7D74-E905-4F5A-90C8-EC58E513CBAE}" destId="{78236039-A4F6-4B89-99F2-0BBD927E6862}" srcOrd="2" destOrd="0" presId="urn:microsoft.com/office/officeart/2005/8/layout/orgChart1"/>
    <dgm:cxn modelId="{76DB888C-EC17-4695-865D-8C4DEBBBC153}" type="presParOf" srcId="{FBDADF53-384D-466A-BE04-5E1A2E656646}" destId="{A9A2E8F5-F09D-4585-9965-C58908C6B508}" srcOrd="2" destOrd="0" presId="urn:microsoft.com/office/officeart/2005/8/layout/orgChart1"/>
    <dgm:cxn modelId="{E8E71061-5752-4B35-92EA-93A81A8E5DA3}" type="presParOf" srcId="{FBDADF53-384D-466A-BE04-5E1A2E656646}" destId="{EE90ACCF-866D-4E17-A3BC-DCB87A04654A}" srcOrd="3" destOrd="0" presId="urn:microsoft.com/office/officeart/2005/8/layout/orgChart1"/>
    <dgm:cxn modelId="{F55FB2C6-988D-4671-9D9F-5D9C713AD480}" type="presParOf" srcId="{EE90ACCF-866D-4E17-A3BC-DCB87A04654A}" destId="{680F3047-C74C-4BF9-9B07-851726C90701}" srcOrd="0" destOrd="0" presId="urn:microsoft.com/office/officeart/2005/8/layout/orgChart1"/>
    <dgm:cxn modelId="{D1EE247A-ED16-46C9-ADD1-2AD236245C63}" type="presParOf" srcId="{680F3047-C74C-4BF9-9B07-851726C90701}" destId="{ABE4EA00-1B74-4CA8-B462-CA97A9CB3973}" srcOrd="0" destOrd="0" presId="urn:microsoft.com/office/officeart/2005/8/layout/orgChart1"/>
    <dgm:cxn modelId="{D69FD590-AF12-4B39-B812-BBEF173D5C07}" type="presParOf" srcId="{680F3047-C74C-4BF9-9B07-851726C90701}" destId="{7AAAAF4F-8C4F-4C61-9E9D-41701B72C917}" srcOrd="1" destOrd="0" presId="urn:microsoft.com/office/officeart/2005/8/layout/orgChart1"/>
    <dgm:cxn modelId="{A446BE0A-4EE4-4342-94DF-D838566C3DAF}" type="presParOf" srcId="{EE90ACCF-866D-4E17-A3BC-DCB87A04654A}" destId="{D873F911-7CE9-4F72-BFC0-A1EEBBAEA2C8}" srcOrd="1" destOrd="0" presId="urn:microsoft.com/office/officeart/2005/8/layout/orgChart1"/>
    <dgm:cxn modelId="{4C5CC448-02A7-4347-AC64-71022D0F879B}" type="presParOf" srcId="{D873F911-7CE9-4F72-BFC0-A1EEBBAEA2C8}" destId="{2DE0B535-1404-4B61-9332-EB7511F826FB}" srcOrd="0" destOrd="0" presId="urn:microsoft.com/office/officeart/2005/8/layout/orgChart1"/>
    <dgm:cxn modelId="{A3A536CF-B0CD-4647-8203-7604BDCA0C73}" type="presParOf" srcId="{D873F911-7CE9-4F72-BFC0-A1EEBBAEA2C8}" destId="{631AFE59-0E06-4A2A-A2D0-870101141BAD}" srcOrd="1" destOrd="0" presId="urn:microsoft.com/office/officeart/2005/8/layout/orgChart1"/>
    <dgm:cxn modelId="{7871632C-8810-4AD8-96A1-EE4E4B192CF5}" type="presParOf" srcId="{631AFE59-0E06-4A2A-A2D0-870101141BAD}" destId="{F493E891-22CD-490E-B878-40980D8555E6}" srcOrd="0" destOrd="0" presId="urn:microsoft.com/office/officeart/2005/8/layout/orgChart1"/>
    <dgm:cxn modelId="{EDB340AB-F631-45C4-97F8-38925A7DB01A}" type="presParOf" srcId="{F493E891-22CD-490E-B878-40980D8555E6}" destId="{F02F3143-5AD3-4841-B9E8-0C800FE16FA6}" srcOrd="0" destOrd="0" presId="urn:microsoft.com/office/officeart/2005/8/layout/orgChart1"/>
    <dgm:cxn modelId="{31222A2C-80D2-423B-B869-275E7E47381D}" type="presParOf" srcId="{F493E891-22CD-490E-B878-40980D8555E6}" destId="{F4E2315A-DB9A-44B3-B5B6-B4250C3CB443}" srcOrd="1" destOrd="0" presId="urn:microsoft.com/office/officeart/2005/8/layout/orgChart1"/>
    <dgm:cxn modelId="{A60FEABB-00F3-4821-ABBC-20C1219578FD}" type="presParOf" srcId="{631AFE59-0E06-4A2A-A2D0-870101141BAD}" destId="{CFFEE989-0621-41AB-A3C6-C2BAB0C3D0D5}" srcOrd="1" destOrd="0" presId="urn:microsoft.com/office/officeart/2005/8/layout/orgChart1"/>
    <dgm:cxn modelId="{08D1BC0D-2287-4200-8E5D-A05CE95DAD91}" type="presParOf" srcId="{631AFE59-0E06-4A2A-A2D0-870101141BAD}" destId="{67FCEC46-6824-4279-965E-A91EFF6A9799}" srcOrd="2" destOrd="0" presId="urn:microsoft.com/office/officeart/2005/8/layout/orgChart1"/>
    <dgm:cxn modelId="{A26EA19D-D88E-4437-8615-8DB906DC5A1E}" type="presParOf" srcId="{D873F911-7CE9-4F72-BFC0-A1EEBBAEA2C8}" destId="{81054BA9-25F1-4FD2-87AC-CC6D993F63CD}" srcOrd="2" destOrd="0" presId="urn:microsoft.com/office/officeart/2005/8/layout/orgChart1"/>
    <dgm:cxn modelId="{6660CA23-BE2B-42F3-A9BC-63A89424F784}" type="presParOf" srcId="{D873F911-7CE9-4F72-BFC0-A1EEBBAEA2C8}" destId="{38C2A0B9-2E25-41C9-B926-163F77BF17B1}" srcOrd="3" destOrd="0" presId="urn:microsoft.com/office/officeart/2005/8/layout/orgChart1"/>
    <dgm:cxn modelId="{C738982D-A722-4722-94A5-C3898189A6F8}" type="presParOf" srcId="{38C2A0B9-2E25-41C9-B926-163F77BF17B1}" destId="{523089E1-24FC-4C67-8698-1EF9D2D9FF49}" srcOrd="0" destOrd="0" presId="urn:microsoft.com/office/officeart/2005/8/layout/orgChart1"/>
    <dgm:cxn modelId="{5F871878-59F6-4E1A-899C-DD249137BB3C}" type="presParOf" srcId="{523089E1-24FC-4C67-8698-1EF9D2D9FF49}" destId="{96F7931D-B150-482E-ABB5-23F3FFB9FB06}" srcOrd="0" destOrd="0" presId="urn:microsoft.com/office/officeart/2005/8/layout/orgChart1"/>
    <dgm:cxn modelId="{5D8AC445-A477-4909-BCF6-CB3B3183B6E6}" type="presParOf" srcId="{523089E1-24FC-4C67-8698-1EF9D2D9FF49}" destId="{F4570DBD-C4C4-429C-8B7D-34EAEDDE1479}" srcOrd="1" destOrd="0" presId="urn:microsoft.com/office/officeart/2005/8/layout/orgChart1"/>
    <dgm:cxn modelId="{8C61C688-F752-461E-97ED-5701361DFDC4}" type="presParOf" srcId="{38C2A0B9-2E25-41C9-B926-163F77BF17B1}" destId="{6412561B-F8EE-49BD-A2BC-C820645F7E45}" srcOrd="1" destOrd="0" presId="urn:microsoft.com/office/officeart/2005/8/layout/orgChart1"/>
    <dgm:cxn modelId="{09AE4DA6-88A7-4D29-8674-EF61B94DE87D}" type="presParOf" srcId="{38C2A0B9-2E25-41C9-B926-163F77BF17B1}" destId="{B6D5CB58-D68C-43E6-895E-1E1D419E3050}" srcOrd="2" destOrd="0" presId="urn:microsoft.com/office/officeart/2005/8/layout/orgChart1"/>
    <dgm:cxn modelId="{A74E5DED-48E3-428C-9744-70D1A07F9916}" type="presParOf" srcId="{D873F911-7CE9-4F72-BFC0-A1EEBBAEA2C8}" destId="{2F8DF968-C314-42D8-A90E-B848CB286E0D}" srcOrd="4" destOrd="0" presId="urn:microsoft.com/office/officeart/2005/8/layout/orgChart1"/>
    <dgm:cxn modelId="{DD146182-DAFB-485A-B39B-5C2C6D484096}" type="presParOf" srcId="{D873F911-7CE9-4F72-BFC0-A1EEBBAEA2C8}" destId="{2ABE96C2-4618-44A9-8C8D-D774839FC71F}" srcOrd="5" destOrd="0" presId="urn:microsoft.com/office/officeart/2005/8/layout/orgChart1"/>
    <dgm:cxn modelId="{5F19E9B6-780B-4F77-B9FC-52974966FC21}" type="presParOf" srcId="{2ABE96C2-4618-44A9-8C8D-D774839FC71F}" destId="{710D48CE-6EB8-4A07-95EE-CB50E021D8A9}" srcOrd="0" destOrd="0" presId="urn:microsoft.com/office/officeart/2005/8/layout/orgChart1"/>
    <dgm:cxn modelId="{C4EF17A0-8140-4122-98C1-C93528A8E85B}" type="presParOf" srcId="{710D48CE-6EB8-4A07-95EE-CB50E021D8A9}" destId="{A0D83D13-821D-49B7-BF1D-E26CFEFDDBE4}" srcOrd="0" destOrd="0" presId="urn:microsoft.com/office/officeart/2005/8/layout/orgChart1"/>
    <dgm:cxn modelId="{3BF59FB6-F2E4-4B70-8C84-DF2FECF9DE01}" type="presParOf" srcId="{710D48CE-6EB8-4A07-95EE-CB50E021D8A9}" destId="{62BB29DE-9AFF-4F4D-A182-81894FB02123}" srcOrd="1" destOrd="0" presId="urn:microsoft.com/office/officeart/2005/8/layout/orgChart1"/>
    <dgm:cxn modelId="{F17B1C7A-6651-4706-80D3-6F598F8BE0B5}" type="presParOf" srcId="{2ABE96C2-4618-44A9-8C8D-D774839FC71F}" destId="{BC5CBEFC-3882-4EC1-9BD2-E3861510DBAE}" srcOrd="1" destOrd="0" presId="urn:microsoft.com/office/officeart/2005/8/layout/orgChart1"/>
    <dgm:cxn modelId="{8FBECE99-B58B-43CB-9673-A428460BDA32}" type="presParOf" srcId="{2ABE96C2-4618-44A9-8C8D-D774839FC71F}" destId="{9916C488-549E-4438-8270-9FB4B9E2EE8A}" srcOrd="2" destOrd="0" presId="urn:microsoft.com/office/officeart/2005/8/layout/orgChart1"/>
    <dgm:cxn modelId="{93DDEFB1-1826-4663-88C0-4EFEF8522897}" type="presParOf" srcId="{EE90ACCF-866D-4E17-A3BC-DCB87A04654A}" destId="{C98C4308-4ECA-4842-ACD4-F6208E60C66B}" srcOrd="2" destOrd="0" presId="urn:microsoft.com/office/officeart/2005/8/layout/orgChart1"/>
    <dgm:cxn modelId="{788E4C95-7495-4EE4-B3B3-938E714DB306}" type="presParOf" srcId="{FBDADF53-384D-466A-BE04-5E1A2E656646}" destId="{B35C5E51-359B-45A7-A850-03A310B8A409}" srcOrd="4" destOrd="0" presId="urn:microsoft.com/office/officeart/2005/8/layout/orgChart1"/>
    <dgm:cxn modelId="{6F57708A-0D91-4498-9674-0A12D628FBD7}" type="presParOf" srcId="{FBDADF53-384D-466A-BE04-5E1A2E656646}" destId="{3C53329F-7954-4227-8165-C864451FDA7B}" srcOrd="5" destOrd="0" presId="urn:microsoft.com/office/officeart/2005/8/layout/orgChart1"/>
    <dgm:cxn modelId="{A61E609C-77F4-4160-8B9A-2EA90C80C95D}" type="presParOf" srcId="{3C53329F-7954-4227-8165-C864451FDA7B}" destId="{106200C7-4711-4531-AA4C-BA1D189D04E2}" srcOrd="0" destOrd="0" presId="urn:microsoft.com/office/officeart/2005/8/layout/orgChart1"/>
    <dgm:cxn modelId="{FBB19528-BFD6-4255-AC89-B0CCEC32C840}" type="presParOf" srcId="{106200C7-4711-4531-AA4C-BA1D189D04E2}" destId="{79326157-2766-4873-9360-077503145ABB}" srcOrd="0" destOrd="0" presId="urn:microsoft.com/office/officeart/2005/8/layout/orgChart1"/>
    <dgm:cxn modelId="{E1330A5F-1862-4AFB-949E-7219BC1763D6}" type="presParOf" srcId="{106200C7-4711-4531-AA4C-BA1D189D04E2}" destId="{ED7F2AA3-0D37-4F98-9036-CC4400CEEC5E}" srcOrd="1" destOrd="0" presId="urn:microsoft.com/office/officeart/2005/8/layout/orgChart1"/>
    <dgm:cxn modelId="{7B68988F-62E6-4916-A725-93E70DDB7D1F}" type="presParOf" srcId="{3C53329F-7954-4227-8165-C864451FDA7B}" destId="{EF8242AF-36B7-40E8-8335-9F3EA4483379}" srcOrd="1" destOrd="0" presId="urn:microsoft.com/office/officeart/2005/8/layout/orgChart1"/>
    <dgm:cxn modelId="{DE0FA6D1-FD68-424E-BE29-3636AB63EB1A}" type="presParOf" srcId="{EF8242AF-36B7-40E8-8335-9F3EA4483379}" destId="{7D899EB9-3B99-4B23-ABCD-3232882A7920}" srcOrd="0" destOrd="0" presId="urn:microsoft.com/office/officeart/2005/8/layout/orgChart1"/>
    <dgm:cxn modelId="{C9C13D51-5031-4B00-9C86-B68BC03044A4}" type="presParOf" srcId="{EF8242AF-36B7-40E8-8335-9F3EA4483379}" destId="{424F4FA6-6ABC-4775-952A-F8F911649534}" srcOrd="1" destOrd="0" presId="urn:microsoft.com/office/officeart/2005/8/layout/orgChart1"/>
    <dgm:cxn modelId="{BDB51F63-21AB-41D1-96E2-27FFF820F2B9}" type="presParOf" srcId="{424F4FA6-6ABC-4775-952A-F8F911649534}" destId="{92A6A2BA-2C64-4765-92E5-3850F9DBED73}" srcOrd="0" destOrd="0" presId="urn:microsoft.com/office/officeart/2005/8/layout/orgChart1"/>
    <dgm:cxn modelId="{F83CAEB7-BC8A-40E5-B7C1-FB3B47C9791D}" type="presParOf" srcId="{92A6A2BA-2C64-4765-92E5-3850F9DBED73}" destId="{902DC869-040E-40DD-87D9-87F908195B87}" srcOrd="0" destOrd="0" presId="urn:microsoft.com/office/officeart/2005/8/layout/orgChart1"/>
    <dgm:cxn modelId="{7B822314-AC4A-4D24-BFCD-4622C210D909}" type="presParOf" srcId="{92A6A2BA-2C64-4765-92E5-3850F9DBED73}" destId="{ECBF21CD-358D-499B-B901-687F4AA1C1AC}" srcOrd="1" destOrd="0" presId="urn:microsoft.com/office/officeart/2005/8/layout/orgChart1"/>
    <dgm:cxn modelId="{3699F20C-C8CC-41CD-A253-B77418239A6B}" type="presParOf" srcId="{424F4FA6-6ABC-4775-952A-F8F911649534}" destId="{9E0B1538-1819-4949-8632-07AA3D3FC62D}" srcOrd="1" destOrd="0" presId="urn:microsoft.com/office/officeart/2005/8/layout/orgChart1"/>
    <dgm:cxn modelId="{996A6E75-5870-4856-BBD1-018F3AAECC52}" type="presParOf" srcId="{424F4FA6-6ABC-4775-952A-F8F911649534}" destId="{1328A551-C5E6-44BE-9B0D-7939FDBDF278}" srcOrd="2" destOrd="0" presId="urn:microsoft.com/office/officeart/2005/8/layout/orgChart1"/>
    <dgm:cxn modelId="{EF028E68-8A23-45A1-BCB0-88B386BB84CF}" type="presParOf" srcId="{EF8242AF-36B7-40E8-8335-9F3EA4483379}" destId="{FCB6913C-85F7-4AF8-9A5C-DEA929F75360}" srcOrd="2" destOrd="0" presId="urn:microsoft.com/office/officeart/2005/8/layout/orgChart1"/>
    <dgm:cxn modelId="{382C8652-191A-4872-B609-1C01886AF3C7}" type="presParOf" srcId="{EF8242AF-36B7-40E8-8335-9F3EA4483379}" destId="{9FF1A079-7B5A-4BB6-835C-948CA6849AF6}" srcOrd="3" destOrd="0" presId="urn:microsoft.com/office/officeart/2005/8/layout/orgChart1"/>
    <dgm:cxn modelId="{F5C97612-E801-4650-A9C7-2D4991A7AD18}" type="presParOf" srcId="{9FF1A079-7B5A-4BB6-835C-948CA6849AF6}" destId="{D90F7FCB-F042-4E0C-AFC6-BBB46DD28A99}" srcOrd="0" destOrd="0" presId="urn:microsoft.com/office/officeart/2005/8/layout/orgChart1"/>
    <dgm:cxn modelId="{51569EB9-64FA-4ACC-9EEB-C0CB87F1EC72}" type="presParOf" srcId="{D90F7FCB-F042-4E0C-AFC6-BBB46DD28A99}" destId="{E92D17FC-B1FD-49E7-98A7-EC8D2F1F3AE4}" srcOrd="0" destOrd="0" presId="urn:microsoft.com/office/officeart/2005/8/layout/orgChart1"/>
    <dgm:cxn modelId="{45869EFC-22BB-4CF4-A069-FA12B8F65E2D}" type="presParOf" srcId="{D90F7FCB-F042-4E0C-AFC6-BBB46DD28A99}" destId="{0E62E58A-AA57-4D26-8B59-B6937CED5A38}" srcOrd="1" destOrd="0" presId="urn:microsoft.com/office/officeart/2005/8/layout/orgChart1"/>
    <dgm:cxn modelId="{49F52841-F1CD-4BE2-923D-3FE51599E901}" type="presParOf" srcId="{9FF1A079-7B5A-4BB6-835C-948CA6849AF6}" destId="{F8587B53-B61E-4D59-9AB0-74751E518CF2}" srcOrd="1" destOrd="0" presId="urn:microsoft.com/office/officeart/2005/8/layout/orgChart1"/>
    <dgm:cxn modelId="{ED4EEC31-2F10-49A4-BAEA-88D7F4B955A0}" type="presParOf" srcId="{9FF1A079-7B5A-4BB6-835C-948CA6849AF6}" destId="{4C2320B0-A3E1-4138-BDD3-09B65A292528}" srcOrd="2" destOrd="0" presId="urn:microsoft.com/office/officeart/2005/8/layout/orgChart1"/>
    <dgm:cxn modelId="{28E43C37-3E4D-4A19-A0F7-534A1EC1498F}" type="presParOf" srcId="{EF8242AF-36B7-40E8-8335-9F3EA4483379}" destId="{E2446BB3-56E5-4D88-9FCF-477CC9119C79}" srcOrd="4" destOrd="0" presId="urn:microsoft.com/office/officeart/2005/8/layout/orgChart1"/>
    <dgm:cxn modelId="{8186F861-65B5-41E5-A05E-52F7075AD014}" type="presParOf" srcId="{EF8242AF-36B7-40E8-8335-9F3EA4483379}" destId="{60E4F065-202F-431E-9066-1226C4244526}" srcOrd="5" destOrd="0" presId="urn:microsoft.com/office/officeart/2005/8/layout/orgChart1"/>
    <dgm:cxn modelId="{32C06A5B-E949-47D8-AA82-2CE5CEE4CB0A}" type="presParOf" srcId="{60E4F065-202F-431E-9066-1226C4244526}" destId="{7280CE11-5205-4BEE-8CC2-4AC71210DAD3}" srcOrd="0" destOrd="0" presId="urn:microsoft.com/office/officeart/2005/8/layout/orgChart1"/>
    <dgm:cxn modelId="{DA56AA25-94E1-4BEB-A2D0-08205374FB45}" type="presParOf" srcId="{7280CE11-5205-4BEE-8CC2-4AC71210DAD3}" destId="{8ACAD86B-0CD0-416A-AB3B-991B0604D3D5}" srcOrd="0" destOrd="0" presId="urn:microsoft.com/office/officeart/2005/8/layout/orgChart1"/>
    <dgm:cxn modelId="{717E91B8-49D9-43AE-9C0F-42E0C2C3FAC7}" type="presParOf" srcId="{7280CE11-5205-4BEE-8CC2-4AC71210DAD3}" destId="{4BEFABA3-E9FF-4097-9467-7D0870D70F00}" srcOrd="1" destOrd="0" presId="urn:microsoft.com/office/officeart/2005/8/layout/orgChart1"/>
    <dgm:cxn modelId="{7BBEB5C1-4566-4B0B-ACCE-CD8EA8107662}" type="presParOf" srcId="{60E4F065-202F-431E-9066-1226C4244526}" destId="{57C79755-42A2-48B4-9E4B-80CD4156B458}" srcOrd="1" destOrd="0" presId="urn:microsoft.com/office/officeart/2005/8/layout/orgChart1"/>
    <dgm:cxn modelId="{E1943CFB-33EA-4E86-B4BC-83D2566F83B9}" type="presParOf" srcId="{60E4F065-202F-431E-9066-1226C4244526}" destId="{BCFD08AD-5036-49D1-84BE-0C5CA2DE54E8}" srcOrd="2" destOrd="0" presId="urn:microsoft.com/office/officeart/2005/8/layout/orgChart1"/>
    <dgm:cxn modelId="{0B8C29AA-02CD-44AC-91DE-5B7325761658}" type="presParOf" srcId="{EF8242AF-36B7-40E8-8335-9F3EA4483379}" destId="{B31A97DB-F583-4871-A773-BFDD587F6695}" srcOrd="6" destOrd="0" presId="urn:microsoft.com/office/officeart/2005/8/layout/orgChart1"/>
    <dgm:cxn modelId="{7B7A56B2-2903-45B2-8B5F-30F80C96A173}" type="presParOf" srcId="{EF8242AF-36B7-40E8-8335-9F3EA4483379}" destId="{95282EE7-E113-4C9C-940C-B940FA157336}" srcOrd="7" destOrd="0" presId="urn:microsoft.com/office/officeart/2005/8/layout/orgChart1"/>
    <dgm:cxn modelId="{77B14CBC-10EA-4342-878F-F88ACDEF3AC7}" type="presParOf" srcId="{95282EE7-E113-4C9C-940C-B940FA157336}" destId="{8CE18CCC-A775-4A0F-8F44-0E6309923349}" srcOrd="0" destOrd="0" presId="urn:microsoft.com/office/officeart/2005/8/layout/orgChart1"/>
    <dgm:cxn modelId="{6F2EC0B8-24BA-4820-9AD2-80BBC51501E7}" type="presParOf" srcId="{8CE18CCC-A775-4A0F-8F44-0E6309923349}" destId="{73DD578D-9AD5-46D9-92B7-CC0D183D3555}" srcOrd="0" destOrd="0" presId="urn:microsoft.com/office/officeart/2005/8/layout/orgChart1"/>
    <dgm:cxn modelId="{9231C0CF-6580-4153-BE1F-B762A09BC580}" type="presParOf" srcId="{8CE18CCC-A775-4A0F-8F44-0E6309923349}" destId="{62713966-CEA5-4DC9-8EE1-379D41267F76}" srcOrd="1" destOrd="0" presId="urn:microsoft.com/office/officeart/2005/8/layout/orgChart1"/>
    <dgm:cxn modelId="{B9856265-E10F-4C94-AD09-72EAF633FE23}" type="presParOf" srcId="{95282EE7-E113-4C9C-940C-B940FA157336}" destId="{9C37A18E-BB0C-4305-B598-3E6B95B70B1A}" srcOrd="1" destOrd="0" presId="urn:microsoft.com/office/officeart/2005/8/layout/orgChart1"/>
    <dgm:cxn modelId="{3C4BA6BE-A60E-4BA0-9EEC-9A04AD6C23F8}" type="presParOf" srcId="{95282EE7-E113-4C9C-940C-B940FA157336}" destId="{065687D8-A40E-41AB-A29D-87FFC96F767D}" srcOrd="2" destOrd="0" presId="urn:microsoft.com/office/officeart/2005/8/layout/orgChart1"/>
    <dgm:cxn modelId="{49200D39-914F-4286-AEAA-0D730788C161}" type="presParOf" srcId="{3C53329F-7954-4227-8165-C864451FDA7B}" destId="{A64911BA-CC99-43ED-80DD-140CA0EE2D22}" srcOrd="2" destOrd="0" presId="urn:microsoft.com/office/officeart/2005/8/layout/orgChart1"/>
    <dgm:cxn modelId="{26EE9F14-5E8A-4947-AB61-A6B6681F0192}" type="presParOf" srcId="{FBDADF53-384D-466A-BE04-5E1A2E656646}" destId="{0528586E-564A-4183-A0E0-3DDA64E2BD0E}" srcOrd="6" destOrd="0" presId="urn:microsoft.com/office/officeart/2005/8/layout/orgChart1"/>
    <dgm:cxn modelId="{604D8C8E-0EEB-4F95-B21C-15DBCEA86A49}" type="presParOf" srcId="{FBDADF53-384D-466A-BE04-5E1A2E656646}" destId="{B298E4C3-B1A3-406E-B495-D3C4F766F9AD}" srcOrd="7" destOrd="0" presId="urn:microsoft.com/office/officeart/2005/8/layout/orgChart1"/>
    <dgm:cxn modelId="{35DD5ECD-15CD-41F8-82DF-944845C6E9DC}" type="presParOf" srcId="{B298E4C3-B1A3-406E-B495-D3C4F766F9AD}" destId="{CEF899B7-83D9-4407-B819-0F31435C2167}" srcOrd="0" destOrd="0" presId="urn:microsoft.com/office/officeart/2005/8/layout/orgChart1"/>
    <dgm:cxn modelId="{D6822001-D43E-45B5-A95D-7855C25247A0}" type="presParOf" srcId="{CEF899B7-83D9-4407-B819-0F31435C2167}" destId="{0864ED97-6E3F-46D5-A3C5-80BC4BABF663}" srcOrd="0" destOrd="0" presId="urn:microsoft.com/office/officeart/2005/8/layout/orgChart1"/>
    <dgm:cxn modelId="{9956C08D-313C-4FE3-A006-D11AACA5474F}" type="presParOf" srcId="{CEF899B7-83D9-4407-B819-0F31435C2167}" destId="{7C52DEF6-69A1-49C3-AA4A-AF76B5748C70}" srcOrd="1" destOrd="0" presId="urn:microsoft.com/office/officeart/2005/8/layout/orgChart1"/>
    <dgm:cxn modelId="{653B39BC-3DA6-40B2-A153-CE881FC4034F}" type="presParOf" srcId="{B298E4C3-B1A3-406E-B495-D3C4F766F9AD}" destId="{8D7BB4B0-D826-4955-8B85-B79D9052D351}" srcOrd="1" destOrd="0" presId="urn:microsoft.com/office/officeart/2005/8/layout/orgChart1"/>
    <dgm:cxn modelId="{BB6AAF4E-119B-492E-A6B9-B6294F1DCD6E}" type="presParOf" srcId="{8D7BB4B0-D826-4955-8B85-B79D9052D351}" destId="{5AF02A54-DC75-4DA0-B076-A085EBA8810F}" srcOrd="0" destOrd="0" presId="urn:microsoft.com/office/officeart/2005/8/layout/orgChart1"/>
    <dgm:cxn modelId="{2037C474-8F6E-4E97-86F4-4488D83EFC51}" type="presParOf" srcId="{8D7BB4B0-D826-4955-8B85-B79D9052D351}" destId="{10885333-2644-4095-AA43-D61F99D3EBB3}" srcOrd="1" destOrd="0" presId="urn:microsoft.com/office/officeart/2005/8/layout/orgChart1"/>
    <dgm:cxn modelId="{F210D86C-4BB3-44AE-997A-C342FCBD4362}" type="presParOf" srcId="{10885333-2644-4095-AA43-D61F99D3EBB3}" destId="{FB50D5E2-968C-4F2D-AC16-980B5CB6FFF3}" srcOrd="0" destOrd="0" presId="urn:microsoft.com/office/officeart/2005/8/layout/orgChart1"/>
    <dgm:cxn modelId="{FAC3D42A-E674-4149-B5F4-2D3447E7B14C}" type="presParOf" srcId="{FB50D5E2-968C-4F2D-AC16-980B5CB6FFF3}" destId="{2E74D193-177E-4260-8BB8-A91E559E947A}" srcOrd="0" destOrd="0" presId="urn:microsoft.com/office/officeart/2005/8/layout/orgChart1"/>
    <dgm:cxn modelId="{DEC03D2A-3166-403D-913E-793304F877E0}" type="presParOf" srcId="{FB50D5E2-968C-4F2D-AC16-980B5CB6FFF3}" destId="{6F2D547B-D2FE-4A76-A668-9080B446050A}" srcOrd="1" destOrd="0" presId="urn:microsoft.com/office/officeart/2005/8/layout/orgChart1"/>
    <dgm:cxn modelId="{66237119-B2E2-4AA9-8441-DED7E175280A}" type="presParOf" srcId="{10885333-2644-4095-AA43-D61F99D3EBB3}" destId="{C1670ED8-2866-41E5-A185-24563D623A45}" srcOrd="1" destOrd="0" presId="urn:microsoft.com/office/officeart/2005/8/layout/orgChart1"/>
    <dgm:cxn modelId="{222ECED1-D093-492C-BBD5-FCA7D3621A94}" type="presParOf" srcId="{10885333-2644-4095-AA43-D61F99D3EBB3}" destId="{89BDA604-CF84-467A-A633-AD43481073D4}" srcOrd="2" destOrd="0" presId="urn:microsoft.com/office/officeart/2005/8/layout/orgChart1"/>
    <dgm:cxn modelId="{FBF05741-08DE-4E8F-B3F3-AF80EE6A123A}" type="presParOf" srcId="{8D7BB4B0-D826-4955-8B85-B79D9052D351}" destId="{E54729B7-422F-4758-9D45-D50553437CDF}" srcOrd="2" destOrd="0" presId="urn:microsoft.com/office/officeart/2005/8/layout/orgChart1"/>
    <dgm:cxn modelId="{33839CC4-CFD1-4466-8CB1-E30C1A4EBAFB}" type="presParOf" srcId="{8D7BB4B0-D826-4955-8B85-B79D9052D351}" destId="{4DA1E789-B625-41CC-81E1-6D5D2B616BC5}" srcOrd="3" destOrd="0" presId="urn:microsoft.com/office/officeart/2005/8/layout/orgChart1"/>
    <dgm:cxn modelId="{CFB52619-1821-491F-83A1-D84511ECCD12}" type="presParOf" srcId="{4DA1E789-B625-41CC-81E1-6D5D2B616BC5}" destId="{307E020F-9D28-4708-A409-CD7DFDB94332}" srcOrd="0" destOrd="0" presId="urn:microsoft.com/office/officeart/2005/8/layout/orgChart1"/>
    <dgm:cxn modelId="{27A370CD-3C45-4B78-B1A3-F48FEB38E376}" type="presParOf" srcId="{307E020F-9D28-4708-A409-CD7DFDB94332}" destId="{A1C4BAED-4E51-45BC-8DED-CF0665BF0FB2}" srcOrd="0" destOrd="0" presId="urn:microsoft.com/office/officeart/2005/8/layout/orgChart1"/>
    <dgm:cxn modelId="{C2658184-0BDD-4E17-AB3F-2B68DD5A477E}" type="presParOf" srcId="{307E020F-9D28-4708-A409-CD7DFDB94332}" destId="{125DBBBE-EB26-4865-A23C-42FAF7B3484A}" srcOrd="1" destOrd="0" presId="urn:microsoft.com/office/officeart/2005/8/layout/orgChart1"/>
    <dgm:cxn modelId="{7D79D528-26F5-410F-9ED0-9ECB956537FE}" type="presParOf" srcId="{4DA1E789-B625-41CC-81E1-6D5D2B616BC5}" destId="{B117E28A-9866-49B7-B814-E7582DAA1B9B}" srcOrd="1" destOrd="0" presId="urn:microsoft.com/office/officeart/2005/8/layout/orgChart1"/>
    <dgm:cxn modelId="{0AEF5C54-C459-4C16-AFB6-08EA4737C80C}" type="presParOf" srcId="{4DA1E789-B625-41CC-81E1-6D5D2B616BC5}" destId="{6DDE8DE5-90A7-4A39-887C-EB513027E2E3}" srcOrd="2" destOrd="0" presId="urn:microsoft.com/office/officeart/2005/8/layout/orgChart1"/>
    <dgm:cxn modelId="{F80FADC3-C988-4DE8-86AE-A75167D4558E}" type="presParOf" srcId="{B298E4C3-B1A3-406E-B495-D3C4F766F9AD}" destId="{EE826630-0B66-4899-8B68-A5C64D03630D}" srcOrd="2" destOrd="0" presId="urn:microsoft.com/office/officeart/2005/8/layout/orgChart1"/>
    <dgm:cxn modelId="{89BC9049-E544-4C87-9A70-D97A553A28E4}" type="presParOf" srcId="{FBDADF53-384D-466A-BE04-5E1A2E656646}" destId="{799B7D84-E2AD-4FC3-9C1B-1B67918E32ED}" srcOrd="8" destOrd="0" presId="urn:microsoft.com/office/officeart/2005/8/layout/orgChart1"/>
    <dgm:cxn modelId="{575D3110-26DA-4FF4-A525-8529EF9B4056}" type="presParOf" srcId="{FBDADF53-384D-466A-BE04-5E1A2E656646}" destId="{687F1DA3-8E41-4E0E-957E-FA2609A70ADD}" srcOrd="9" destOrd="0" presId="urn:microsoft.com/office/officeart/2005/8/layout/orgChart1"/>
    <dgm:cxn modelId="{523FF6C3-3E6A-4ABF-9E88-F8AAD0D28700}" type="presParOf" srcId="{687F1DA3-8E41-4E0E-957E-FA2609A70ADD}" destId="{AA84A4D9-F779-48F6-8327-E92C9BD93DA8}" srcOrd="0" destOrd="0" presId="urn:microsoft.com/office/officeart/2005/8/layout/orgChart1"/>
    <dgm:cxn modelId="{95234A24-3195-44CD-A5B7-A00DE3F66167}" type="presParOf" srcId="{AA84A4D9-F779-48F6-8327-E92C9BD93DA8}" destId="{CD9A9BA2-177F-4A23-8621-2A58F0270C52}" srcOrd="0" destOrd="0" presId="urn:microsoft.com/office/officeart/2005/8/layout/orgChart1"/>
    <dgm:cxn modelId="{000A8BA1-459A-48DF-B4D5-6690D989B648}" type="presParOf" srcId="{AA84A4D9-F779-48F6-8327-E92C9BD93DA8}" destId="{F9182C87-CCFF-4C3A-9C1E-3335A97D6FB9}" srcOrd="1" destOrd="0" presId="urn:microsoft.com/office/officeart/2005/8/layout/orgChart1"/>
    <dgm:cxn modelId="{4036B40B-0182-4A78-97F6-6449D8C7FCDF}" type="presParOf" srcId="{687F1DA3-8E41-4E0E-957E-FA2609A70ADD}" destId="{273E1D0A-265D-4C0A-87E0-5A2A8923513E}" srcOrd="1" destOrd="0" presId="urn:microsoft.com/office/officeart/2005/8/layout/orgChart1"/>
    <dgm:cxn modelId="{8CE76E7B-815B-4A9A-B253-D78F4419728F}" type="presParOf" srcId="{273E1D0A-265D-4C0A-87E0-5A2A8923513E}" destId="{01AF1363-2317-4A8A-92DA-C6858922BD86}" srcOrd="0" destOrd="0" presId="urn:microsoft.com/office/officeart/2005/8/layout/orgChart1"/>
    <dgm:cxn modelId="{E7A5243B-3821-4F2A-B175-B1B665033F4D}" type="presParOf" srcId="{273E1D0A-265D-4C0A-87E0-5A2A8923513E}" destId="{EFFB6F20-0D38-42B3-A306-C211A8ECA3E8}" srcOrd="1" destOrd="0" presId="urn:microsoft.com/office/officeart/2005/8/layout/orgChart1"/>
    <dgm:cxn modelId="{0A6F578C-7311-4C5F-9BB5-429FAFFFC667}" type="presParOf" srcId="{EFFB6F20-0D38-42B3-A306-C211A8ECA3E8}" destId="{A7B3393D-2426-466D-AFD6-47CD2C08EA01}" srcOrd="0" destOrd="0" presId="urn:microsoft.com/office/officeart/2005/8/layout/orgChart1"/>
    <dgm:cxn modelId="{2EAED8FD-DB7C-4073-9579-635E42E2DE19}" type="presParOf" srcId="{A7B3393D-2426-466D-AFD6-47CD2C08EA01}" destId="{CDD747B9-E945-4B23-921C-4FF88B9F887E}" srcOrd="0" destOrd="0" presId="urn:microsoft.com/office/officeart/2005/8/layout/orgChart1"/>
    <dgm:cxn modelId="{C0281B84-04E5-41CF-BA3C-3F8A737D77C4}" type="presParOf" srcId="{A7B3393D-2426-466D-AFD6-47CD2C08EA01}" destId="{79A33A39-C78D-4865-945F-771828BA3CA3}" srcOrd="1" destOrd="0" presId="urn:microsoft.com/office/officeart/2005/8/layout/orgChart1"/>
    <dgm:cxn modelId="{6BF1D4D6-0407-4474-BB66-656C478754D5}" type="presParOf" srcId="{EFFB6F20-0D38-42B3-A306-C211A8ECA3E8}" destId="{B8321014-E308-43E9-8373-2A57AE2DBEC2}" srcOrd="1" destOrd="0" presId="urn:microsoft.com/office/officeart/2005/8/layout/orgChart1"/>
    <dgm:cxn modelId="{A5C9BF98-543F-4BE1-92B2-5DDA68A39B70}" type="presParOf" srcId="{EFFB6F20-0D38-42B3-A306-C211A8ECA3E8}" destId="{CEDA54BB-3C4A-415E-B418-7C64E9132F13}" srcOrd="2" destOrd="0" presId="urn:microsoft.com/office/officeart/2005/8/layout/orgChart1"/>
    <dgm:cxn modelId="{8DE140FF-4168-46FA-8D54-9ECCB6E5716B}" type="presParOf" srcId="{273E1D0A-265D-4C0A-87E0-5A2A8923513E}" destId="{AE95C766-E822-483B-AFF4-03D83E36309D}" srcOrd="2" destOrd="0" presId="urn:microsoft.com/office/officeart/2005/8/layout/orgChart1"/>
    <dgm:cxn modelId="{54EDCE41-1505-4D99-B8C3-E1B1364265D4}" type="presParOf" srcId="{273E1D0A-265D-4C0A-87E0-5A2A8923513E}" destId="{EB5DEF4E-5ED4-4937-846D-20AD1FE8E725}" srcOrd="3" destOrd="0" presId="urn:microsoft.com/office/officeart/2005/8/layout/orgChart1"/>
    <dgm:cxn modelId="{A1163CF8-7C3B-41A7-BF4F-9F9F99F608C3}" type="presParOf" srcId="{EB5DEF4E-5ED4-4937-846D-20AD1FE8E725}" destId="{CFAE8F70-4EC2-4044-B45D-1D7C0FB1CE7F}" srcOrd="0" destOrd="0" presId="urn:microsoft.com/office/officeart/2005/8/layout/orgChart1"/>
    <dgm:cxn modelId="{7D50E98A-7100-4B76-B4B6-0DC0B0D572BA}" type="presParOf" srcId="{CFAE8F70-4EC2-4044-B45D-1D7C0FB1CE7F}" destId="{DFBA4987-F19B-4194-B6C4-4EDCB28E42CA}" srcOrd="0" destOrd="0" presId="urn:microsoft.com/office/officeart/2005/8/layout/orgChart1"/>
    <dgm:cxn modelId="{FAF6AAD3-8ABD-4876-8BBD-36FB3DB34F1A}" type="presParOf" srcId="{CFAE8F70-4EC2-4044-B45D-1D7C0FB1CE7F}" destId="{8D9402D5-481E-4033-9560-6D864B6984E7}" srcOrd="1" destOrd="0" presId="urn:microsoft.com/office/officeart/2005/8/layout/orgChart1"/>
    <dgm:cxn modelId="{678DB8A3-359F-468E-8C1A-8257C499C21A}" type="presParOf" srcId="{EB5DEF4E-5ED4-4937-846D-20AD1FE8E725}" destId="{50CAF713-BAAA-4CFB-9604-F0ED0F06CD80}" srcOrd="1" destOrd="0" presId="urn:microsoft.com/office/officeart/2005/8/layout/orgChart1"/>
    <dgm:cxn modelId="{207313E7-57AD-4F79-A274-C6E89B34B2A7}" type="presParOf" srcId="{EB5DEF4E-5ED4-4937-846D-20AD1FE8E725}" destId="{165F7C18-A944-4759-9D8E-41F4BC20BA14}" srcOrd="2" destOrd="0" presId="urn:microsoft.com/office/officeart/2005/8/layout/orgChart1"/>
    <dgm:cxn modelId="{B9DB6FA5-D07C-4026-93D3-D7B4FB3FF6EA}" type="presParOf" srcId="{273E1D0A-265D-4C0A-87E0-5A2A8923513E}" destId="{202441F7-A823-4A9C-9E9E-B7FDFCF95333}" srcOrd="4" destOrd="0" presId="urn:microsoft.com/office/officeart/2005/8/layout/orgChart1"/>
    <dgm:cxn modelId="{66C19964-3B8C-4C61-82C8-ACE1A76AF248}" type="presParOf" srcId="{273E1D0A-265D-4C0A-87E0-5A2A8923513E}" destId="{1FF03019-7DA5-4D98-BCA5-9E30DE82A221}" srcOrd="5" destOrd="0" presId="urn:microsoft.com/office/officeart/2005/8/layout/orgChart1"/>
    <dgm:cxn modelId="{283F6375-D6FD-4AFF-9C04-40A7152A11CF}" type="presParOf" srcId="{1FF03019-7DA5-4D98-BCA5-9E30DE82A221}" destId="{0433FF56-8FA0-440C-908F-59BD865C9BE2}" srcOrd="0" destOrd="0" presId="urn:microsoft.com/office/officeart/2005/8/layout/orgChart1"/>
    <dgm:cxn modelId="{D0CB02FF-7142-4C39-B741-B38582CF76B8}" type="presParOf" srcId="{0433FF56-8FA0-440C-908F-59BD865C9BE2}" destId="{28F62356-794B-4DF0-BF41-F3EEFC1E65B9}" srcOrd="0" destOrd="0" presId="urn:microsoft.com/office/officeart/2005/8/layout/orgChart1"/>
    <dgm:cxn modelId="{55B91118-0D02-426E-9D99-3BDF1BC82A8E}" type="presParOf" srcId="{0433FF56-8FA0-440C-908F-59BD865C9BE2}" destId="{D038A256-FC8B-42E2-BC06-94EF595936CF}" srcOrd="1" destOrd="0" presId="urn:microsoft.com/office/officeart/2005/8/layout/orgChart1"/>
    <dgm:cxn modelId="{6D63B6CB-70B7-45EC-B38C-4FC45A10086C}" type="presParOf" srcId="{1FF03019-7DA5-4D98-BCA5-9E30DE82A221}" destId="{6B446142-725A-4A6C-A445-43E278B98CAA}" srcOrd="1" destOrd="0" presId="urn:microsoft.com/office/officeart/2005/8/layout/orgChart1"/>
    <dgm:cxn modelId="{BB638545-4474-46FB-98BC-1526C41D544F}" type="presParOf" srcId="{1FF03019-7DA5-4D98-BCA5-9E30DE82A221}" destId="{455B1601-8E5E-4369-9EF7-4799C5831F87}" srcOrd="2" destOrd="0" presId="urn:microsoft.com/office/officeart/2005/8/layout/orgChart1"/>
    <dgm:cxn modelId="{D2AE99E7-3009-4EE2-A172-53BE4A0B0E03}" type="presParOf" srcId="{687F1DA3-8E41-4E0E-957E-FA2609A70ADD}" destId="{D583737B-E41B-4FA9-8C8D-3BF41F19A01C}" srcOrd="2" destOrd="0" presId="urn:microsoft.com/office/officeart/2005/8/layout/orgChart1"/>
    <dgm:cxn modelId="{EE623753-944F-43C7-ACEB-29846BEE66CB}" type="presParOf" srcId="{B151A5F6-49A7-4E96-86A4-52FF8AB448B7}" destId="{B4A787AA-AFA0-4001-AB69-88705B06C53E}" srcOrd="2" destOrd="0" presId="urn:microsoft.com/office/officeart/2005/8/layout/orgChart1"/>
    <dgm:cxn modelId="{4FE07683-6853-405F-A7E9-BB5793B87188}" type="presParOf" srcId="{49B1A569-FC31-4AE1-8B99-A4C29E95C8D3}" destId="{B9041C7D-B44D-4BFB-8DE2-72FF986353A0}" srcOrd="2" destOrd="0" presId="urn:microsoft.com/office/officeart/2005/8/layout/orgChart1"/>
  </dgm:cxnLst>
  <dgm:bg/>
  <dgm:whole>
    <a:ln w="3175" cap="flat" cmpd="sng" algn="ctr">
      <a:noFill/>
      <a:prstDash val="solid"/>
      <a:round/>
      <a:headEnd type="none" w="med" len="med"/>
      <a:tailEnd type="none" w="med" len="med"/>
    </a:ln>
  </dgm:whole>
  <dgm:extLst>
    <a:ext uri="http://schemas.microsoft.com/office/drawing/2008/diagram">
      <dsp:dataModelExt xmlns:dsp="http://schemas.microsoft.com/office/drawing/2008/diagram" xmlns=""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7687E6-619A-403D-B045-1DA0099A65C5}" type="doc">
      <dgm:prSet loTypeId="urn:microsoft.com/office/officeart/2005/8/layout/hierarchy6" loCatId="hierarchy" qsTypeId="urn:microsoft.com/office/officeart/2005/8/quickstyle/simple3" qsCatId="simple" csTypeId="urn:microsoft.com/office/officeart/2005/8/colors/accent0_1" csCatId="mainScheme" phldr="1"/>
      <dgm:spPr/>
      <dgm:t>
        <a:bodyPr/>
        <a:lstStyle/>
        <a:p>
          <a:endParaRPr lang="pt-BR"/>
        </a:p>
      </dgm:t>
    </dgm:pt>
    <dgm:pt modelId="{11BDB55F-C150-4E19-9C9E-16966B268AD5}">
      <dgm:prSet phldrT="[Texto]" custT="1"/>
      <dgm:spPr/>
      <dgm:t>
        <a:bodyPr/>
        <a:lstStyle/>
        <a:p>
          <a:pPr algn="ctr"/>
          <a:r>
            <a:rPr lang="pt-BR" sz="1000">
              <a:latin typeface="Times New Roman" pitchFamily="18" charset="0"/>
              <a:cs typeface="Times New Roman" pitchFamily="18" charset="0"/>
            </a:rPr>
            <a:t>Estrutura</a:t>
          </a:r>
        </a:p>
      </dgm:t>
    </dgm:pt>
    <dgm:pt modelId="{325D3AC8-93A6-4687-85A1-04B0B05D2C60}" type="parTrans" cxnId="{0815CA1D-CC6E-41EB-A5C3-7CB04A5DAFAE}">
      <dgm:prSet/>
      <dgm:spPr/>
      <dgm:t>
        <a:bodyPr/>
        <a:lstStyle/>
        <a:p>
          <a:pPr algn="ctr"/>
          <a:endParaRPr lang="pt-BR" sz="1000">
            <a:latin typeface="Times New Roman" pitchFamily="18" charset="0"/>
            <a:cs typeface="Times New Roman" pitchFamily="18" charset="0"/>
          </a:endParaRPr>
        </a:p>
      </dgm:t>
    </dgm:pt>
    <dgm:pt modelId="{C52841E0-6CDF-4E1F-BEE1-6EE731F97848}" type="sibTrans" cxnId="{0815CA1D-CC6E-41EB-A5C3-7CB04A5DAFAE}">
      <dgm:prSet/>
      <dgm:spPr/>
      <dgm:t>
        <a:bodyPr/>
        <a:lstStyle/>
        <a:p>
          <a:pPr algn="ctr"/>
          <a:endParaRPr lang="pt-BR" sz="1000">
            <a:latin typeface="Times New Roman" pitchFamily="18" charset="0"/>
            <a:cs typeface="Times New Roman" pitchFamily="18" charset="0"/>
          </a:endParaRPr>
        </a:p>
      </dgm:t>
    </dgm:pt>
    <dgm:pt modelId="{D99D75FC-6E90-4B4E-BBD9-123C47DAB4EB}">
      <dgm:prSet phldrT="[Texto]" custT="1"/>
      <dgm:spPr/>
      <dgm:t>
        <a:bodyPr/>
        <a:lstStyle/>
        <a:p>
          <a:pPr algn="ctr"/>
          <a:r>
            <a:rPr lang="pt-BR" sz="1000">
              <a:latin typeface="Times New Roman" pitchFamily="18" charset="0"/>
              <a:cs typeface="Times New Roman" pitchFamily="18" charset="0"/>
            </a:rPr>
            <a:t>34%</a:t>
          </a:r>
        </a:p>
      </dgm:t>
    </dgm:pt>
    <dgm:pt modelId="{6F884191-E7DE-4A9B-BD30-D605B31ED846}" type="parTrans" cxnId="{5A2E3C45-0FFA-45D5-A1AF-6112E5116454}">
      <dgm:prSet/>
      <dgm:spPr/>
      <dgm:t>
        <a:bodyPr/>
        <a:lstStyle/>
        <a:p>
          <a:pPr algn="ctr"/>
          <a:endParaRPr lang="pt-BR" sz="1000">
            <a:latin typeface="Times New Roman" pitchFamily="18" charset="0"/>
            <a:cs typeface="Times New Roman" pitchFamily="18" charset="0"/>
          </a:endParaRPr>
        </a:p>
      </dgm:t>
    </dgm:pt>
    <dgm:pt modelId="{622F8B6B-2276-4FB5-A9A3-B1982383541B}" type="sibTrans" cxnId="{5A2E3C45-0FFA-45D5-A1AF-6112E5116454}">
      <dgm:prSet/>
      <dgm:spPr/>
      <dgm:t>
        <a:bodyPr/>
        <a:lstStyle/>
        <a:p>
          <a:pPr algn="ctr"/>
          <a:endParaRPr lang="pt-BR" sz="1000">
            <a:latin typeface="Times New Roman" pitchFamily="18" charset="0"/>
            <a:cs typeface="Times New Roman" pitchFamily="18" charset="0"/>
          </a:endParaRPr>
        </a:p>
      </dgm:t>
    </dgm:pt>
    <dgm:pt modelId="{BA1DBC59-6F0E-4F35-8931-74A9FFC94701}">
      <dgm:prSet phldrT="[Texto]" custT="1"/>
      <dgm:spPr/>
      <dgm:t>
        <a:bodyPr/>
        <a:lstStyle/>
        <a:p>
          <a:pPr algn="ctr"/>
          <a:r>
            <a:rPr lang="pt-BR" sz="1000">
              <a:latin typeface="Times New Roman" pitchFamily="18" charset="0"/>
              <a:cs typeface="Times New Roman" pitchFamily="18" charset="0"/>
            </a:rPr>
            <a:t>Glicerina</a:t>
          </a:r>
        </a:p>
      </dgm:t>
    </dgm:pt>
    <dgm:pt modelId="{5ABA27F5-4137-47BB-8BBD-01E79DD8722E}" type="parTrans" cxnId="{F254188E-0A49-40F1-AB17-6741ED89D73B}">
      <dgm:prSet/>
      <dgm:spPr/>
      <dgm:t>
        <a:bodyPr/>
        <a:lstStyle/>
        <a:p>
          <a:pPr algn="ctr"/>
          <a:endParaRPr lang="pt-BR" sz="1000">
            <a:latin typeface="Times New Roman" pitchFamily="18" charset="0"/>
            <a:cs typeface="Times New Roman" pitchFamily="18" charset="0"/>
          </a:endParaRPr>
        </a:p>
      </dgm:t>
    </dgm:pt>
    <dgm:pt modelId="{D233AC3D-4B9A-44AF-B155-6723FC1FD8B9}" type="sibTrans" cxnId="{F254188E-0A49-40F1-AB17-6741ED89D73B}">
      <dgm:prSet/>
      <dgm:spPr/>
      <dgm:t>
        <a:bodyPr/>
        <a:lstStyle/>
        <a:p>
          <a:pPr algn="ctr"/>
          <a:endParaRPr lang="pt-BR" sz="1000">
            <a:latin typeface="Times New Roman" pitchFamily="18" charset="0"/>
            <a:cs typeface="Times New Roman" pitchFamily="18" charset="0"/>
          </a:endParaRPr>
        </a:p>
      </dgm:t>
    </dgm:pt>
    <dgm:pt modelId="{2269A0C3-86E9-4F48-8498-B656B578FE5C}">
      <dgm:prSet phldrT="[Texto]" custT="1"/>
      <dgm:spPr/>
      <dgm:t>
        <a:bodyPr/>
        <a:lstStyle/>
        <a:p>
          <a:pPr algn="ctr"/>
          <a:r>
            <a:rPr lang="pt-BR" sz="1000">
              <a:latin typeface="Times New Roman" pitchFamily="18" charset="0"/>
              <a:cs typeface="Times New Roman" pitchFamily="18" charset="0"/>
            </a:rPr>
            <a:t>Carbopol</a:t>
          </a:r>
        </a:p>
      </dgm:t>
    </dgm:pt>
    <dgm:pt modelId="{4B071DAF-DF38-4BDD-8AEF-CB1E5FF8BD00}" type="parTrans" cxnId="{65397E48-F0E2-4446-9593-C991C33152EF}">
      <dgm:prSet/>
      <dgm:spPr/>
      <dgm:t>
        <a:bodyPr/>
        <a:lstStyle/>
        <a:p>
          <a:pPr algn="ctr"/>
          <a:endParaRPr lang="pt-BR" sz="1000">
            <a:latin typeface="Times New Roman" pitchFamily="18" charset="0"/>
            <a:cs typeface="Times New Roman" pitchFamily="18" charset="0"/>
          </a:endParaRPr>
        </a:p>
      </dgm:t>
    </dgm:pt>
    <dgm:pt modelId="{62916687-A141-4A69-B5A6-27FE763F91C8}" type="sibTrans" cxnId="{65397E48-F0E2-4446-9593-C991C33152EF}">
      <dgm:prSet/>
      <dgm:spPr/>
      <dgm:t>
        <a:bodyPr/>
        <a:lstStyle/>
        <a:p>
          <a:pPr algn="ctr"/>
          <a:endParaRPr lang="pt-BR" sz="1000">
            <a:latin typeface="Times New Roman" pitchFamily="18" charset="0"/>
            <a:cs typeface="Times New Roman" pitchFamily="18" charset="0"/>
          </a:endParaRPr>
        </a:p>
      </dgm:t>
    </dgm:pt>
    <dgm:pt modelId="{77AD638A-BDCE-49C0-8706-1389D72BBBDE}">
      <dgm:prSet phldrT="[Texto]" custT="1"/>
      <dgm:spPr/>
      <dgm:t>
        <a:bodyPr/>
        <a:lstStyle/>
        <a:p>
          <a:pPr algn="ctr"/>
          <a:r>
            <a:rPr lang="pt-BR" sz="700">
              <a:latin typeface="Times New Roman" pitchFamily="18" charset="0"/>
              <a:cs typeface="Times New Roman" pitchFamily="18" charset="0"/>
            </a:rPr>
            <a:t>25 [ml/min]</a:t>
          </a:r>
        </a:p>
      </dgm:t>
    </dgm:pt>
    <dgm:pt modelId="{FD79E029-F98E-4C80-A839-6206CC72ACCD}" type="parTrans" cxnId="{E13853A5-2B83-4E36-9C4B-BA023E9AE899}">
      <dgm:prSet/>
      <dgm:spPr/>
      <dgm:t>
        <a:bodyPr/>
        <a:lstStyle/>
        <a:p>
          <a:pPr algn="ctr"/>
          <a:endParaRPr lang="pt-BR" sz="1000">
            <a:latin typeface="Times New Roman" pitchFamily="18" charset="0"/>
            <a:cs typeface="Times New Roman" pitchFamily="18" charset="0"/>
          </a:endParaRPr>
        </a:p>
      </dgm:t>
    </dgm:pt>
    <dgm:pt modelId="{36911E36-C989-4C6D-9CB9-EFE98554A363}" type="sibTrans" cxnId="{E13853A5-2B83-4E36-9C4B-BA023E9AE899}">
      <dgm:prSet/>
      <dgm:spPr/>
      <dgm:t>
        <a:bodyPr/>
        <a:lstStyle/>
        <a:p>
          <a:pPr algn="ctr"/>
          <a:endParaRPr lang="pt-BR" sz="1000">
            <a:latin typeface="Times New Roman" pitchFamily="18" charset="0"/>
            <a:cs typeface="Times New Roman" pitchFamily="18" charset="0"/>
          </a:endParaRPr>
        </a:p>
      </dgm:t>
    </dgm:pt>
    <dgm:pt modelId="{B36F72FE-6DF4-4FFE-B4E2-21CB720972C7}">
      <dgm:prSet phldrT="[Texto]" custT="1"/>
      <dgm:spPr/>
      <dgm:t>
        <a:bodyPr/>
        <a:lstStyle/>
        <a:p>
          <a:pPr algn="ctr"/>
          <a:r>
            <a:rPr lang="pt-BR" sz="700">
              <a:latin typeface="Times New Roman" pitchFamily="18" charset="0"/>
              <a:cs typeface="Times New Roman" pitchFamily="18" charset="0"/>
            </a:rPr>
            <a:t>44 [ml/min]</a:t>
          </a:r>
        </a:p>
      </dgm:t>
    </dgm:pt>
    <dgm:pt modelId="{D102D1A2-4EA5-4D27-AD1C-BA7C02F8C67C}" type="parTrans" cxnId="{BEAABBCE-8AB6-4B48-8018-B1BA8B8B93BB}">
      <dgm:prSet/>
      <dgm:spPr/>
      <dgm:t>
        <a:bodyPr/>
        <a:lstStyle/>
        <a:p>
          <a:pPr algn="ctr"/>
          <a:endParaRPr lang="pt-BR" sz="1000">
            <a:latin typeface="Times New Roman" pitchFamily="18" charset="0"/>
            <a:cs typeface="Times New Roman" pitchFamily="18" charset="0"/>
          </a:endParaRPr>
        </a:p>
      </dgm:t>
    </dgm:pt>
    <dgm:pt modelId="{7EF83D15-1632-4CB3-A277-03163C76E562}" type="sibTrans" cxnId="{BEAABBCE-8AB6-4B48-8018-B1BA8B8B93BB}">
      <dgm:prSet/>
      <dgm:spPr/>
      <dgm:t>
        <a:bodyPr/>
        <a:lstStyle/>
        <a:p>
          <a:pPr algn="ctr"/>
          <a:endParaRPr lang="pt-BR" sz="1000">
            <a:latin typeface="Times New Roman" pitchFamily="18" charset="0"/>
            <a:cs typeface="Times New Roman" pitchFamily="18" charset="0"/>
          </a:endParaRPr>
        </a:p>
      </dgm:t>
    </dgm:pt>
    <dgm:pt modelId="{3C635175-4C4C-4CBE-AB87-DA926A51CA75}">
      <dgm:prSet phldrT="[Texto]" custT="1"/>
      <dgm:spPr/>
      <dgm:t>
        <a:bodyPr/>
        <a:lstStyle/>
        <a:p>
          <a:pPr algn="ctr"/>
          <a:r>
            <a:rPr lang="pt-BR" sz="700">
              <a:latin typeface="Times New Roman" pitchFamily="18" charset="0"/>
              <a:cs typeface="Times New Roman" pitchFamily="18" charset="0"/>
            </a:rPr>
            <a:t>158 [ml/min]</a:t>
          </a:r>
        </a:p>
      </dgm:t>
    </dgm:pt>
    <dgm:pt modelId="{59E1F99F-79D2-4773-BA8A-0CA45B83DE38}" type="parTrans" cxnId="{FBD48377-1D0A-4BBF-9D0C-C7CE766CDDE8}">
      <dgm:prSet/>
      <dgm:spPr/>
      <dgm:t>
        <a:bodyPr/>
        <a:lstStyle/>
        <a:p>
          <a:pPr algn="ctr"/>
          <a:endParaRPr lang="pt-BR" sz="1000">
            <a:latin typeface="Times New Roman" pitchFamily="18" charset="0"/>
            <a:cs typeface="Times New Roman" pitchFamily="18" charset="0"/>
          </a:endParaRPr>
        </a:p>
      </dgm:t>
    </dgm:pt>
    <dgm:pt modelId="{8500A477-8B5F-4D59-B733-DD0811058CD2}" type="sibTrans" cxnId="{FBD48377-1D0A-4BBF-9D0C-C7CE766CDDE8}">
      <dgm:prSet/>
      <dgm:spPr/>
      <dgm:t>
        <a:bodyPr/>
        <a:lstStyle/>
        <a:p>
          <a:pPr algn="ctr"/>
          <a:endParaRPr lang="pt-BR" sz="1000">
            <a:latin typeface="Times New Roman" pitchFamily="18" charset="0"/>
            <a:cs typeface="Times New Roman" pitchFamily="18" charset="0"/>
          </a:endParaRPr>
        </a:p>
      </dgm:t>
    </dgm:pt>
    <dgm:pt modelId="{CE98911A-E223-4156-8AA0-5C6B5DC5C29A}">
      <dgm:prSet phldrT="[Texto]" custT="1"/>
      <dgm:spPr/>
      <dgm:t>
        <a:bodyPr/>
        <a:lstStyle/>
        <a:p>
          <a:pPr algn="ctr"/>
          <a:r>
            <a:rPr lang="pt-BR" sz="700">
              <a:latin typeface="Times New Roman" pitchFamily="18" charset="0"/>
              <a:cs typeface="Times New Roman" pitchFamily="18" charset="0"/>
            </a:rPr>
            <a:t>439 [ml/min]</a:t>
          </a:r>
        </a:p>
      </dgm:t>
    </dgm:pt>
    <dgm:pt modelId="{BDA35D4E-C6F0-4658-BE61-68D168423AE6}" type="parTrans" cxnId="{FD88BA6D-A5D5-466A-BD23-E117B4B648B9}">
      <dgm:prSet/>
      <dgm:spPr/>
      <dgm:t>
        <a:bodyPr/>
        <a:lstStyle/>
        <a:p>
          <a:pPr algn="ctr"/>
          <a:endParaRPr lang="pt-BR" sz="1000">
            <a:latin typeface="Times New Roman" pitchFamily="18" charset="0"/>
            <a:cs typeface="Times New Roman" pitchFamily="18" charset="0"/>
          </a:endParaRPr>
        </a:p>
      </dgm:t>
    </dgm:pt>
    <dgm:pt modelId="{FA67A11E-3B35-41E7-BF29-798E05F4DF58}" type="sibTrans" cxnId="{FD88BA6D-A5D5-466A-BD23-E117B4B648B9}">
      <dgm:prSet/>
      <dgm:spPr/>
      <dgm:t>
        <a:bodyPr/>
        <a:lstStyle/>
        <a:p>
          <a:pPr algn="ctr"/>
          <a:endParaRPr lang="pt-BR" sz="1000">
            <a:latin typeface="Times New Roman" pitchFamily="18" charset="0"/>
            <a:cs typeface="Times New Roman" pitchFamily="18" charset="0"/>
          </a:endParaRPr>
        </a:p>
      </dgm:t>
    </dgm:pt>
    <dgm:pt modelId="{B6E00A7B-906D-4A7A-B651-71698982BA6F}">
      <dgm:prSet phldrT="[Texto]" custT="1"/>
      <dgm:spPr/>
      <dgm:t>
        <a:bodyPr/>
        <a:lstStyle/>
        <a:p>
          <a:pPr algn="ctr"/>
          <a:r>
            <a:rPr lang="pt-BR" sz="1000">
              <a:latin typeface="Times New Roman" pitchFamily="18" charset="0"/>
              <a:cs typeface="Times New Roman" pitchFamily="18" charset="0"/>
            </a:rPr>
            <a:t>40%</a:t>
          </a:r>
        </a:p>
      </dgm:t>
    </dgm:pt>
    <dgm:pt modelId="{72DA1819-4EAC-41C2-9407-DA4E4C048A1E}" type="parTrans" cxnId="{EDF777AD-AF52-426E-AC66-1E4FC686747F}">
      <dgm:prSet/>
      <dgm:spPr/>
      <dgm:t>
        <a:bodyPr/>
        <a:lstStyle/>
        <a:p>
          <a:pPr algn="ctr"/>
          <a:endParaRPr lang="pt-BR" sz="1000">
            <a:latin typeface="Times New Roman" pitchFamily="18" charset="0"/>
            <a:cs typeface="Times New Roman" pitchFamily="18" charset="0"/>
          </a:endParaRPr>
        </a:p>
      </dgm:t>
    </dgm:pt>
    <dgm:pt modelId="{4259FEF4-5461-46A5-A8D3-3191757189ED}" type="sibTrans" cxnId="{EDF777AD-AF52-426E-AC66-1E4FC686747F}">
      <dgm:prSet/>
      <dgm:spPr/>
      <dgm:t>
        <a:bodyPr/>
        <a:lstStyle/>
        <a:p>
          <a:pPr algn="ctr"/>
          <a:endParaRPr lang="pt-BR" sz="1000">
            <a:latin typeface="Times New Roman" pitchFamily="18" charset="0"/>
            <a:cs typeface="Times New Roman" pitchFamily="18" charset="0"/>
          </a:endParaRPr>
        </a:p>
      </dgm:t>
    </dgm:pt>
    <dgm:pt modelId="{86415D5A-5867-4BB2-AF9A-823FA960BDCF}">
      <dgm:prSet phldrT="[Texto]" custT="1"/>
      <dgm:spPr/>
      <dgm:t>
        <a:bodyPr/>
        <a:lstStyle/>
        <a:p>
          <a:pPr algn="ctr"/>
          <a:r>
            <a:rPr lang="pt-BR" sz="1000">
              <a:latin typeface="Times New Roman" pitchFamily="18" charset="0"/>
              <a:cs typeface="Times New Roman" pitchFamily="18" charset="0"/>
            </a:rPr>
            <a:t>Glicerina</a:t>
          </a:r>
        </a:p>
      </dgm:t>
    </dgm:pt>
    <dgm:pt modelId="{B4D3D5DD-B536-4AD3-9DD5-DDE702DBFF55}" type="parTrans" cxnId="{D6849D73-D29A-4C86-9E6D-1BA90C2214DF}">
      <dgm:prSet/>
      <dgm:spPr/>
      <dgm:t>
        <a:bodyPr/>
        <a:lstStyle/>
        <a:p>
          <a:pPr algn="ctr"/>
          <a:endParaRPr lang="pt-BR" sz="1000">
            <a:latin typeface="Times New Roman" pitchFamily="18" charset="0"/>
            <a:cs typeface="Times New Roman" pitchFamily="18" charset="0"/>
          </a:endParaRPr>
        </a:p>
      </dgm:t>
    </dgm:pt>
    <dgm:pt modelId="{6AB8F423-6432-484D-9607-5E47FD5EA10E}" type="sibTrans" cxnId="{D6849D73-D29A-4C86-9E6D-1BA90C2214DF}">
      <dgm:prSet/>
      <dgm:spPr/>
      <dgm:t>
        <a:bodyPr/>
        <a:lstStyle/>
        <a:p>
          <a:pPr algn="ctr"/>
          <a:endParaRPr lang="pt-BR" sz="1000">
            <a:latin typeface="Times New Roman" pitchFamily="18" charset="0"/>
            <a:cs typeface="Times New Roman" pitchFamily="18" charset="0"/>
          </a:endParaRPr>
        </a:p>
      </dgm:t>
    </dgm:pt>
    <dgm:pt modelId="{769699A6-21F2-468F-A227-E36C3AE13576}">
      <dgm:prSet phldrT="[Texto]" custT="1"/>
      <dgm:spPr/>
      <dgm:t>
        <a:bodyPr/>
        <a:lstStyle/>
        <a:p>
          <a:pPr algn="ctr"/>
          <a:r>
            <a:rPr lang="pt-BR" sz="700">
              <a:latin typeface="Times New Roman" pitchFamily="18" charset="0"/>
              <a:cs typeface="Times New Roman" pitchFamily="18" charset="0"/>
            </a:rPr>
            <a:t>25 [ml/min]</a:t>
          </a:r>
        </a:p>
      </dgm:t>
    </dgm:pt>
    <dgm:pt modelId="{BFCA7D71-D28B-4472-B1B2-52E20DF73024}" type="parTrans" cxnId="{73BCA731-7459-45B4-AF33-A28D584A226A}">
      <dgm:prSet/>
      <dgm:spPr/>
      <dgm:t>
        <a:bodyPr/>
        <a:lstStyle/>
        <a:p>
          <a:pPr algn="ctr"/>
          <a:endParaRPr lang="pt-BR" sz="1000">
            <a:latin typeface="Times New Roman" pitchFamily="18" charset="0"/>
            <a:cs typeface="Times New Roman" pitchFamily="18" charset="0"/>
          </a:endParaRPr>
        </a:p>
      </dgm:t>
    </dgm:pt>
    <dgm:pt modelId="{E17FFFC7-89EC-4509-9209-6CF36FCC716C}" type="sibTrans" cxnId="{73BCA731-7459-45B4-AF33-A28D584A226A}">
      <dgm:prSet/>
      <dgm:spPr/>
      <dgm:t>
        <a:bodyPr/>
        <a:lstStyle/>
        <a:p>
          <a:pPr algn="ctr"/>
          <a:endParaRPr lang="pt-BR" sz="1000">
            <a:latin typeface="Times New Roman" pitchFamily="18" charset="0"/>
            <a:cs typeface="Times New Roman" pitchFamily="18" charset="0"/>
          </a:endParaRPr>
        </a:p>
      </dgm:t>
    </dgm:pt>
    <dgm:pt modelId="{69A8F614-7E64-4566-857F-81E0A24EF50F}">
      <dgm:prSet phldrT="[Texto]" custT="1"/>
      <dgm:spPr/>
      <dgm:t>
        <a:bodyPr/>
        <a:lstStyle/>
        <a:p>
          <a:pPr algn="ctr"/>
          <a:r>
            <a:rPr lang="pt-BR" sz="700">
              <a:latin typeface="Times New Roman" pitchFamily="18" charset="0"/>
              <a:cs typeface="Times New Roman" pitchFamily="18" charset="0"/>
            </a:rPr>
            <a:t>44 [ml/min]</a:t>
          </a:r>
        </a:p>
      </dgm:t>
    </dgm:pt>
    <dgm:pt modelId="{6828AA64-452F-4C9B-8329-75059B63D765}" type="parTrans" cxnId="{1944F3DE-B36C-49D9-A6ED-30801B5FE9D9}">
      <dgm:prSet/>
      <dgm:spPr/>
      <dgm:t>
        <a:bodyPr/>
        <a:lstStyle/>
        <a:p>
          <a:pPr algn="ctr"/>
          <a:endParaRPr lang="pt-BR" sz="1000">
            <a:latin typeface="Times New Roman" pitchFamily="18" charset="0"/>
            <a:cs typeface="Times New Roman" pitchFamily="18" charset="0"/>
          </a:endParaRPr>
        </a:p>
      </dgm:t>
    </dgm:pt>
    <dgm:pt modelId="{755F2DD7-74DD-4F9C-91E6-53D3DD5A890F}" type="sibTrans" cxnId="{1944F3DE-B36C-49D9-A6ED-30801B5FE9D9}">
      <dgm:prSet/>
      <dgm:spPr/>
      <dgm:t>
        <a:bodyPr/>
        <a:lstStyle/>
        <a:p>
          <a:pPr algn="ctr"/>
          <a:endParaRPr lang="pt-BR" sz="1000">
            <a:latin typeface="Times New Roman" pitchFamily="18" charset="0"/>
            <a:cs typeface="Times New Roman" pitchFamily="18" charset="0"/>
          </a:endParaRPr>
        </a:p>
      </dgm:t>
    </dgm:pt>
    <dgm:pt modelId="{74522D7B-42F5-47DC-B17F-5B6A9A97ECB2}">
      <dgm:prSet phldrT="[Texto]" custT="1"/>
      <dgm:spPr/>
      <dgm:t>
        <a:bodyPr/>
        <a:lstStyle/>
        <a:p>
          <a:pPr algn="ctr"/>
          <a:r>
            <a:rPr lang="pt-BR" sz="1000">
              <a:latin typeface="Times New Roman" pitchFamily="18" charset="0"/>
              <a:cs typeface="Times New Roman" pitchFamily="18" charset="0"/>
            </a:rPr>
            <a:t>Carbopol</a:t>
          </a:r>
        </a:p>
      </dgm:t>
    </dgm:pt>
    <dgm:pt modelId="{A6240C46-BC81-4A3D-8F55-FE45EE24B6F4}" type="parTrans" cxnId="{3CBA9393-FC93-4102-BF3E-A56A86023636}">
      <dgm:prSet/>
      <dgm:spPr/>
      <dgm:t>
        <a:bodyPr/>
        <a:lstStyle/>
        <a:p>
          <a:pPr algn="ctr"/>
          <a:endParaRPr lang="pt-BR" sz="1000">
            <a:latin typeface="Times New Roman" pitchFamily="18" charset="0"/>
            <a:cs typeface="Times New Roman" pitchFamily="18" charset="0"/>
          </a:endParaRPr>
        </a:p>
      </dgm:t>
    </dgm:pt>
    <dgm:pt modelId="{B003B34E-9831-465A-BD99-6E0AFEFA1612}" type="sibTrans" cxnId="{3CBA9393-FC93-4102-BF3E-A56A86023636}">
      <dgm:prSet/>
      <dgm:spPr/>
      <dgm:t>
        <a:bodyPr/>
        <a:lstStyle/>
        <a:p>
          <a:pPr algn="ctr"/>
          <a:endParaRPr lang="pt-BR" sz="1000">
            <a:latin typeface="Times New Roman" pitchFamily="18" charset="0"/>
            <a:cs typeface="Times New Roman" pitchFamily="18" charset="0"/>
          </a:endParaRPr>
        </a:p>
      </dgm:t>
    </dgm:pt>
    <dgm:pt modelId="{DFF87C87-1906-4EF2-BAFD-ECDA5981C299}">
      <dgm:prSet phldrT="[Texto]" custT="1"/>
      <dgm:spPr/>
      <dgm:t>
        <a:bodyPr/>
        <a:lstStyle/>
        <a:p>
          <a:pPr algn="ctr"/>
          <a:r>
            <a:rPr lang="pt-BR" sz="700">
              <a:latin typeface="Times New Roman" pitchFamily="18" charset="0"/>
              <a:cs typeface="Times New Roman" pitchFamily="18" charset="0"/>
            </a:rPr>
            <a:t>158 [ml/min]</a:t>
          </a:r>
        </a:p>
      </dgm:t>
    </dgm:pt>
    <dgm:pt modelId="{50AB6728-E840-4882-953B-C1B401E9666C}" type="parTrans" cxnId="{1AA15809-20D1-4C75-9603-E6616CABC833}">
      <dgm:prSet/>
      <dgm:spPr/>
      <dgm:t>
        <a:bodyPr/>
        <a:lstStyle/>
        <a:p>
          <a:pPr algn="ctr"/>
          <a:endParaRPr lang="pt-BR" sz="1000">
            <a:latin typeface="Times New Roman" pitchFamily="18" charset="0"/>
            <a:cs typeface="Times New Roman" pitchFamily="18" charset="0"/>
          </a:endParaRPr>
        </a:p>
      </dgm:t>
    </dgm:pt>
    <dgm:pt modelId="{44987B80-15DD-4C3E-9B62-19CFC5ADBC17}" type="sibTrans" cxnId="{1AA15809-20D1-4C75-9603-E6616CABC833}">
      <dgm:prSet/>
      <dgm:spPr/>
      <dgm:t>
        <a:bodyPr/>
        <a:lstStyle/>
        <a:p>
          <a:pPr algn="ctr"/>
          <a:endParaRPr lang="pt-BR" sz="1000">
            <a:latin typeface="Times New Roman" pitchFamily="18" charset="0"/>
            <a:cs typeface="Times New Roman" pitchFamily="18" charset="0"/>
          </a:endParaRPr>
        </a:p>
      </dgm:t>
    </dgm:pt>
    <dgm:pt modelId="{B18D80BA-7DD3-4A12-B5D7-A18C6C02431B}">
      <dgm:prSet phldrT="[Texto]" custT="1"/>
      <dgm:spPr/>
      <dgm:t>
        <a:bodyPr/>
        <a:lstStyle/>
        <a:p>
          <a:pPr algn="ctr"/>
          <a:r>
            <a:rPr lang="pt-BR" sz="700">
              <a:latin typeface="Times New Roman" pitchFamily="18" charset="0"/>
              <a:cs typeface="Times New Roman" pitchFamily="18" charset="0"/>
            </a:rPr>
            <a:t>439 [ml/min]</a:t>
          </a:r>
        </a:p>
      </dgm:t>
    </dgm:pt>
    <dgm:pt modelId="{CD5E4D1C-1C39-4951-8100-9A127814CAD9}" type="parTrans" cxnId="{276886F9-12CD-4E30-93BF-4C4FCD61DE01}">
      <dgm:prSet/>
      <dgm:spPr/>
      <dgm:t>
        <a:bodyPr/>
        <a:lstStyle/>
        <a:p>
          <a:pPr algn="ctr"/>
          <a:endParaRPr lang="pt-BR" sz="1000">
            <a:latin typeface="Times New Roman" pitchFamily="18" charset="0"/>
            <a:cs typeface="Times New Roman" pitchFamily="18" charset="0"/>
          </a:endParaRPr>
        </a:p>
      </dgm:t>
    </dgm:pt>
    <dgm:pt modelId="{95CE6E33-2101-4FF5-95F4-5795358363E2}" type="sibTrans" cxnId="{276886F9-12CD-4E30-93BF-4C4FCD61DE01}">
      <dgm:prSet/>
      <dgm:spPr/>
      <dgm:t>
        <a:bodyPr/>
        <a:lstStyle/>
        <a:p>
          <a:pPr algn="ctr"/>
          <a:endParaRPr lang="pt-BR" sz="1000">
            <a:latin typeface="Times New Roman" pitchFamily="18" charset="0"/>
            <a:cs typeface="Times New Roman" pitchFamily="18" charset="0"/>
          </a:endParaRPr>
        </a:p>
      </dgm:t>
    </dgm:pt>
    <dgm:pt modelId="{4B06D3D9-C002-42F5-BDB1-3669286B1728}">
      <dgm:prSet phldrT="[Texto]" custT="1"/>
      <dgm:spPr>
        <a:noFill/>
        <a:ln>
          <a:solidFill>
            <a:schemeClr val="tx1"/>
          </a:solidFill>
        </a:ln>
      </dgm:spPr>
      <dgm:t>
        <a:bodyPr/>
        <a:lstStyle/>
        <a:p>
          <a:pPr algn="ctr"/>
          <a:r>
            <a:rPr lang="pt-BR" sz="1000">
              <a:latin typeface="Times New Roman" pitchFamily="18" charset="0"/>
              <a:cs typeface="Times New Roman" pitchFamily="18" charset="0"/>
            </a:rPr>
            <a:t>Porosidade</a:t>
          </a:r>
        </a:p>
      </dgm:t>
    </dgm:pt>
    <dgm:pt modelId="{43095295-7F1D-46E6-A0A6-5CCEB323B0F3}" type="parTrans" cxnId="{58B924A9-2E6A-40D3-83F7-3CB8B4570288}">
      <dgm:prSet/>
      <dgm:spPr/>
      <dgm:t>
        <a:bodyPr/>
        <a:lstStyle/>
        <a:p>
          <a:pPr algn="ctr"/>
          <a:endParaRPr lang="pt-BR" sz="1000">
            <a:latin typeface="Times New Roman" pitchFamily="18" charset="0"/>
            <a:cs typeface="Times New Roman" pitchFamily="18" charset="0"/>
          </a:endParaRPr>
        </a:p>
      </dgm:t>
    </dgm:pt>
    <dgm:pt modelId="{1876EA9C-E56F-4FAA-B953-DAF8745A0A4D}" type="sibTrans" cxnId="{58B924A9-2E6A-40D3-83F7-3CB8B4570288}">
      <dgm:prSet/>
      <dgm:spPr/>
      <dgm:t>
        <a:bodyPr/>
        <a:lstStyle/>
        <a:p>
          <a:pPr algn="ctr"/>
          <a:endParaRPr lang="pt-BR" sz="1000">
            <a:latin typeface="Times New Roman" pitchFamily="18" charset="0"/>
            <a:cs typeface="Times New Roman" pitchFamily="18" charset="0"/>
          </a:endParaRPr>
        </a:p>
      </dgm:t>
    </dgm:pt>
    <dgm:pt modelId="{18E91927-DA5A-4A88-81FB-1728AC12F890}">
      <dgm:prSet phldrT="[Texto]" custT="1"/>
      <dgm:spPr>
        <a:noFill/>
      </dgm:spPr>
      <dgm:t>
        <a:bodyPr/>
        <a:lstStyle/>
        <a:p>
          <a:pPr algn="ctr"/>
          <a:endParaRPr lang="pt-BR" sz="1000">
            <a:latin typeface="Times New Roman" pitchFamily="18" charset="0"/>
            <a:cs typeface="Times New Roman" pitchFamily="18" charset="0"/>
          </a:endParaRPr>
        </a:p>
      </dgm:t>
    </dgm:pt>
    <dgm:pt modelId="{EF781E8F-48A1-4351-83C9-E8CDCD07DFCF}" type="parTrans" cxnId="{7DE9F105-A69D-47C1-A962-6862625BAC4C}">
      <dgm:prSet/>
      <dgm:spPr/>
      <dgm:t>
        <a:bodyPr/>
        <a:lstStyle/>
        <a:p>
          <a:pPr algn="ctr"/>
          <a:endParaRPr lang="pt-BR" sz="1000">
            <a:latin typeface="Times New Roman" pitchFamily="18" charset="0"/>
            <a:cs typeface="Times New Roman" pitchFamily="18" charset="0"/>
          </a:endParaRPr>
        </a:p>
      </dgm:t>
    </dgm:pt>
    <dgm:pt modelId="{075117F5-507B-4D73-9B4D-635C0F173659}" type="sibTrans" cxnId="{7DE9F105-A69D-47C1-A962-6862625BAC4C}">
      <dgm:prSet/>
      <dgm:spPr/>
      <dgm:t>
        <a:bodyPr/>
        <a:lstStyle/>
        <a:p>
          <a:pPr algn="ctr"/>
          <a:endParaRPr lang="pt-BR" sz="1000">
            <a:latin typeface="Times New Roman" pitchFamily="18" charset="0"/>
            <a:cs typeface="Times New Roman" pitchFamily="18" charset="0"/>
          </a:endParaRPr>
        </a:p>
      </dgm:t>
    </dgm:pt>
    <dgm:pt modelId="{E0CD8926-8254-4880-84FE-357AC13BD010}">
      <dgm:prSet phldrT="[Texto]" custT="1"/>
      <dgm:spPr>
        <a:noFill/>
        <a:ln>
          <a:solidFill>
            <a:schemeClr val="tx1"/>
          </a:solidFill>
        </a:ln>
      </dgm:spPr>
      <dgm:t>
        <a:bodyPr/>
        <a:lstStyle/>
        <a:p>
          <a:pPr algn="ctr"/>
          <a:r>
            <a:rPr lang="pt-BR" sz="1000">
              <a:latin typeface="Times New Roman" pitchFamily="18" charset="0"/>
              <a:cs typeface="Times New Roman" pitchFamily="18" charset="0"/>
            </a:rPr>
            <a:t>Fluido</a:t>
          </a:r>
        </a:p>
      </dgm:t>
    </dgm:pt>
    <dgm:pt modelId="{258A9874-EC40-426B-B307-CD8811545B05}" type="parTrans" cxnId="{36F355EC-B828-4B07-9910-DA7B7A12F3BE}">
      <dgm:prSet/>
      <dgm:spPr/>
      <dgm:t>
        <a:bodyPr/>
        <a:lstStyle/>
        <a:p>
          <a:pPr algn="ctr"/>
          <a:endParaRPr lang="pt-BR" sz="1000">
            <a:latin typeface="Times New Roman" pitchFamily="18" charset="0"/>
            <a:cs typeface="Times New Roman" pitchFamily="18" charset="0"/>
          </a:endParaRPr>
        </a:p>
      </dgm:t>
    </dgm:pt>
    <dgm:pt modelId="{D74899F6-CD20-4E08-935B-68199E5D01B1}" type="sibTrans" cxnId="{36F355EC-B828-4B07-9910-DA7B7A12F3BE}">
      <dgm:prSet/>
      <dgm:spPr/>
      <dgm:t>
        <a:bodyPr/>
        <a:lstStyle/>
        <a:p>
          <a:pPr algn="ctr"/>
          <a:endParaRPr lang="pt-BR" sz="1000">
            <a:latin typeface="Times New Roman" pitchFamily="18" charset="0"/>
            <a:cs typeface="Times New Roman" pitchFamily="18" charset="0"/>
          </a:endParaRPr>
        </a:p>
      </dgm:t>
    </dgm:pt>
    <dgm:pt modelId="{C3B800D2-64C7-4189-93D7-32D67C73771A}">
      <dgm:prSet phldrT="[Texto]" custT="1"/>
      <dgm:spPr>
        <a:noFill/>
        <a:ln>
          <a:solidFill>
            <a:schemeClr val="tx1"/>
          </a:solidFill>
        </a:ln>
      </dgm:spPr>
      <dgm:t>
        <a:bodyPr/>
        <a:lstStyle/>
        <a:p>
          <a:pPr algn="ctr"/>
          <a:r>
            <a:rPr lang="pt-BR" sz="1000">
              <a:latin typeface="Times New Roman" pitchFamily="18" charset="0"/>
              <a:cs typeface="Times New Roman" pitchFamily="18" charset="0"/>
            </a:rPr>
            <a:t>Vazão</a:t>
          </a:r>
        </a:p>
      </dgm:t>
    </dgm:pt>
    <dgm:pt modelId="{E58A5AC1-3A2C-438B-BB2B-2EF0AE3A320F}" type="parTrans" cxnId="{588F3730-51EE-40CB-A78D-8E7649126812}">
      <dgm:prSet/>
      <dgm:spPr/>
      <dgm:t>
        <a:bodyPr/>
        <a:lstStyle/>
        <a:p>
          <a:pPr algn="ctr"/>
          <a:endParaRPr lang="pt-BR" sz="1000">
            <a:latin typeface="Times New Roman" pitchFamily="18" charset="0"/>
            <a:cs typeface="Times New Roman" pitchFamily="18" charset="0"/>
          </a:endParaRPr>
        </a:p>
      </dgm:t>
    </dgm:pt>
    <dgm:pt modelId="{DD2DC596-80BF-43E1-826F-B881328FF8C4}" type="sibTrans" cxnId="{588F3730-51EE-40CB-A78D-8E7649126812}">
      <dgm:prSet/>
      <dgm:spPr/>
      <dgm:t>
        <a:bodyPr/>
        <a:lstStyle/>
        <a:p>
          <a:pPr algn="ctr"/>
          <a:endParaRPr lang="pt-BR" sz="1000">
            <a:latin typeface="Times New Roman" pitchFamily="18" charset="0"/>
            <a:cs typeface="Times New Roman" pitchFamily="18" charset="0"/>
          </a:endParaRPr>
        </a:p>
      </dgm:t>
    </dgm:pt>
    <dgm:pt modelId="{F87F211A-ACAE-4262-9B10-0D5AF65C3448}" type="pres">
      <dgm:prSet presAssocID="{E57687E6-619A-403D-B045-1DA0099A65C5}" presName="mainComposite" presStyleCnt="0">
        <dgm:presLayoutVars>
          <dgm:chPref val="1"/>
          <dgm:dir/>
          <dgm:animOne val="branch"/>
          <dgm:animLvl val="lvl"/>
          <dgm:resizeHandles val="exact"/>
        </dgm:presLayoutVars>
      </dgm:prSet>
      <dgm:spPr/>
      <dgm:t>
        <a:bodyPr/>
        <a:lstStyle/>
        <a:p>
          <a:endParaRPr lang="pt-BR"/>
        </a:p>
      </dgm:t>
    </dgm:pt>
    <dgm:pt modelId="{66AD4762-98BD-4152-B8C0-F1E0F794392F}" type="pres">
      <dgm:prSet presAssocID="{E57687E6-619A-403D-B045-1DA0099A65C5}" presName="hierFlow" presStyleCnt="0"/>
      <dgm:spPr/>
    </dgm:pt>
    <dgm:pt modelId="{8ECADEF1-CBC2-4D09-9F27-699AFD939AD8}" type="pres">
      <dgm:prSet presAssocID="{E57687E6-619A-403D-B045-1DA0099A65C5}" presName="firstBuf" presStyleCnt="0"/>
      <dgm:spPr/>
    </dgm:pt>
    <dgm:pt modelId="{D4690971-25EC-4B00-8D77-1B132E58F930}" type="pres">
      <dgm:prSet presAssocID="{E57687E6-619A-403D-B045-1DA0099A65C5}" presName="hierChild1" presStyleCnt="0">
        <dgm:presLayoutVars>
          <dgm:chPref val="1"/>
          <dgm:animOne val="branch"/>
          <dgm:animLvl val="lvl"/>
        </dgm:presLayoutVars>
      </dgm:prSet>
      <dgm:spPr/>
    </dgm:pt>
    <dgm:pt modelId="{97B750E4-7AFD-4F87-B473-BAB674DCBF09}" type="pres">
      <dgm:prSet presAssocID="{11BDB55F-C150-4E19-9C9E-16966B268AD5}" presName="Name14" presStyleCnt="0"/>
      <dgm:spPr/>
    </dgm:pt>
    <dgm:pt modelId="{966B65DF-80E0-4465-99C0-FB07D35DBD19}" type="pres">
      <dgm:prSet presAssocID="{11BDB55F-C150-4E19-9C9E-16966B268AD5}" presName="level1Shape" presStyleLbl="node0" presStyleIdx="0" presStyleCnt="1" custScaleX="189424">
        <dgm:presLayoutVars>
          <dgm:chPref val="3"/>
        </dgm:presLayoutVars>
      </dgm:prSet>
      <dgm:spPr/>
      <dgm:t>
        <a:bodyPr/>
        <a:lstStyle/>
        <a:p>
          <a:endParaRPr lang="pt-BR"/>
        </a:p>
      </dgm:t>
    </dgm:pt>
    <dgm:pt modelId="{148774B8-6555-4D93-89AF-F5873F264E22}" type="pres">
      <dgm:prSet presAssocID="{11BDB55F-C150-4E19-9C9E-16966B268AD5}" presName="hierChild2" presStyleCnt="0"/>
      <dgm:spPr/>
    </dgm:pt>
    <dgm:pt modelId="{A56D4C2B-76B8-407F-8CE1-500546164B06}" type="pres">
      <dgm:prSet presAssocID="{6F884191-E7DE-4A9B-BD30-D605B31ED846}" presName="Name19" presStyleLbl="parChTrans1D2" presStyleIdx="0" presStyleCnt="2"/>
      <dgm:spPr/>
      <dgm:t>
        <a:bodyPr/>
        <a:lstStyle/>
        <a:p>
          <a:endParaRPr lang="pt-BR"/>
        </a:p>
      </dgm:t>
    </dgm:pt>
    <dgm:pt modelId="{26073120-D6E9-4B3A-9CD2-24B2BCC65425}" type="pres">
      <dgm:prSet presAssocID="{D99D75FC-6E90-4B4E-BBD9-123C47DAB4EB}" presName="Name21" presStyleCnt="0"/>
      <dgm:spPr/>
    </dgm:pt>
    <dgm:pt modelId="{AB268476-5FE5-43B9-9727-1EC1983D56F9}" type="pres">
      <dgm:prSet presAssocID="{D99D75FC-6E90-4B4E-BBD9-123C47DAB4EB}" presName="level2Shape" presStyleLbl="node2" presStyleIdx="0" presStyleCnt="2" custScaleX="142362"/>
      <dgm:spPr/>
      <dgm:t>
        <a:bodyPr/>
        <a:lstStyle/>
        <a:p>
          <a:endParaRPr lang="pt-BR"/>
        </a:p>
      </dgm:t>
    </dgm:pt>
    <dgm:pt modelId="{7D8227D7-CE9B-4E7D-B0ED-F2B0FEDC7C88}" type="pres">
      <dgm:prSet presAssocID="{D99D75FC-6E90-4B4E-BBD9-123C47DAB4EB}" presName="hierChild3" presStyleCnt="0"/>
      <dgm:spPr/>
    </dgm:pt>
    <dgm:pt modelId="{4046C4AA-49BA-4F3E-B474-16E6934CE455}" type="pres">
      <dgm:prSet presAssocID="{5ABA27F5-4137-47BB-8BBD-01E79DD8722E}" presName="Name19" presStyleLbl="parChTrans1D3" presStyleIdx="0" presStyleCnt="4"/>
      <dgm:spPr/>
      <dgm:t>
        <a:bodyPr/>
        <a:lstStyle/>
        <a:p>
          <a:endParaRPr lang="pt-BR"/>
        </a:p>
      </dgm:t>
    </dgm:pt>
    <dgm:pt modelId="{FCDF10F3-EEEE-4769-BC0D-0DA5BC8EFB51}" type="pres">
      <dgm:prSet presAssocID="{BA1DBC59-6F0E-4F35-8931-74A9FFC94701}" presName="Name21" presStyleCnt="0"/>
      <dgm:spPr/>
    </dgm:pt>
    <dgm:pt modelId="{A758C337-6F54-48C9-AFF1-292E2B8E60B5}" type="pres">
      <dgm:prSet presAssocID="{BA1DBC59-6F0E-4F35-8931-74A9FFC94701}" presName="level2Shape" presStyleLbl="node3" presStyleIdx="0" presStyleCnt="4" custScaleX="216158"/>
      <dgm:spPr/>
      <dgm:t>
        <a:bodyPr/>
        <a:lstStyle/>
        <a:p>
          <a:endParaRPr lang="pt-BR"/>
        </a:p>
      </dgm:t>
    </dgm:pt>
    <dgm:pt modelId="{B9DD9549-77FE-4CC9-BF80-0804C4D9A54A}" type="pres">
      <dgm:prSet presAssocID="{BA1DBC59-6F0E-4F35-8931-74A9FFC94701}" presName="hierChild3" presStyleCnt="0"/>
      <dgm:spPr/>
    </dgm:pt>
    <dgm:pt modelId="{ED3AD20E-FF82-49B2-9625-E546250D547F}" type="pres">
      <dgm:prSet presAssocID="{FD79E029-F98E-4C80-A839-6206CC72ACCD}" presName="Name19" presStyleLbl="parChTrans1D4" presStyleIdx="0" presStyleCnt="8"/>
      <dgm:spPr/>
      <dgm:t>
        <a:bodyPr/>
        <a:lstStyle/>
        <a:p>
          <a:endParaRPr lang="pt-BR"/>
        </a:p>
      </dgm:t>
    </dgm:pt>
    <dgm:pt modelId="{539F6443-F326-4B7D-A746-9FF4929BAD43}" type="pres">
      <dgm:prSet presAssocID="{77AD638A-BDCE-49C0-8706-1389D72BBBDE}" presName="Name21" presStyleCnt="0"/>
      <dgm:spPr/>
    </dgm:pt>
    <dgm:pt modelId="{73B3DABD-D103-406C-BD3B-2B2777C472F2}" type="pres">
      <dgm:prSet presAssocID="{77AD638A-BDCE-49C0-8706-1389D72BBBDE}" presName="level2Shape" presStyleLbl="node4" presStyleIdx="0" presStyleCnt="8" custScaleX="134267"/>
      <dgm:spPr/>
      <dgm:t>
        <a:bodyPr/>
        <a:lstStyle/>
        <a:p>
          <a:endParaRPr lang="pt-BR"/>
        </a:p>
      </dgm:t>
    </dgm:pt>
    <dgm:pt modelId="{C49674EC-8D64-46A5-9D10-DB9AA8FBD9E8}" type="pres">
      <dgm:prSet presAssocID="{77AD638A-BDCE-49C0-8706-1389D72BBBDE}" presName="hierChild3" presStyleCnt="0"/>
      <dgm:spPr/>
    </dgm:pt>
    <dgm:pt modelId="{BCB8944D-3B87-437D-BD32-344D5372597C}" type="pres">
      <dgm:prSet presAssocID="{D102D1A2-4EA5-4D27-AD1C-BA7C02F8C67C}" presName="Name19" presStyleLbl="parChTrans1D4" presStyleIdx="1" presStyleCnt="8"/>
      <dgm:spPr/>
      <dgm:t>
        <a:bodyPr/>
        <a:lstStyle/>
        <a:p>
          <a:endParaRPr lang="pt-BR"/>
        </a:p>
      </dgm:t>
    </dgm:pt>
    <dgm:pt modelId="{1DF76DA8-DE45-4E7F-9BCE-BCAA99A6DBBC}" type="pres">
      <dgm:prSet presAssocID="{B36F72FE-6DF4-4FFE-B4E2-21CB720972C7}" presName="Name21" presStyleCnt="0"/>
      <dgm:spPr/>
    </dgm:pt>
    <dgm:pt modelId="{FAE11A24-7E73-41A6-B6D7-1922AC7C4D07}" type="pres">
      <dgm:prSet presAssocID="{B36F72FE-6DF4-4FFE-B4E2-21CB720972C7}" presName="level2Shape" presStyleLbl="node4" presStyleIdx="1" presStyleCnt="8" custScaleX="143564"/>
      <dgm:spPr/>
      <dgm:t>
        <a:bodyPr/>
        <a:lstStyle/>
        <a:p>
          <a:endParaRPr lang="pt-BR"/>
        </a:p>
      </dgm:t>
    </dgm:pt>
    <dgm:pt modelId="{39201054-43AA-4941-890F-AF421C3B392C}" type="pres">
      <dgm:prSet presAssocID="{B36F72FE-6DF4-4FFE-B4E2-21CB720972C7}" presName="hierChild3" presStyleCnt="0"/>
      <dgm:spPr/>
    </dgm:pt>
    <dgm:pt modelId="{68CEA798-9957-4576-AA63-027E897C1BE4}" type="pres">
      <dgm:prSet presAssocID="{4B071DAF-DF38-4BDD-8AEF-CB1E5FF8BD00}" presName="Name19" presStyleLbl="parChTrans1D3" presStyleIdx="1" presStyleCnt="4"/>
      <dgm:spPr/>
      <dgm:t>
        <a:bodyPr/>
        <a:lstStyle/>
        <a:p>
          <a:endParaRPr lang="pt-BR"/>
        </a:p>
      </dgm:t>
    </dgm:pt>
    <dgm:pt modelId="{03E92037-7BF5-4B2E-8076-E4509DEF8924}" type="pres">
      <dgm:prSet presAssocID="{2269A0C3-86E9-4F48-8498-B656B578FE5C}" presName="Name21" presStyleCnt="0"/>
      <dgm:spPr/>
    </dgm:pt>
    <dgm:pt modelId="{8D4F152C-08F0-4900-803C-C4409FFEA134}" type="pres">
      <dgm:prSet presAssocID="{2269A0C3-86E9-4F48-8498-B656B578FE5C}" presName="level2Shape" presStyleLbl="node3" presStyleIdx="1" presStyleCnt="4" custScaleX="219353"/>
      <dgm:spPr/>
      <dgm:t>
        <a:bodyPr/>
        <a:lstStyle/>
        <a:p>
          <a:endParaRPr lang="pt-BR"/>
        </a:p>
      </dgm:t>
    </dgm:pt>
    <dgm:pt modelId="{8F6A14C9-4189-4273-9BB7-30A06A0086C1}" type="pres">
      <dgm:prSet presAssocID="{2269A0C3-86E9-4F48-8498-B656B578FE5C}" presName="hierChild3" presStyleCnt="0"/>
      <dgm:spPr/>
    </dgm:pt>
    <dgm:pt modelId="{503D75D9-17EB-42D4-9B43-96F1965003D8}" type="pres">
      <dgm:prSet presAssocID="{59E1F99F-79D2-4773-BA8A-0CA45B83DE38}" presName="Name19" presStyleLbl="parChTrans1D4" presStyleIdx="2" presStyleCnt="8"/>
      <dgm:spPr/>
      <dgm:t>
        <a:bodyPr/>
        <a:lstStyle/>
        <a:p>
          <a:endParaRPr lang="pt-BR"/>
        </a:p>
      </dgm:t>
    </dgm:pt>
    <dgm:pt modelId="{C04CC1D8-91DB-4EBC-A32F-8B7355AEA81C}" type="pres">
      <dgm:prSet presAssocID="{3C635175-4C4C-4CBE-AB87-DA926A51CA75}" presName="Name21" presStyleCnt="0"/>
      <dgm:spPr/>
    </dgm:pt>
    <dgm:pt modelId="{CD72E6B3-D5E6-4588-BE80-AD47053E777F}" type="pres">
      <dgm:prSet presAssocID="{3C635175-4C4C-4CBE-AB87-DA926A51CA75}" presName="level2Shape" presStyleLbl="node4" presStyleIdx="2" presStyleCnt="8" custScaleX="134692"/>
      <dgm:spPr/>
      <dgm:t>
        <a:bodyPr/>
        <a:lstStyle/>
        <a:p>
          <a:endParaRPr lang="pt-BR"/>
        </a:p>
      </dgm:t>
    </dgm:pt>
    <dgm:pt modelId="{B62D6C4B-B155-495C-A349-A30FE03638DA}" type="pres">
      <dgm:prSet presAssocID="{3C635175-4C4C-4CBE-AB87-DA926A51CA75}" presName="hierChild3" presStyleCnt="0"/>
      <dgm:spPr/>
    </dgm:pt>
    <dgm:pt modelId="{3C53637D-29A2-47C4-B3AD-9DDE50130DD8}" type="pres">
      <dgm:prSet presAssocID="{BDA35D4E-C6F0-4658-BE61-68D168423AE6}" presName="Name19" presStyleLbl="parChTrans1D4" presStyleIdx="3" presStyleCnt="8"/>
      <dgm:spPr/>
      <dgm:t>
        <a:bodyPr/>
        <a:lstStyle/>
        <a:p>
          <a:endParaRPr lang="pt-BR"/>
        </a:p>
      </dgm:t>
    </dgm:pt>
    <dgm:pt modelId="{17A8CD6A-EFF5-4B28-9DF0-2BB42E9A88B9}" type="pres">
      <dgm:prSet presAssocID="{CE98911A-E223-4156-8AA0-5C6B5DC5C29A}" presName="Name21" presStyleCnt="0"/>
      <dgm:spPr/>
    </dgm:pt>
    <dgm:pt modelId="{EEE55C0A-07EB-4EBB-B4EB-23266637D3A0}" type="pres">
      <dgm:prSet presAssocID="{CE98911A-E223-4156-8AA0-5C6B5DC5C29A}" presName="level2Shape" presStyleLbl="node4" presStyleIdx="3" presStyleCnt="8" custScaleX="132792"/>
      <dgm:spPr/>
      <dgm:t>
        <a:bodyPr/>
        <a:lstStyle/>
        <a:p>
          <a:endParaRPr lang="pt-BR"/>
        </a:p>
      </dgm:t>
    </dgm:pt>
    <dgm:pt modelId="{89DD0E95-ACF3-4583-A875-566B3F046C4F}" type="pres">
      <dgm:prSet presAssocID="{CE98911A-E223-4156-8AA0-5C6B5DC5C29A}" presName="hierChild3" presStyleCnt="0"/>
      <dgm:spPr/>
    </dgm:pt>
    <dgm:pt modelId="{AB172C3A-A070-4D1D-B0B9-0698C012DC43}" type="pres">
      <dgm:prSet presAssocID="{72DA1819-4EAC-41C2-9407-DA4E4C048A1E}" presName="Name19" presStyleLbl="parChTrans1D2" presStyleIdx="1" presStyleCnt="2"/>
      <dgm:spPr/>
      <dgm:t>
        <a:bodyPr/>
        <a:lstStyle/>
        <a:p>
          <a:endParaRPr lang="pt-BR"/>
        </a:p>
      </dgm:t>
    </dgm:pt>
    <dgm:pt modelId="{F334C693-A0A3-4B53-9D3E-14BB3D08E543}" type="pres">
      <dgm:prSet presAssocID="{B6E00A7B-906D-4A7A-B651-71698982BA6F}" presName="Name21" presStyleCnt="0"/>
      <dgm:spPr/>
    </dgm:pt>
    <dgm:pt modelId="{DBAEAD90-C815-4E51-9064-BA698BD059AE}" type="pres">
      <dgm:prSet presAssocID="{B6E00A7B-906D-4A7A-B651-71698982BA6F}" presName="level2Shape" presStyleLbl="node2" presStyleIdx="1" presStyleCnt="2" custScaleX="130319"/>
      <dgm:spPr/>
      <dgm:t>
        <a:bodyPr/>
        <a:lstStyle/>
        <a:p>
          <a:endParaRPr lang="pt-BR"/>
        </a:p>
      </dgm:t>
    </dgm:pt>
    <dgm:pt modelId="{2AB7175B-4580-4FB6-A605-7BDC3C67C101}" type="pres">
      <dgm:prSet presAssocID="{B6E00A7B-906D-4A7A-B651-71698982BA6F}" presName="hierChild3" presStyleCnt="0"/>
      <dgm:spPr/>
    </dgm:pt>
    <dgm:pt modelId="{0E50E2F9-221E-4CD5-9AB8-7A3B9C5D7DC5}" type="pres">
      <dgm:prSet presAssocID="{B4D3D5DD-B536-4AD3-9DD5-DDE702DBFF55}" presName="Name19" presStyleLbl="parChTrans1D3" presStyleIdx="2" presStyleCnt="4"/>
      <dgm:spPr/>
      <dgm:t>
        <a:bodyPr/>
        <a:lstStyle/>
        <a:p>
          <a:endParaRPr lang="pt-BR"/>
        </a:p>
      </dgm:t>
    </dgm:pt>
    <dgm:pt modelId="{C4FBBEEC-CBEF-4A7C-9094-54A7F8802C1D}" type="pres">
      <dgm:prSet presAssocID="{86415D5A-5867-4BB2-AF9A-823FA960BDCF}" presName="Name21" presStyleCnt="0"/>
      <dgm:spPr/>
    </dgm:pt>
    <dgm:pt modelId="{21D63AAF-2471-46FE-A491-D118D9421470}" type="pres">
      <dgm:prSet presAssocID="{86415D5A-5867-4BB2-AF9A-823FA960BDCF}" presName="level2Shape" presStyleLbl="node3" presStyleIdx="2" presStyleCnt="4" custScaleX="201944"/>
      <dgm:spPr/>
      <dgm:t>
        <a:bodyPr/>
        <a:lstStyle/>
        <a:p>
          <a:endParaRPr lang="pt-BR"/>
        </a:p>
      </dgm:t>
    </dgm:pt>
    <dgm:pt modelId="{5F01121D-47C1-4A85-AEC0-D42223EA218B}" type="pres">
      <dgm:prSet presAssocID="{86415D5A-5867-4BB2-AF9A-823FA960BDCF}" presName="hierChild3" presStyleCnt="0"/>
      <dgm:spPr/>
    </dgm:pt>
    <dgm:pt modelId="{FB6967E0-73C9-4D7E-81D7-267555C5B67C}" type="pres">
      <dgm:prSet presAssocID="{BFCA7D71-D28B-4472-B1B2-52E20DF73024}" presName="Name19" presStyleLbl="parChTrans1D4" presStyleIdx="4" presStyleCnt="8"/>
      <dgm:spPr/>
      <dgm:t>
        <a:bodyPr/>
        <a:lstStyle/>
        <a:p>
          <a:endParaRPr lang="pt-BR"/>
        </a:p>
      </dgm:t>
    </dgm:pt>
    <dgm:pt modelId="{D05C67B0-1EFB-4B04-A03D-DF61EB55D940}" type="pres">
      <dgm:prSet presAssocID="{769699A6-21F2-468F-A227-E36C3AE13576}" presName="Name21" presStyleCnt="0"/>
      <dgm:spPr/>
    </dgm:pt>
    <dgm:pt modelId="{2F542395-2D71-4700-8F71-7B5952F30476}" type="pres">
      <dgm:prSet presAssocID="{769699A6-21F2-468F-A227-E36C3AE13576}" presName="level2Shape" presStyleLbl="node4" presStyleIdx="4" presStyleCnt="8" custScaleX="148613"/>
      <dgm:spPr/>
      <dgm:t>
        <a:bodyPr/>
        <a:lstStyle/>
        <a:p>
          <a:endParaRPr lang="pt-BR"/>
        </a:p>
      </dgm:t>
    </dgm:pt>
    <dgm:pt modelId="{84E29515-D3D4-48F5-B949-CF3EB01F82F1}" type="pres">
      <dgm:prSet presAssocID="{769699A6-21F2-468F-A227-E36C3AE13576}" presName="hierChild3" presStyleCnt="0"/>
      <dgm:spPr/>
    </dgm:pt>
    <dgm:pt modelId="{02FDBD21-2032-42B7-9FBB-21582D642751}" type="pres">
      <dgm:prSet presAssocID="{6828AA64-452F-4C9B-8329-75059B63D765}" presName="Name19" presStyleLbl="parChTrans1D4" presStyleIdx="5" presStyleCnt="8"/>
      <dgm:spPr/>
      <dgm:t>
        <a:bodyPr/>
        <a:lstStyle/>
        <a:p>
          <a:endParaRPr lang="pt-BR"/>
        </a:p>
      </dgm:t>
    </dgm:pt>
    <dgm:pt modelId="{8D21680D-C09A-4F30-BCEC-8CE2AA58B584}" type="pres">
      <dgm:prSet presAssocID="{69A8F614-7E64-4566-857F-81E0A24EF50F}" presName="Name21" presStyleCnt="0"/>
      <dgm:spPr/>
    </dgm:pt>
    <dgm:pt modelId="{A227BC21-F08D-4D19-8AD2-CCE662F6B080}" type="pres">
      <dgm:prSet presAssocID="{69A8F614-7E64-4566-857F-81E0A24EF50F}" presName="level2Shape" presStyleLbl="node4" presStyleIdx="5" presStyleCnt="8" custScaleX="146968"/>
      <dgm:spPr/>
      <dgm:t>
        <a:bodyPr/>
        <a:lstStyle/>
        <a:p>
          <a:endParaRPr lang="pt-BR"/>
        </a:p>
      </dgm:t>
    </dgm:pt>
    <dgm:pt modelId="{83CA1890-2DE8-46EB-B191-584AFCBF0969}" type="pres">
      <dgm:prSet presAssocID="{69A8F614-7E64-4566-857F-81E0A24EF50F}" presName="hierChild3" presStyleCnt="0"/>
      <dgm:spPr/>
    </dgm:pt>
    <dgm:pt modelId="{DC347676-6401-44FC-9B73-797CCD50DFCE}" type="pres">
      <dgm:prSet presAssocID="{A6240C46-BC81-4A3D-8F55-FE45EE24B6F4}" presName="Name19" presStyleLbl="parChTrans1D3" presStyleIdx="3" presStyleCnt="4"/>
      <dgm:spPr/>
      <dgm:t>
        <a:bodyPr/>
        <a:lstStyle/>
        <a:p>
          <a:endParaRPr lang="pt-BR"/>
        </a:p>
      </dgm:t>
    </dgm:pt>
    <dgm:pt modelId="{DF3E9A7E-5787-49F1-97CD-C082BECC70A5}" type="pres">
      <dgm:prSet presAssocID="{74522D7B-42F5-47DC-B17F-5B6A9A97ECB2}" presName="Name21" presStyleCnt="0"/>
      <dgm:spPr/>
    </dgm:pt>
    <dgm:pt modelId="{03E80F00-69C9-401D-AFA9-CC3EB633574F}" type="pres">
      <dgm:prSet presAssocID="{74522D7B-42F5-47DC-B17F-5B6A9A97ECB2}" presName="level2Shape" presStyleLbl="node3" presStyleIdx="3" presStyleCnt="4" custScaleX="199209"/>
      <dgm:spPr/>
      <dgm:t>
        <a:bodyPr/>
        <a:lstStyle/>
        <a:p>
          <a:endParaRPr lang="pt-BR"/>
        </a:p>
      </dgm:t>
    </dgm:pt>
    <dgm:pt modelId="{E00DDBB7-13A0-4995-B0FE-470A42418334}" type="pres">
      <dgm:prSet presAssocID="{74522D7B-42F5-47DC-B17F-5B6A9A97ECB2}" presName="hierChild3" presStyleCnt="0"/>
      <dgm:spPr/>
    </dgm:pt>
    <dgm:pt modelId="{9C8B319F-8FD7-4E8F-8B27-AA88783DE681}" type="pres">
      <dgm:prSet presAssocID="{50AB6728-E840-4882-953B-C1B401E9666C}" presName="Name19" presStyleLbl="parChTrans1D4" presStyleIdx="6" presStyleCnt="8"/>
      <dgm:spPr/>
      <dgm:t>
        <a:bodyPr/>
        <a:lstStyle/>
        <a:p>
          <a:endParaRPr lang="pt-BR"/>
        </a:p>
      </dgm:t>
    </dgm:pt>
    <dgm:pt modelId="{52F7F071-49C1-4014-9F18-A2D03D902D99}" type="pres">
      <dgm:prSet presAssocID="{DFF87C87-1906-4EF2-BAFD-ECDA5981C299}" presName="Name21" presStyleCnt="0"/>
      <dgm:spPr/>
    </dgm:pt>
    <dgm:pt modelId="{5F4B1BE2-D20D-4A90-A1CE-7535380F9C4C}" type="pres">
      <dgm:prSet presAssocID="{DFF87C87-1906-4EF2-BAFD-ECDA5981C299}" presName="level2Shape" presStyleLbl="node4" presStyleIdx="6" presStyleCnt="8" custScaleX="148345"/>
      <dgm:spPr/>
      <dgm:t>
        <a:bodyPr/>
        <a:lstStyle/>
        <a:p>
          <a:endParaRPr lang="pt-BR"/>
        </a:p>
      </dgm:t>
    </dgm:pt>
    <dgm:pt modelId="{777D291C-BE4F-417F-BC1C-37B017969BD8}" type="pres">
      <dgm:prSet presAssocID="{DFF87C87-1906-4EF2-BAFD-ECDA5981C299}" presName="hierChild3" presStyleCnt="0"/>
      <dgm:spPr/>
    </dgm:pt>
    <dgm:pt modelId="{763C9FAC-28A0-4226-B0B9-8805E019E4F8}" type="pres">
      <dgm:prSet presAssocID="{CD5E4D1C-1C39-4951-8100-9A127814CAD9}" presName="Name19" presStyleLbl="parChTrans1D4" presStyleIdx="7" presStyleCnt="8"/>
      <dgm:spPr/>
      <dgm:t>
        <a:bodyPr/>
        <a:lstStyle/>
        <a:p>
          <a:endParaRPr lang="pt-BR"/>
        </a:p>
      </dgm:t>
    </dgm:pt>
    <dgm:pt modelId="{DF8E97A3-4301-47B9-A0E1-95B8CE2078FF}" type="pres">
      <dgm:prSet presAssocID="{B18D80BA-7DD3-4A12-B5D7-A18C6C02431B}" presName="Name21" presStyleCnt="0"/>
      <dgm:spPr/>
    </dgm:pt>
    <dgm:pt modelId="{390CE74C-B9CD-4BBA-9E0E-BD89EAAFDADF}" type="pres">
      <dgm:prSet presAssocID="{B18D80BA-7DD3-4A12-B5D7-A18C6C02431B}" presName="level2Shape" presStyleLbl="node4" presStyleIdx="7" presStyleCnt="8" custScaleX="139194"/>
      <dgm:spPr/>
      <dgm:t>
        <a:bodyPr/>
        <a:lstStyle/>
        <a:p>
          <a:endParaRPr lang="pt-BR"/>
        </a:p>
      </dgm:t>
    </dgm:pt>
    <dgm:pt modelId="{9516F332-FE53-40C0-95E3-2B6B42BBC8A4}" type="pres">
      <dgm:prSet presAssocID="{B18D80BA-7DD3-4A12-B5D7-A18C6C02431B}" presName="hierChild3" presStyleCnt="0"/>
      <dgm:spPr/>
    </dgm:pt>
    <dgm:pt modelId="{47FDB2B8-53D2-48D8-85EA-39B1D1CA2A15}" type="pres">
      <dgm:prSet presAssocID="{E57687E6-619A-403D-B045-1DA0099A65C5}" presName="bgShapesFlow" presStyleCnt="0"/>
      <dgm:spPr/>
    </dgm:pt>
    <dgm:pt modelId="{E9C5F7A3-1334-4258-A483-8134AB5CD80D}" type="pres">
      <dgm:prSet presAssocID="{18E91927-DA5A-4A88-81FB-1728AC12F890}" presName="rectComp" presStyleCnt="0"/>
      <dgm:spPr/>
    </dgm:pt>
    <dgm:pt modelId="{36FD6CB7-61B1-4EF1-80BA-C83710DF173E}" type="pres">
      <dgm:prSet presAssocID="{18E91927-DA5A-4A88-81FB-1728AC12F890}" presName="bgRect" presStyleLbl="bgShp" presStyleIdx="0" presStyleCnt="4"/>
      <dgm:spPr/>
      <dgm:t>
        <a:bodyPr/>
        <a:lstStyle/>
        <a:p>
          <a:endParaRPr lang="pt-BR"/>
        </a:p>
      </dgm:t>
    </dgm:pt>
    <dgm:pt modelId="{C1DEC743-93CF-4909-A227-A47BD54A3BD5}" type="pres">
      <dgm:prSet presAssocID="{18E91927-DA5A-4A88-81FB-1728AC12F890}" presName="bgRectTx" presStyleLbl="bgShp" presStyleIdx="0" presStyleCnt="4">
        <dgm:presLayoutVars>
          <dgm:bulletEnabled val="1"/>
        </dgm:presLayoutVars>
      </dgm:prSet>
      <dgm:spPr/>
      <dgm:t>
        <a:bodyPr/>
        <a:lstStyle/>
        <a:p>
          <a:endParaRPr lang="pt-BR"/>
        </a:p>
      </dgm:t>
    </dgm:pt>
    <dgm:pt modelId="{594C2A1E-E010-4F56-8DF7-0043492D8DE9}" type="pres">
      <dgm:prSet presAssocID="{18E91927-DA5A-4A88-81FB-1728AC12F890}" presName="spComp" presStyleCnt="0"/>
      <dgm:spPr/>
    </dgm:pt>
    <dgm:pt modelId="{7BAAB6EE-3F19-4F42-A0BB-48B4D6234F06}" type="pres">
      <dgm:prSet presAssocID="{18E91927-DA5A-4A88-81FB-1728AC12F890}" presName="vSp" presStyleCnt="0"/>
      <dgm:spPr/>
    </dgm:pt>
    <dgm:pt modelId="{D8271268-24A0-4F3B-A757-2983FB4BDF0F}" type="pres">
      <dgm:prSet presAssocID="{4B06D3D9-C002-42F5-BDB1-3669286B1728}" presName="rectComp" presStyleCnt="0"/>
      <dgm:spPr/>
    </dgm:pt>
    <dgm:pt modelId="{02D7BD31-996F-4B23-8F20-F39D7AF9D311}" type="pres">
      <dgm:prSet presAssocID="{4B06D3D9-C002-42F5-BDB1-3669286B1728}" presName="bgRect" presStyleLbl="bgShp" presStyleIdx="1" presStyleCnt="4"/>
      <dgm:spPr/>
      <dgm:t>
        <a:bodyPr/>
        <a:lstStyle/>
        <a:p>
          <a:endParaRPr lang="pt-BR"/>
        </a:p>
      </dgm:t>
    </dgm:pt>
    <dgm:pt modelId="{0B937C6F-DAA9-43D0-B1D0-7C830CDDB5A7}" type="pres">
      <dgm:prSet presAssocID="{4B06D3D9-C002-42F5-BDB1-3669286B1728}" presName="bgRectTx" presStyleLbl="bgShp" presStyleIdx="1" presStyleCnt="4">
        <dgm:presLayoutVars>
          <dgm:bulletEnabled val="1"/>
        </dgm:presLayoutVars>
      </dgm:prSet>
      <dgm:spPr/>
      <dgm:t>
        <a:bodyPr/>
        <a:lstStyle/>
        <a:p>
          <a:endParaRPr lang="pt-BR"/>
        </a:p>
      </dgm:t>
    </dgm:pt>
    <dgm:pt modelId="{66BBA467-005C-4FDC-800D-9FCA72AC7F4A}" type="pres">
      <dgm:prSet presAssocID="{4B06D3D9-C002-42F5-BDB1-3669286B1728}" presName="spComp" presStyleCnt="0"/>
      <dgm:spPr/>
    </dgm:pt>
    <dgm:pt modelId="{A3398569-BC12-4AEE-AF73-93E2B6E010C8}" type="pres">
      <dgm:prSet presAssocID="{4B06D3D9-C002-42F5-BDB1-3669286B1728}" presName="vSp" presStyleCnt="0"/>
      <dgm:spPr/>
    </dgm:pt>
    <dgm:pt modelId="{FE929AA4-634A-48D0-9E12-E0AA39F3317B}" type="pres">
      <dgm:prSet presAssocID="{E0CD8926-8254-4880-84FE-357AC13BD010}" presName="rectComp" presStyleCnt="0"/>
      <dgm:spPr/>
    </dgm:pt>
    <dgm:pt modelId="{1FF38B46-A92C-4F10-BADC-11BDFAFF66D4}" type="pres">
      <dgm:prSet presAssocID="{E0CD8926-8254-4880-84FE-357AC13BD010}" presName="bgRect" presStyleLbl="bgShp" presStyleIdx="2" presStyleCnt="4"/>
      <dgm:spPr/>
      <dgm:t>
        <a:bodyPr/>
        <a:lstStyle/>
        <a:p>
          <a:endParaRPr lang="pt-BR"/>
        </a:p>
      </dgm:t>
    </dgm:pt>
    <dgm:pt modelId="{DF0E4864-F6EC-40EC-BEB7-16709C2275E0}" type="pres">
      <dgm:prSet presAssocID="{E0CD8926-8254-4880-84FE-357AC13BD010}" presName="bgRectTx" presStyleLbl="bgShp" presStyleIdx="2" presStyleCnt="4">
        <dgm:presLayoutVars>
          <dgm:bulletEnabled val="1"/>
        </dgm:presLayoutVars>
      </dgm:prSet>
      <dgm:spPr/>
      <dgm:t>
        <a:bodyPr/>
        <a:lstStyle/>
        <a:p>
          <a:endParaRPr lang="pt-BR"/>
        </a:p>
      </dgm:t>
    </dgm:pt>
    <dgm:pt modelId="{DF8119A4-E93A-4C14-9292-1807A5DFDBBC}" type="pres">
      <dgm:prSet presAssocID="{E0CD8926-8254-4880-84FE-357AC13BD010}" presName="spComp" presStyleCnt="0"/>
      <dgm:spPr/>
    </dgm:pt>
    <dgm:pt modelId="{0D0062CB-A0E9-458E-9973-2053F2C5372D}" type="pres">
      <dgm:prSet presAssocID="{E0CD8926-8254-4880-84FE-357AC13BD010}" presName="vSp" presStyleCnt="0"/>
      <dgm:spPr/>
    </dgm:pt>
    <dgm:pt modelId="{5407BF5D-66FA-41ED-B5B0-E0D6B9A95A15}" type="pres">
      <dgm:prSet presAssocID="{C3B800D2-64C7-4189-93D7-32D67C73771A}" presName="rectComp" presStyleCnt="0"/>
      <dgm:spPr/>
    </dgm:pt>
    <dgm:pt modelId="{978EF79E-6172-4455-9926-FA85E06AB3BE}" type="pres">
      <dgm:prSet presAssocID="{C3B800D2-64C7-4189-93D7-32D67C73771A}" presName="bgRect" presStyleLbl="bgShp" presStyleIdx="3" presStyleCnt="4"/>
      <dgm:spPr/>
      <dgm:t>
        <a:bodyPr/>
        <a:lstStyle/>
        <a:p>
          <a:endParaRPr lang="pt-BR"/>
        </a:p>
      </dgm:t>
    </dgm:pt>
    <dgm:pt modelId="{3C345DBF-A078-4D20-A0BE-1A5A1F037CE7}" type="pres">
      <dgm:prSet presAssocID="{C3B800D2-64C7-4189-93D7-32D67C73771A}" presName="bgRectTx" presStyleLbl="bgShp" presStyleIdx="3" presStyleCnt="4">
        <dgm:presLayoutVars>
          <dgm:bulletEnabled val="1"/>
        </dgm:presLayoutVars>
      </dgm:prSet>
      <dgm:spPr/>
      <dgm:t>
        <a:bodyPr/>
        <a:lstStyle/>
        <a:p>
          <a:endParaRPr lang="pt-BR"/>
        </a:p>
      </dgm:t>
    </dgm:pt>
  </dgm:ptLst>
  <dgm:cxnLst>
    <dgm:cxn modelId="{D1ACD964-868B-40B4-A62B-197344584463}" type="presOf" srcId="{77AD638A-BDCE-49C0-8706-1389D72BBBDE}" destId="{73B3DABD-D103-406C-BD3B-2B2777C472F2}" srcOrd="0" destOrd="0" presId="urn:microsoft.com/office/officeart/2005/8/layout/hierarchy6"/>
    <dgm:cxn modelId="{D09CB8E4-1257-4389-A45D-D6111634C595}" type="presOf" srcId="{3C635175-4C4C-4CBE-AB87-DA926A51CA75}" destId="{CD72E6B3-D5E6-4588-BE80-AD47053E777F}" srcOrd="0" destOrd="0" presId="urn:microsoft.com/office/officeart/2005/8/layout/hierarchy6"/>
    <dgm:cxn modelId="{FB525156-B029-4166-AD1E-38729C566485}" type="presOf" srcId="{E57687E6-619A-403D-B045-1DA0099A65C5}" destId="{F87F211A-ACAE-4262-9B10-0D5AF65C3448}" srcOrd="0" destOrd="0" presId="urn:microsoft.com/office/officeart/2005/8/layout/hierarchy6"/>
    <dgm:cxn modelId="{EE88ED8C-3F35-46D3-BAB6-0D0798CEDF75}" type="presOf" srcId="{6F884191-E7DE-4A9B-BD30-D605B31ED846}" destId="{A56D4C2B-76B8-407F-8CE1-500546164B06}" srcOrd="0" destOrd="0" presId="urn:microsoft.com/office/officeart/2005/8/layout/hierarchy6"/>
    <dgm:cxn modelId="{7A4B1712-A09F-46A2-8380-BD85A3A69C1C}" type="presOf" srcId="{74522D7B-42F5-47DC-B17F-5B6A9A97ECB2}" destId="{03E80F00-69C9-401D-AFA9-CC3EB633574F}" srcOrd="0" destOrd="0" presId="urn:microsoft.com/office/officeart/2005/8/layout/hierarchy6"/>
    <dgm:cxn modelId="{D0EE0C18-5F3C-4883-99EF-EB2575DD7533}" type="presOf" srcId="{C3B800D2-64C7-4189-93D7-32D67C73771A}" destId="{3C345DBF-A078-4D20-A0BE-1A5A1F037CE7}" srcOrd="1" destOrd="0" presId="urn:microsoft.com/office/officeart/2005/8/layout/hierarchy6"/>
    <dgm:cxn modelId="{874D603D-91DC-4DB3-81EF-E6F36FDD9E2A}" type="presOf" srcId="{B18D80BA-7DD3-4A12-B5D7-A18C6C02431B}" destId="{390CE74C-B9CD-4BBA-9E0E-BD89EAAFDADF}" srcOrd="0" destOrd="0" presId="urn:microsoft.com/office/officeart/2005/8/layout/hierarchy6"/>
    <dgm:cxn modelId="{985C4622-ED8D-4A8D-B00E-5F110E3FAF22}" type="presOf" srcId="{B6E00A7B-906D-4A7A-B651-71698982BA6F}" destId="{DBAEAD90-C815-4E51-9064-BA698BD059AE}" srcOrd="0" destOrd="0" presId="urn:microsoft.com/office/officeart/2005/8/layout/hierarchy6"/>
    <dgm:cxn modelId="{EF32738F-58E8-4DBE-894D-2AD5C8CAFE31}" type="presOf" srcId="{BFCA7D71-D28B-4472-B1B2-52E20DF73024}" destId="{FB6967E0-73C9-4D7E-81D7-267555C5B67C}" srcOrd="0" destOrd="0" presId="urn:microsoft.com/office/officeart/2005/8/layout/hierarchy6"/>
    <dgm:cxn modelId="{0BC83642-F905-4533-B396-D0C704E889BA}" type="presOf" srcId="{4B071DAF-DF38-4BDD-8AEF-CB1E5FF8BD00}" destId="{68CEA798-9957-4576-AA63-027E897C1BE4}" srcOrd="0" destOrd="0" presId="urn:microsoft.com/office/officeart/2005/8/layout/hierarchy6"/>
    <dgm:cxn modelId="{FBD48377-1D0A-4BBF-9D0C-C7CE766CDDE8}" srcId="{2269A0C3-86E9-4F48-8498-B656B578FE5C}" destId="{3C635175-4C4C-4CBE-AB87-DA926A51CA75}" srcOrd="0" destOrd="0" parTransId="{59E1F99F-79D2-4773-BA8A-0CA45B83DE38}" sibTransId="{8500A477-8B5F-4D59-B733-DD0811058CD2}"/>
    <dgm:cxn modelId="{5A2E3C45-0FFA-45D5-A1AF-6112E5116454}" srcId="{11BDB55F-C150-4E19-9C9E-16966B268AD5}" destId="{D99D75FC-6E90-4B4E-BBD9-123C47DAB4EB}" srcOrd="0" destOrd="0" parTransId="{6F884191-E7DE-4A9B-BD30-D605B31ED846}" sibTransId="{622F8B6B-2276-4FB5-A9A3-B1982383541B}"/>
    <dgm:cxn modelId="{07973255-665A-4CF2-93A9-6C64EE0B0E87}" type="presOf" srcId="{50AB6728-E840-4882-953B-C1B401E9666C}" destId="{9C8B319F-8FD7-4E8F-8B27-AA88783DE681}" srcOrd="0" destOrd="0" presId="urn:microsoft.com/office/officeart/2005/8/layout/hierarchy6"/>
    <dgm:cxn modelId="{588F3730-51EE-40CB-A78D-8E7649126812}" srcId="{E57687E6-619A-403D-B045-1DA0099A65C5}" destId="{C3B800D2-64C7-4189-93D7-32D67C73771A}" srcOrd="4" destOrd="0" parTransId="{E58A5AC1-3A2C-438B-BB2B-2EF0AE3A320F}" sibTransId="{DD2DC596-80BF-43E1-826F-B881328FF8C4}"/>
    <dgm:cxn modelId="{82EEBC0C-1D8D-4B24-9F38-F91A6146CADA}" type="presOf" srcId="{A6240C46-BC81-4A3D-8F55-FE45EE24B6F4}" destId="{DC347676-6401-44FC-9B73-797CCD50DFCE}" srcOrd="0" destOrd="0" presId="urn:microsoft.com/office/officeart/2005/8/layout/hierarchy6"/>
    <dgm:cxn modelId="{9FDCB859-3B27-44B1-9A5B-194F6A267A30}" type="presOf" srcId="{72DA1819-4EAC-41C2-9407-DA4E4C048A1E}" destId="{AB172C3A-A070-4D1D-B0B9-0698C012DC43}" srcOrd="0" destOrd="0" presId="urn:microsoft.com/office/officeart/2005/8/layout/hierarchy6"/>
    <dgm:cxn modelId="{7DE9F105-A69D-47C1-A962-6862625BAC4C}" srcId="{E57687E6-619A-403D-B045-1DA0099A65C5}" destId="{18E91927-DA5A-4A88-81FB-1728AC12F890}" srcOrd="1" destOrd="0" parTransId="{EF781E8F-48A1-4351-83C9-E8CDCD07DFCF}" sibTransId="{075117F5-507B-4D73-9B4D-635C0F173659}"/>
    <dgm:cxn modelId="{CAECC9D3-24BD-4EDD-9925-16E31DCEFA40}" type="presOf" srcId="{11BDB55F-C150-4E19-9C9E-16966B268AD5}" destId="{966B65DF-80E0-4465-99C0-FB07D35DBD19}" srcOrd="0" destOrd="0" presId="urn:microsoft.com/office/officeart/2005/8/layout/hierarchy6"/>
    <dgm:cxn modelId="{7C3131C1-81C9-4EB8-BCF7-03BCEFBA9A1C}" type="presOf" srcId="{69A8F614-7E64-4566-857F-81E0A24EF50F}" destId="{A227BC21-F08D-4D19-8AD2-CCE662F6B080}" srcOrd="0" destOrd="0" presId="urn:microsoft.com/office/officeart/2005/8/layout/hierarchy6"/>
    <dgm:cxn modelId="{65397E48-F0E2-4446-9593-C991C33152EF}" srcId="{D99D75FC-6E90-4B4E-BBD9-123C47DAB4EB}" destId="{2269A0C3-86E9-4F48-8498-B656B578FE5C}" srcOrd="1" destOrd="0" parTransId="{4B071DAF-DF38-4BDD-8AEF-CB1E5FF8BD00}" sibTransId="{62916687-A141-4A69-B5A6-27FE763F91C8}"/>
    <dgm:cxn modelId="{1944F3DE-B36C-49D9-A6ED-30801B5FE9D9}" srcId="{86415D5A-5867-4BB2-AF9A-823FA960BDCF}" destId="{69A8F614-7E64-4566-857F-81E0A24EF50F}" srcOrd="1" destOrd="0" parTransId="{6828AA64-452F-4C9B-8329-75059B63D765}" sibTransId="{755F2DD7-74DD-4F9C-91E6-53D3DD5A890F}"/>
    <dgm:cxn modelId="{4F5CCD5C-76BD-4E7C-A174-75F22DF9EF88}" type="presOf" srcId="{4B06D3D9-C002-42F5-BDB1-3669286B1728}" destId="{0B937C6F-DAA9-43D0-B1D0-7C830CDDB5A7}" srcOrd="1" destOrd="0" presId="urn:microsoft.com/office/officeart/2005/8/layout/hierarchy6"/>
    <dgm:cxn modelId="{F1191C10-7A24-4D69-9C53-65FE39F2408F}" type="presOf" srcId="{BDA35D4E-C6F0-4658-BE61-68D168423AE6}" destId="{3C53637D-29A2-47C4-B3AD-9DDE50130DD8}" srcOrd="0" destOrd="0" presId="urn:microsoft.com/office/officeart/2005/8/layout/hierarchy6"/>
    <dgm:cxn modelId="{5E4638EB-D69B-4E84-8450-9741DA9D27FA}" type="presOf" srcId="{B4D3D5DD-B536-4AD3-9DD5-DDE702DBFF55}" destId="{0E50E2F9-221E-4CD5-9AB8-7A3B9C5D7DC5}" srcOrd="0" destOrd="0" presId="urn:microsoft.com/office/officeart/2005/8/layout/hierarchy6"/>
    <dgm:cxn modelId="{CAFE04AB-1E7B-4995-98BF-7211A6D86336}" type="presOf" srcId="{CD5E4D1C-1C39-4951-8100-9A127814CAD9}" destId="{763C9FAC-28A0-4226-B0B9-8805E019E4F8}" srcOrd="0" destOrd="0" presId="urn:microsoft.com/office/officeart/2005/8/layout/hierarchy6"/>
    <dgm:cxn modelId="{1AA15809-20D1-4C75-9603-E6616CABC833}" srcId="{74522D7B-42F5-47DC-B17F-5B6A9A97ECB2}" destId="{DFF87C87-1906-4EF2-BAFD-ECDA5981C299}" srcOrd="0" destOrd="0" parTransId="{50AB6728-E840-4882-953B-C1B401E9666C}" sibTransId="{44987B80-15DD-4C3E-9B62-19CFC5ADBC17}"/>
    <dgm:cxn modelId="{3CBA9393-FC93-4102-BF3E-A56A86023636}" srcId="{B6E00A7B-906D-4A7A-B651-71698982BA6F}" destId="{74522D7B-42F5-47DC-B17F-5B6A9A97ECB2}" srcOrd="1" destOrd="0" parTransId="{A6240C46-BC81-4A3D-8F55-FE45EE24B6F4}" sibTransId="{B003B34E-9831-465A-BD99-6E0AFEFA1612}"/>
    <dgm:cxn modelId="{CB8224B9-AEB7-4EEA-B31E-27E6C6691F71}" type="presOf" srcId="{769699A6-21F2-468F-A227-E36C3AE13576}" destId="{2F542395-2D71-4700-8F71-7B5952F30476}" srcOrd="0" destOrd="0" presId="urn:microsoft.com/office/officeart/2005/8/layout/hierarchy6"/>
    <dgm:cxn modelId="{08EE023E-D6F4-4007-9D67-9B046856494D}" type="presOf" srcId="{B36F72FE-6DF4-4FFE-B4E2-21CB720972C7}" destId="{FAE11A24-7E73-41A6-B6D7-1922AC7C4D07}" srcOrd="0" destOrd="0" presId="urn:microsoft.com/office/officeart/2005/8/layout/hierarchy6"/>
    <dgm:cxn modelId="{36F355EC-B828-4B07-9910-DA7B7A12F3BE}" srcId="{E57687E6-619A-403D-B045-1DA0099A65C5}" destId="{E0CD8926-8254-4880-84FE-357AC13BD010}" srcOrd="3" destOrd="0" parTransId="{258A9874-EC40-426B-B307-CD8811545B05}" sibTransId="{D74899F6-CD20-4E08-935B-68199E5D01B1}"/>
    <dgm:cxn modelId="{AD67C640-BE95-4EF6-ACDC-68CC657F3EC9}" type="presOf" srcId="{D102D1A2-4EA5-4D27-AD1C-BA7C02F8C67C}" destId="{BCB8944D-3B87-437D-BD32-344D5372597C}" srcOrd="0" destOrd="0" presId="urn:microsoft.com/office/officeart/2005/8/layout/hierarchy6"/>
    <dgm:cxn modelId="{093225B0-E7F4-47FC-BAFD-5F87A692279B}" type="presOf" srcId="{18E91927-DA5A-4A88-81FB-1728AC12F890}" destId="{C1DEC743-93CF-4909-A227-A47BD54A3BD5}" srcOrd="1" destOrd="0" presId="urn:microsoft.com/office/officeart/2005/8/layout/hierarchy6"/>
    <dgm:cxn modelId="{D6849D73-D29A-4C86-9E6D-1BA90C2214DF}" srcId="{B6E00A7B-906D-4A7A-B651-71698982BA6F}" destId="{86415D5A-5867-4BB2-AF9A-823FA960BDCF}" srcOrd="0" destOrd="0" parTransId="{B4D3D5DD-B536-4AD3-9DD5-DDE702DBFF55}" sibTransId="{6AB8F423-6432-484D-9607-5E47FD5EA10E}"/>
    <dgm:cxn modelId="{73BCA731-7459-45B4-AF33-A28D584A226A}" srcId="{86415D5A-5867-4BB2-AF9A-823FA960BDCF}" destId="{769699A6-21F2-468F-A227-E36C3AE13576}" srcOrd="0" destOrd="0" parTransId="{BFCA7D71-D28B-4472-B1B2-52E20DF73024}" sibTransId="{E17FFFC7-89EC-4509-9209-6CF36FCC716C}"/>
    <dgm:cxn modelId="{9882DCD7-37E7-4054-99C9-D3D7C6385769}" type="presOf" srcId="{2269A0C3-86E9-4F48-8498-B656B578FE5C}" destId="{8D4F152C-08F0-4900-803C-C4409FFEA134}" srcOrd="0" destOrd="0" presId="urn:microsoft.com/office/officeart/2005/8/layout/hierarchy6"/>
    <dgm:cxn modelId="{E8255D34-0457-47A2-82A9-ABA5376E6B5B}" type="presOf" srcId="{CE98911A-E223-4156-8AA0-5C6B5DC5C29A}" destId="{EEE55C0A-07EB-4EBB-B4EB-23266637D3A0}" srcOrd="0" destOrd="0" presId="urn:microsoft.com/office/officeart/2005/8/layout/hierarchy6"/>
    <dgm:cxn modelId="{E13853A5-2B83-4E36-9C4B-BA023E9AE899}" srcId="{BA1DBC59-6F0E-4F35-8931-74A9FFC94701}" destId="{77AD638A-BDCE-49C0-8706-1389D72BBBDE}" srcOrd="0" destOrd="0" parTransId="{FD79E029-F98E-4C80-A839-6206CC72ACCD}" sibTransId="{36911E36-C989-4C6D-9CB9-EFE98554A363}"/>
    <dgm:cxn modelId="{4E73358F-DD93-489E-A358-5E77E29CD972}" type="presOf" srcId="{5ABA27F5-4137-47BB-8BBD-01E79DD8722E}" destId="{4046C4AA-49BA-4F3E-B474-16E6934CE455}" srcOrd="0" destOrd="0" presId="urn:microsoft.com/office/officeart/2005/8/layout/hierarchy6"/>
    <dgm:cxn modelId="{66FF85A5-4D5B-44B0-9EAE-E4760865FFE4}" type="presOf" srcId="{BA1DBC59-6F0E-4F35-8931-74A9FFC94701}" destId="{A758C337-6F54-48C9-AFF1-292E2B8E60B5}" srcOrd="0" destOrd="0" presId="urn:microsoft.com/office/officeart/2005/8/layout/hierarchy6"/>
    <dgm:cxn modelId="{9D0693AB-0D64-4409-B7F2-715458453677}" type="presOf" srcId="{59E1F99F-79D2-4773-BA8A-0CA45B83DE38}" destId="{503D75D9-17EB-42D4-9B43-96F1965003D8}" srcOrd="0" destOrd="0" presId="urn:microsoft.com/office/officeart/2005/8/layout/hierarchy6"/>
    <dgm:cxn modelId="{F254188E-0A49-40F1-AB17-6741ED89D73B}" srcId="{D99D75FC-6E90-4B4E-BBD9-123C47DAB4EB}" destId="{BA1DBC59-6F0E-4F35-8931-74A9FFC94701}" srcOrd="0" destOrd="0" parTransId="{5ABA27F5-4137-47BB-8BBD-01E79DD8722E}" sibTransId="{D233AC3D-4B9A-44AF-B155-6723FC1FD8B9}"/>
    <dgm:cxn modelId="{0815CA1D-CC6E-41EB-A5C3-7CB04A5DAFAE}" srcId="{E57687E6-619A-403D-B045-1DA0099A65C5}" destId="{11BDB55F-C150-4E19-9C9E-16966B268AD5}" srcOrd="0" destOrd="0" parTransId="{325D3AC8-93A6-4687-85A1-04B0B05D2C60}" sibTransId="{C52841E0-6CDF-4E1F-BEE1-6EE731F97848}"/>
    <dgm:cxn modelId="{BEAABBCE-8AB6-4B48-8018-B1BA8B8B93BB}" srcId="{BA1DBC59-6F0E-4F35-8931-74A9FFC94701}" destId="{B36F72FE-6DF4-4FFE-B4E2-21CB720972C7}" srcOrd="1" destOrd="0" parTransId="{D102D1A2-4EA5-4D27-AD1C-BA7C02F8C67C}" sibTransId="{7EF83D15-1632-4CB3-A277-03163C76E562}"/>
    <dgm:cxn modelId="{04F4BDFF-4A8A-436B-BA17-B91E4D7551BF}" type="presOf" srcId="{C3B800D2-64C7-4189-93D7-32D67C73771A}" destId="{978EF79E-6172-4455-9926-FA85E06AB3BE}" srcOrd="0" destOrd="0" presId="urn:microsoft.com/office/officeart/2005/8/layout/hierarchy6"/>
    <dgm:cxn modelId="{3FB64D33-D12D-4B4B-8AAB-192450431498}" type="presOf" srcId="{86415D5A-5867-4BB2-AF9A-823FA960BDCF}" destId="{21D63AAF-2471-46FE-A491-D118D9421470}" srcOrd="0" destOrd="0" presId="urn:microsoft.com/office/officeart/2005/8/layout/hierarchy6"/>
    <dgm:cxn modelId="{93FB0F79-1306-4060-AEEE-AB8216A1CB0C}" type="presOf" srcId="{6828AA64-452F-4C9B-8329-75059B63D765}" destId="{02FDBD21-2032-42B7-9FBB-21582D642751}" srcOrd="0" destOrd="0" presId="urn:microsoft.com/office/officeart/2005/8/layout/hierarchy6"/>
    <dgm:cxn modelId="{29CCF2D0-564F-47E7-BE25-E28BE1E81D7D}" type="presOf" srcId="{E0CD8926-8254-4880-84FE-357AC13BD010}" destId="{1FF38B46-A92C-4F10-BADC-11BDFAFF66D4}" srcOrd="0" destOrd="0" presId="urn:microsoft.com/office/officeart/2005/8/layout/hierarchy6"/>
    <dgm:cxn modelId="{EDF777AD-AF52-426E-AC66-1E4FC686747F}" srcId="{11BDB55F-C150-4E19-9C9E-16966B268AD5}" destId="{B6E00A7B-906D-4A7A-B651-71698982BA6F}" srcOrd="1" destOrd="0" parTransId="{72DA1819-4EAC-41C2-9407-DA4E4C048A1E}" sibTransId="{4259FEF4-5461-46A5-A8D3-3191757189ED}"/>
    <dgm:cxn modelId="{0BDA7D87-8CAC-4674-8448-3AAEB82A75AB}" type="presOf" srcId="{18E91927-DA5A-4A88-81FB-1728AC12F890}" destId="{36FD6CB7-61B1-4EF1-80BA-C83710DF173E}" srcOrd="0" destOrd="0" presId="urn:microsoft.com/office/officeart/2005/8/layout/hierarchy6"/>
    <dgm:cxn modelId="{58B924A9-2E6A-40D3-83F7-3CB8B4570288}" srcId="{E57687E6-619A-403D-B045-1DA0099A65C5}" destId="{4B06D3D9-C002-42F5-BDB1-3669286B1728}" srcOrd="2" destOrd="0" parTransId="{43095295-7F1D-46E6-A0A6-5CCEB323B0F3}" sibTransId="{1876EA9C-E56F-4FAA-B953-DAF8745A0A4D}"/>
    <dgm:cxn modelId="{C77947C2-5112-47C1-B524-4483FC76CD41}" type="presOf" srcId="{FD79E029-F98E-4C80-A839-6206CC72ACCD}" destId="{ED3AD20E-FF82-49B2-9625-E546250D547F}" srcOrd="0" destOrd="0" presId="urn:microsoft.com/office/officeart/2005/8/layout/hierarchy6"/>
    <dgm:cxn modelId="{8613024E-E671-4C1B-BD41-869FE9590F74}" type="presOf" srcId="{DFF87C87-1906-4EF2-BAFD-ECDA5981C299}" destId="{5F4B1BE2-D20D-4A90-A1CE-7535380F9C4C}" srcOrd="0" destOrd="0" presId="urn:microsoft.com/office/officeart/2005/8/layout/hierarchy6"/>
    <dgm:cxn modelId="{FD88BA6D-A5D5-466A-BD23-E117B4B648B9}" srcId="{2269A0C3-86E9-4F48-8498-B656B578FE5C}" destId="{CE98911A-E223-4156-8AA0-5C6B5DC5C29A}" srcOrd="1" destOrd="0" parTransId="{BDA35D4E-C6F0-4658-BE61-68D168423AE6}" sibTransId="{FA67A11E-3B35-41E7-BF29-798E05F4DF58}"/>
    <dgm:cxn modelId="{E7C39E92-A48F-4975-8EA1-8B5266CB1861}" type="presOf" srcId="{D99D75FC-6E90-4B4E-BBD9-123C47DAB4EB}" destId="{AB268476-5FE5-43B9-9727-1EC1983D56F9}" srcOrd="0" destOrd="0" presId="urn:microsoft.com/office/officeart/2005/8/layout/hierarchy6"/>
    <dgm:cxn modelId="{276886F9-12CD-4E30-93BF-4C4FCD61DE01}" srcId="{74522D7B-42F5-47DC-B17F-5B6A9A97ECB2}" destId="{B18D80BA-7DD3-4A12-B5D7-A18C6C02431B}" srcOrd="1" destOrd="0" parTransId="{CD5E4D1C-1C39-4951-8100-9A127814CAD9}" sibTransId="{95CE6E33-2101-4FF5-95F4-5795358363E2}"/>
    <dgm:cxn modelId="{D72DFD1D-11BB-4D97-A0AB-0A1FDF193A5F}" type="presOf" srcId="{4B06D3D9-C002-42F5-BDB1-3669286B1728}" destId="{02D7BD31-996F-4B23-8F20-F39D7AF9D311}" srcOrd="0" destOrd="0" presId="urn:microsoft.com/office/officeart/2005/8/layout/hierarchy6"/>
    <dgm:cxn modelId="{F99C6484-0AAA-45B5-A7A6-94E7F263DA60}" type="presOf" srcId="{E0CD8926-8254-4880-84FE-357AC13BD010}" destId="{DF0E4864-F6EC-40EC-BEB7-16709C2275E0}" srcOrd="1" destOrd="0" presId="urn:microsoft.com/office/officeart/2005/8/layout/hierarchy6"/>
    <dgm:cxn modelId="{81DF652D-1F79-4CFA-9EB4-B3BFE794D312}" type="presParOf" srcId="{F87F211A-ACAE-4262-9B10-0D5AF65C3448}" destId="{66AD4762-98BD-4152-B8C0-F1E0F794392F}" srcOrd="0" destOrd="0" presId="urn:microsoft.com/office/officeart/2005/8/layout/hierarchy6"/>
    <dgm:cxn modelId="{B19C99E5-8DAF-439A-B69B-F2EC2092903C}" type="presParOf" srcId="{66AD4762-98BD-4152-B8C0-F1E0F794392F}" destId="{8ECADEF1-CBC2-4D09-9F27-699AFD939AD8}" srcOrd="0" destOrd="0" presId="urn:microsoft.com/office/officeart/2005/8/layout/hierarchy6"/>
    <dgm:cxn modelId="{DD3C07A9-4757-4D0D-BE9A-9106D9B0D27F}" type="presParOf" srcId="{66AD4762-98BD-4152-B8C0-F1E0F794392F}" destId="{D4690971-25EC-4B00-8D77-1B132E58F930}" srcOrd="1" destOrd="0" presId="urn:microsoft.com/office/officeart/2005/8/layout/hierarchy6"/>
    <dgm:cxn modelId="{E050F106-55A7-44C9-BBFC-7C3F8C8F656D}" type="presParOf" srcId="{D4690971-25EC-4B00-8D77-1B132E58F930}" destId="{97B750E4-7AFD-4F87-B473-BAB674DCBF09}" srcOrd="0" destOrd="0" presId="urn:microsoft.com/office/officeart/2005/8/layout/hierarchy6"/>
    <dgm:cxn modelId="{39BD610D-A236-40B3-B8D7-BABAF6205763}" type="presParOf" srcId="{97B750E4-7AFD-4F87-B473-BAB674DCBF09}" destId="{966B65DF-80E0-4465-99C0-FB07D35DBD19}" srcOrd="0" destOrd="0" presId="urn:microsoft.com/office/officeart/2005/8/layout/hierarchy6"/>
    <dgm:cxn modelId="{85D600EA-7E31-4DA1-AEB5-5A11AE2B00A1}" type="presParOf" srcId="{97B750E4-7AFD-4F87-B473-BAB674DCBF09}" destId="{148774B8-6555-4D93-89AF-F5873F264E22}" srcOrd="1" destOrd="0" presId="urn:microsoft.com/office/officeart/2005/8/layout/hierarchy6"/>
    <dgm:cxn modelId="{2DF5E502-4FB3-4956-B874-F253A15A9012}" type="presParOf" srcId="{148774B8-6555-4D93-89AF-F5873F264E22}" destId="{A56D4C2B-76B8-407F-8CE1-500546164B06}" srcOrd="0" destOrd="0" presId="urn:microsoft.com/office/officeart/2005/8/layout/hierarchy6"/>
    <dgm:cxn modelId="{BC63AEE3-36A3-4B94-86C7-884A01CA3A43}" type="presParOf" srcId="{148774B8-6555-4D93-89AF-F5873F264E22}" destId="{26073120-D6E9-4B3A-9CD2-24B2BCC65425}" srcOrd="1" destOrd="0" presId="urn:microsoft.com/office/officeart/2005/8/layout/hierarchy6"/>
    <dgm:cxn modelId="{4DDA73AC-B71C-46F9-9A12-1E631F597063}" type="presParOf" srcId="{26073120-D6E9-4B3A-9CD2-24B2BCC65425}" destId="{AB268476-5FE5-43B9-9727-1EC1983D56F9}" srcOrd="0" destOrd="0" presId="urn:microsoft.com/office/officeart/2005/8/layout/hierarchy6"/>
    <dgm:cxn modelId="{CF461FFC-41AC-409D-B53B-5626F75BBB80}" type="presParOf" srcId="{26073120-D6E9-4B3A-9CD2-24B2BCC65425}" destId="{7D8227D7-CE9B-4E7D-B0ED-F2B0FEDC7C88}" srcOrd="1" destOrd="0" presId="urn:microsoft.com/office/officeart/2005/8/layout/hierarchy6"/>
    <dgm:cxn modelId="{96D9F508-20E3-423D-A00D-05F3442F01D2}" type="presParOf" srcId="{7D8227D7-CE9B-4E7D-B0ED-F2B0FEDC7C88}" destId="{4046C4AA-49BA-4F3E-B474-16E6934CE455}" srcOrd="0" destOrd="0" presId="urn:microsoft.com/office/officeart/2005/8/layout/hierarchy6"/>
    <dgm:cxn modelId="{1289CC07-6DD5-48E9-A33B-550611D61E62}" type="presParOf" srcId="{7D8227D7-CE9B-4E7D-B0ED-F2B0FEDC7C88}" destId="{FCDF10F3-EEEE-4769-BC0D-0DA5BC8EFB51}" srcOrd="1" destOrd="0" presId="urn:microsoft.com/office/officeart/2005/8/layout/hierarchy6"/>
    <dgm:cxn modelId="{2CD1F578-CFEB-469F-8405-494B6401E8C1}" type="presParOf" srcId="{FCDF10F3-EEEE-4769-BC0D-0DA5BC8EFB51}" destId="{A758C337-6F54-48C9-AFF1-292E2B8E60B5}" srcOrd="0" destOrd="0" presId="urn:microsoft.com/office/officeart/2005/8/layout/hierarchy6"/>
    <dgm:cxn modelId="{396E2177-68E6-4A63-B19B-CFA44F6A55FE}" type="presParOf" srcId="{FCDF10F3-EEEE-4769-BC0D-0DA5BC8EFB51}" destId="{B9DD9549-77FE-4CC9-BF80-0804C4D9A54A}" srcOrd="1" destOrd="0" presId="urn:microsoft.com/office/officeart/2005/8/layout/hierarchy6"/>
    <dgm:cxn modelId="{6A22D47B-1F94-4DCF-9375-D7A2D9206D21}" type="presParOf" srcId="{B9DD9549-77FE-4CC9-BF80-0804C4D9A54A}" destId="{ED3AD20E-FF82-49B2-9625-E546250D547F}" srcOrd="0" destOrd="0" presId="urn:microsoft.com/office/officeart/2005/8/layout/hierarchy6"/>
    <dgm:cxn modelId="{875C8C44-D8A7-4756-B6ED-93FEA32D7BC2}" type="presParOf" srcId="{B9DD9549-77FE-4CC9-BF80-0804C4D9A54A}" destId="{539F6443-F326-4B7D-A746-9FF4929BAD43}" srcOrd="1" destOrd="0" presId="urn:microsoft.com/office/officeart/2005/8/layout/hierarchy6"/>
    <dgm:cxn modelId="{0120E864-DA91-4A96-BA89-14B852D49E79}" type="presParOf" srcId="{539F6443-F326-4B7D-A746-9FF4929BAD43}" destId="{73B3DABD-D103-406C-BD3B-2B2777C472F2}" srcOrd="0" destOrd="0" presId="urn:microsoft.com/office/officeart/2005/8/layout/hierarchy6"/>
    <dgm:cxn modelId="{BC7460AB-257F-48C5-A85D-90028565E77C}" type="presParOf" srcId="{539F6443-F326-4B7D-A746-9FF4929BAD43}" destId="{C49674EC-8D64-46A5-9D10-DB9AA8FBD9E8}" srcOrd="1" destOrd="0" presId="urn:microsoft.com/office/officeart/2005/8/layout/hierarchy6"/>
    <dgm:cxn modelId="{E8F9687C-3516-49E3-81F7-FCBAFBC4AB69}" type="presParOf" srcId="{B9DD9549-77FE-4CC9-BF80-0804C4D9A54A}" destId="{BCB8944D-3B87-437D-BD32-344D5372597C}" srcOrd="2" destOrd="0" presId="urn:microsoft.com/office/officeart/2005/8/layout/hierarchy6"/>
    <dgm:cxn modelId="{70134072-71EA-4E7A-B4B2-C94FF81AD3FB}" type="presParOf" srcId="{B9DD9549-77FE-4CC9-BF80-0804C4D9A54A}" destId="{1DF76DA8-DE45-4E7F-9BCE-BCAA99A6DBBC}" srcOrd="3" destOrd="0" presId="urn:microsoft.com/office/officeart/2005/8/layout/hierarchy6"/>
    <dgm:cxn modelId="{108FE595-3BBE-43F4-97B6-21CC0194DE4B}" type="presParOf" srcId="{1DF76DA8-DE45-4E7F-9BCE-BCAA99A6DBBC}" destId="{FAE11A24-7E73-41A6-B6D7-1922AC7C4D07}" srcOrd="0" destOrd="0" presId="urn:microsoft.com/office/officeart/2005/8/layout/hierarchy6"/>
    <dgm:cxn modelId="{D9C8048B-DC00-4DC9-B177-BCC9D713C12A}" type="presParOf" srcId="{1DF76DA8-DE45-4E7F-9BCE-BCAA99A6DBBC}" destId="{39201054-43AA-4941-890F-AF421C3B392C}" srcOrd="1" destOrd="0" presId="urn:microsoft.com/office/officeart/2005/8/layout/hierarchy6"/>
    <dgm:cxn modelId="{F17DAC9A-0A15-47DF-BF64-5FD892D23F1D}" type="presParOf" srcId="{7D8227D7-CE9B-4E7D-B0ED-F2B0FEDC7C88}" destId="{68CEA798-9957-4576-AA63-027E897C1BE4}" srcOrd="2" destOrd="0" presId="urn:microsoft.com/office/officeart/2005/8/layout/hierarchy6"/>
    <dgm:cxn modelId="{183A338D-DB98-4D3B-A48C-039A51489BE8}" type="presParOf" srcId="{7D8227D7-CE9B-4E7D-B0ED-F2B0FEDC7C88}" destId="{03E92037-7BF5-4B2E-8076-E4509DEF8924}" srcOrd="3" destOrd="0" presId="urn:microsoft.com/office/officeart/2005/8/layout/hierarchy6"/>
    <dgm:cxn modelId="{88FDD97A-1990-42C1-938D-025B4C34335B}" type="presParOf" srcId="{03E92037-7BF5-4B2E-8076-E4509DEF8924}" destId="{8D4F152C-08F0-4900-803C-C4409FFEA134}" srcOrd="0" destOrd="0" presId="urn:microsoft.com/office/officeart/2005/8/layout/hierarchy6"/>
    <dgm:cxn modelId="{19A50EB5-BA9B-4429-97EC-7E28D6569EB8}" type="presParOf" srcId="{03E92037-7BF5-4B2E-8076-E4509DEF8924}" destId="{8F6A14C9-4189-4273-9BB7-30A06A0086C1}" srcOrd="1" destOrd="0" presId="urn:microsoft.com/office/officeart/2005/8/layout/hierarchy6"/>
    <dgm:cxn modelId="{B320DDFF-3A22-4095-9D48-FB5A3AC0FA89}" type="presParOf" srcId="{8F6A14C9-4189-4273-9BB7-30A06A0086C1}" destId="{503D75D9-17EB-42D4-9B43-96F1965003D8}" srcOrd="0" destOrd="0" presId="urn:microsoft.com/office/officeart/2005/8/layout/hierarchy6"/>
    <dgm:cxn modelId="{F0505A0B-3469-453F-BC35-8A6FF5943370}" type="presParOf" srcId="{8F6A14C9-4189-4273-9BB7-30A06A0086C1}" destId="{C04CC1D8-91DB-4EBC-A32F-8B7355AEA81C}" srcOrd="1" destOrd="0" presId="urn:microsoft.com/office/officeart/2005/8/layout/hierarchy6"/>
    <dgm:cxn modelId="{0A071A57-CAC3-4D90-8969-8F5A138B5ED3}" type="presParOf" srcId="{C04CC1D8-91DB-4EBC-A32F-8B7355AEA81C}" destId="{CD72E6B3-D5E6-4588-BE80-AD47053E777F}" srcOrd="0" destOrd="0" presId="urn:microsoft.com/office/officeart/2005/8/layout/hierarchy6"/>
    <dgm:cxn modelId="{DF668704-03C0-43C5-BD20-CA4195D96A28}" type="presParOf" srcId="{C04CC1D8-91DB-4EBC-A32F-8B7355AEA81C}" destId="{B62D6C4B-B155-495C-A349-A30FE03638DA}" srcOrd="1" destOrd="0" presId="urn:microsoft.com/office/officeart/2005/8/layout/hierarchy6"/>
    <dgm:cxn modelId="{0B20D9BB-DC18-4259-BB9F-822D33286FE1}" type="presParOf" srcId="{8F6A14C9-4189-4273-9BB7-30A06A0086C1}" destId="{3C53637D-29A2-47C4-B3AD-9DDE50130DD8}" srcOrd="2" destOrd="0" presId="urn:microsoft.com/office/officeart/2005/8/layout/hierarchy6"/>
    <dgm:cxn modelId="{12BF5809-CE68-4AD9-ABE7-56E54B23A5CB}" type="presParOf" srcId="{8F6A14C9-4189-4273-9BB7-30A06A0086C1}" destId="{17A8CD6A-EFF5-4B28-9DF0-2BB42E9A88B9}" srcOrd="3" destOrd="0" presId="urn:microsoft.com/office/officeart/2005/8/layout/hierarchy6"/>
    <dgm:cxn modelId="{225B3A22-064C-410A-B392-C37F59385B9F}" type="presParOf" srcId="{17A8CD6A-EFF5-4B28-9DF0-2BB42E9A88B9}" destId="{EEE55C0A-07EB-4EBB-B4EB-23266637D3A0}" srcOrd="0" destOrd="0" presId="urn:microsoft.com/office/officeart/2005/8/layout/hierarchy6"/>
    <dgm:cxn modelId="{CDD8C300-2035-4CF1-A3E6-B97CC625867D}" type="presParOf" srcId="{17A8CD6A-EFF5-4B28-9DF0-2BB42E9A88B9}" destId="{89DD0E95-ACF3-4583-A875-566B3F046C4F}" srcOrd="1" destOrd="0" presId="urn:microsoft.com/office/officeart/2005/8/layout/hierarchy6"/>
    <dgm:cxn modelId="{0A1E1857-CF38-421D-96E4-11991950992A}" type="presParOf" srcId="{148774B8-6555-4D93-89AF-F5873F264E22}" destId="{AB172C3A-A070-4D1D-B0B9-0698C012DC43}" srcOrd="2" destOrd="0" presId="urn:microsoft.com/office/officeart/2005/8/layout/hierarchy6"/>
    <dgm:cxn modelId="{51B91130-C2A0-4F52-893E-959C84723F45}" type="presParOf" srcId="{148774B8-6555-4D93-89AF-F5873F264E22}" destId="{F334C693-A0A3-4B53-9D3E-14BB3D08E543}" srcOrd="3" destOrd="0" presId="urn:microsoft.com/office/officeart/2005/8/layout/hierarchy6"/>
    <dgm:cxn modelId="{AD17B9F9-CA24-4F23-B81C-1FB91EEEABEB}" type="presParOf" srcId="{F334C693-A0A3-4B53-9D3E-14BB3D08E543}" destId="{DBAEAD90-C815-4E51-9064-BA698BD059AE}" srcOrd="0" destOrd="0" presId="urn:microsoft.com/office/officeart/2005/8/layout/hierarchy6"/>
    <dgm:cxn modelId="{27347E49-D160-43B4-924F-E218DBF8D432}" type="presParOf" srcId="{F334C693-A0A3-4B53-9D3E-14BB3D08E543}" destId="{2AB7175B-4580-4FB6-A605-7BDC3C67C101}" srcOrd="1" destOrd="0" presId="urn:microsoft.com/office/officeart/2005/8/layout/hierarchy6"/>
    <dgm:cxn modelId="{6599618F-5352-43AC-95BC-21890FA7A176}" type="presParOf" srcId="{2AB7175B-4580-4FB6-A605-7BDC3C67C101}" destId="{0E50E2F9-221E-4CD5-9AB8-7A3B9C5D7DC5}" srcOrd="0" destOrd="0" presId="urn:microsoft.com/office/officeart/2005/8/layout/hierarchy6"/>
    <dgm:cxn modelId="{E67EC40F-770F-465D-A5BB-BB773A4A3F1E}" type="presParOf" srcId="{2AB7175B-4580-4FB6-A605-7BDC3C67C101}" destId="{C4FBBEEC-CBEF-4A7C-9094-54A7F8802C1D}" srcOrd="1" destOrd="0" presId="urn:microsoft.com/office/officeart/2005/8/layout/hierarchy6"/>
    <dgm:cxn modelId="{8D1D7AFA-29D4-4179-AE1F-933DB30C0280}" type="presParOf" srcId="{C4FBBEEC-CBEF-4A7C-9094-54A7F8802C1D}" destId="{21D63AAF-2471-46FE-A491-D118D9421470}" srcOrd="0" destOrd="0" presId="urn:microsoft.com/office/officeart/2005/8/layout/hierarchy6"/>
    <dgm:cxn modelId="{632FC6DF-3DCC-4FC6-A31D-5F2DBB48E710}" type="presParOf" srcId="{C4FBBEEC-CBEF-4A7C-9094-54A7F8802C1D}" destId="{5F01121D-47C1-4A85-AEC0-D42223EA218B}" srcOrd="1" destOrd="0" presId="urn:microsoft.com/office/officeart/2005/8/layout/hierarchy6"/>
    <dgm:cxn modelId="{200E5DB0-5638-4355-ADC9-C4EB097B3DFD}" type="presParOf" srcId="{5F01121D-47C1-4A85-AEC0-D42223EA218B}" destId="{FB6967E0-73C9-4D7E-81D7-267555C5B67C}" srcOrd="0" destOrd="0" presId="urn:microsoft.com/office/officeart/2005/8/layout/hierarchy6"/>
    <dgm:cxn modelId="{EB25D3F7-AB05-4A9D-B17E-A557357CAE8B}" type="presParOf" srcId="{5F01121D-47C1-4A85-AEC0-D42223EA218B}" destId="{D05C67B0-1EFB-4B04-A03D-DF61EB55D940}" srcOrd="1" destOrd="0" presId="urn:microsoft.com/office/officeart/2005/8/layout/hierarchy6"/>
    <dgm:cxn modelId="{BD34D1EB-741B-4BCA-8967-43E869EA86B7}" type="presParOf" srcId="{D05C67B0-1EFB-4B04-A03D-DF61EB55D940}" destId="{2F542395-2D71-4700-8F71-7B5952F30476}" srcOrd="0" destOrd="0" presId="urn:microsoft.com/office/officeart/2005/8/layout/hierarchy6"/>
    <dgm:cxn modelId="{D7BADC67-2616-4AAD-9973-FC901D2074B2}" type="presParOf" srcId="{D05C67B0-1EFB-4B04-A03D-DF61EB55D940}" destId="{84E29515-D3D4-48F5-B949-CF3EB01F82F1}" srcOrd="1" destOrd="0" presId="urn:microsoft.com/office/officeart/2005/8/layout/hierarchy6"/>
    <dgm:cxn modelId="{C08A5426-2491-410D-80D6-E00382AE4BE6}" type="presParOf" srcId="{5F01121D-47C1-4A85-AEC0-D42223EA218B}" destId="{02FDBD21-2032-42B7-9FBB-21582D642751}" srcOrd="2" destOrd="0" presId="urn:microsoft.com/office/officeart/2005/8/layout/hierarchy6"/>
    <dgm:cxn modelId="{8E6CF7BE-B556-4CE1-92E3-12ED1A794C5E}" type="presParOf" srcId="{5F01121D-47C1-4A85-AEC0-D42223EA218B}" destId="{8D21680D-C09A-4F30-BCEC-8CE2AA58B584}" srcOrd="3" destOrd="0" presId="urn:microsoft.com/office/officeart/2005/8/layout/hierarchy6"/>
    <dgm:cxn modelId="{A31C5E34-92E9-4009-8FBD-B0433D48448C}" type="presParOf" srcId="{8D21680D-C09A-4F30-BCEC-8CE2AA58B584}" destId="{A227BC21-F08D-4D19-8AD2-CCE662F6B080}" srcOrd="0" destOrd="0" presId="urn:microsoft.com/office/officeart/2005/8/layout/hierarchy6"/>
    <dgm:cxn modelId="{880AB65C-407B-4083-A709-06F9DBE68FA7}" type="presParOf" srcId="{8D21680D-C09A-4F30-BCEC-8CE2AA58B584}" destId="{83CA1890-2DE8-46EB-B191-584AFCBF0969}" srcOrd="1" destOrd="0" presId="urn:microsoft.com/office/officeart/2005/8/layout/hierarchy6"/>
    <dgm:cxn modelId="{A5B491E2-0FC8-4F39-A53B-FB91BFFC609C}" type="presParOf" srcId="{2AB7175B-4580-4FB6-A605-7BDC3C67C101}" destId="{DC347676-6401-44FC-9B73-797CCD50DFCE}" srcOrd="2" destOrd="0" presId="urn:microsoft.com/office/officeart/2005/8/layout/hierarchy6"/>
    <dgm:cxn modelId="{BB5A2B04-F2B6-457F-A420-477FECE2C851}" type="presParOf" srcId="{2AB7175B-4580-4FB6-A605-7BDC3C67C101}" destId="{DF3E9A7E-5787-49F1-97CD-C082BECC70A5}" srcOrd="3" destOrd="0" presId="urn:microsoft.com/office/officeart/2005/8/layout/hierarchy6"/>
    <dgm:cxn modelId="{8F776329-5D35-4E8F-A4D8-216FD962FAF7}" type="presParOf" srcId="{DF3E9A7E-5787-49F1-97CD-C082BECC70A5}" destId="{03E80F00-69C9-401D-AFA9-CC3EB633574F}" srcOrd="0" destOrd="0" presId="urn:microsoft.com/office/officeart/2005/8/layout/hierarchy6"/>
    <dgm:cxn modelId="{0AF0B90D-6234-4EFE-A369-6A8366731001}" type="presParOf" srcId="{DF3E9A7E-5787-49F1-97CD-C082BECC70A5}" destId="{E00DDBB7-13A0-4995-B0FE-470A42418334}" srcOrd="1" destOrd="0" presId="urn:microsoft.com/office/officeart/2005/8/layout/hierarchy6"/>
    <dgm:cxn modelId="{88C75E80-090C-4F1F-9A4E-FEE9B935CA17}" type="presParOf" srcId="{E00DDBB7-13A0-4995-B0FE-470A42418334}" destId="{9C8B319F-8FD7-4E8F-8B27-AA88783DE681}" srcOrd="0" destOrd="0" presId="urn:microsoft.com/office/officeart/2005/8/layout/hierarchy6"/>
    <dgm:cxn modelId="{3EAF57D6-054E-446C-AC76-961880056471}" type="presParOf" srcId="{E00DDBB7-13A0-4995-B0FE-470A42418334}" destId="{52F7F071-49C1-4014-9F18-A2D03D902D99}" srcOrd="1" destOrd="0" presId="urn:microsoft.com/office/officeart/2005/8/layout/hierarchy6"/>
    <dgm:cxn modelId="{C910DA13-E32C-4AD9-9F8D-D5B97D37215D}" type="presParOf" srcId="{52F7F071-49C1-4014-9F18-A2D03D902D99}" destId="{5F4B1BE2-D20D-4A90-A1CE-7535380F9C4C}" srcOrd="0" destOrd="0" presId="urn:microsoft.com/office/officeart/2005/8/layout/hierarchy6"/>
    <dgm:cxn modelId="{0B56ECCF-4222-42CE-858F-0824A089EDCA}" type="presParOf" srcId="{52F7F071-49C1-4014-9F18-A2D03D902D99}" destId="{777D291C-BE4F-417F-BC1C-37B017969BD8}" srcOrd="1" destOrd="0" presId="urn:microsoft.com/office/officeart/2005/8/layout/hierarchy6"/>
    <dgm:cxn modelId="{632F0CE5-CF90-48F9-8979-4C1E2FE76854}" type="presParOf" srcId="{E00DDBB7-13A0-4995-B0FE-470A42418334}" destId="{763C9FAC-28A0-4226-B0B9-8805E019E4F8}" srcOrd="2" destOrd="0" presId="urn:microsoft.com/office/officeart/2005/8/layout/hierarchy6"/>
    <dgm:cxn modelId="{E9675077-F60C-4FD1-AECE-A815091E907C}" type="presParOf" srcId="{E00DDBB7-13A0-4995-B0FE-470A42418334}" destId="{DF8E97A3-4301-47B9-A0E1-95B8CE2078FF}" srcOrd="3" destOrd="0" presId="urn:microsoft.com/office/officeart/2005/8/layout/hierarchy6"/>
    <dgm:cxn modelId="{475A156E-BB69-41C8-AC3B-E04F86630506}" type="presParOf" srcId="{DF8E97A3-4301-47B9-A0E1-95B8CE2078FF}" destId="{390CE74C-B9CD-4BBA-9E0E-BD89EAAFDADF}" srcOrd="0" destOrd="0" presId="urn:microsoft.com/office/officeart/2005/8/layout/hierarchy6"/>
    <dgm:cxn modelId="{A0BEDCA1-F078-4755-A048-AD470FEEDF57}" type="presParOf" srcId="{DF8E97A3-4301-47B9-A0E1-95B8CE2078FF}" destId="{9516F332-FE53-40C0-95E3-2B6B42BBC8A4}" srcOrd="1" destOrd="0" presId="urn:microsoft.com/office/officeart/2005/8/layout/hierarchy6"/>
    <dgm:cxn modelId="{A3AAD100-70C9-410A-B2FA-D1067C32C433}" type="presParOf" srcId="{F87F211A-ACAE-4262-9B10-0D5AF65C3448}" destId="{47FDB2B8-53D2-48D8-85EA-39B1D1CA2A15}" srcOrd="1" destOrd="0" presId="urn:microsoft.com/office/officeart/2005/8/layout/hierarchy6"/>
    <dgm:cxn modelId="{C24EC4E7-9D4E-4D68-A722-D0F4E1B4B211}" type="presParOf" srcId="{47FDB2B8-53D2-48D8-85EA-39B1D1CA2A15}" destId="{E9C5F7A3-1334-4258-A483-8134AB5CD80D}" srcOrd="0" destOrd="0" presId="urn:microsoft.com/office/officeart/2005/8/layout/hierarchy6"/>
    <dgm:cxn modelId="{8184EB37-92C7-477C-A23D-2C9E42A64DFE}" type="presParOf" srcId="{E9C5F7A3-1334-4258-A483-8134AB5CD80D}" destId="{36FD6CB7-61B1-4EF1-80BA-C83710DF173E}" srcOrd="0" destOrd="0" presId="urn:microsoft.com/office/officeart/2005/8/layout/hierarchy6"/>
    <dgm:cxn modelId="{3E020D32-B1F1-426B-A040-194DF9858691}" type="presParOf" srcId="{E9C5F7A3-1334-4258-A483-8134AB5CD80D}" destId="{C1DEC743-93CF-4909-A227-A47BD54A3BD5}" srcOrd="1" destOrd="0" presId="urn:microsoft.com/office/officeart/2005/8/layout/hierarchy6"/>
    <dgm:cxn modelId="{E074008C-2E52-4B64-BA19-F95044B60628}" type="presParOf" srcId="{47FDB2B8-53D2-48D8-85EA-39B1D1CA2A15}" destId="{594C2A1E-E010-4F56-8DF7-0043492D8DE9}" srcOrd="1" destOrd="0" presId="urn:microsoft.com/office/officeart/2005/8/layout/hierarchy6"/>
    <dgm:cxn modelId="{85495588-DA23-4404-9450-AEB7850546BD}" type="presParOf" srcId="{594C2A1E-E010-4F56-8DF7-0043492D8DE9}" destId="{7BAAB6EE-3F19-4F42-A0BB-48B4D6234F06}" srcOrd="0" destOrd="0" presId="urn:microsoft.com/office/officeart/2005/8/layout/hierarchy6"/>
    <dgm:cxn modelId="{57752EE2-7F62-4C1D-BEF0-C66AFDFB0A4B}" type="presParOf" srcId="{47FDB2B8-53D2-48D8-85EA-39B1D1CA2A15}" destId="{D8271268-24A0-4F3B-A757-2983FB4BDF0F}" srcOrd="2" destOrd="0" presId="urn:microsoft.com/office/officeart/2005/8/layout/hierarchy6"/>
    <dgm:cxn modelId="{12D803E3-EC72-4E14-AA94-947259956C4F}" type="presParOf" srcId="{D8271268-24A0-4F3B-A757-2983FB4BDF0F}" destId="{02D7BD31-996F-4B23-8F20-F39D7AF9D311}" srcOrd="0" destOrd="0" presId="urn:microsoft.com/office/officeart/2005/8/layout/hierarchy6"/>
    <dgm:cxn modelId="{161763A5-5AF7-4F3E-960B-047CC40B5E7A}" type="presParOf" srcId="{D8271268-24A0-4F3B-A757-2983FB4BDF0F}" destId="{0B937C6F-DAA9-43D0-B1D0-7C830CDDB5A7}" srcOrd="1" destOrd="0" presId="urn:microsoft.com/office/officeart/2005/8/layout/hierarchy6"/>
    <dgm:cxn modelId="{2539B123-F585-42F5-9E59-7A45A7AD270F}" type="presParOf" srcId="{47FDB2B8-53D2-48D8-85EA-39B1D1CA2A15}" destId="{66BBA467-005C-4FDC-800D-9FCA72AC7F4A}" srcOrd="3" destOrd="0" presId="urn:microsoft.com/office/officeart/2005/8/layout/hierarchy6"/>
    <dgm:cxn modelId="{05D2A476-58DA-4203-8BCF-431B36A22BD7}" type="presParOf" srcId="{66BBA467-005C-4FDC-800D-9FCA72AC7F4A}" destId="{A3398569-BC12-4AEE-AF73-93E2B6E010C8}" srcOrd="0" destOrd="0" presId="urn:microsoft.com/office/officeart/2005/8/layout/hierarchy6"/>
    <dgm:cxn modelId="{E455BDE7-E3E2-49DF-8BC6-96731D46B39D}" type="presParOf" srcId="{47FDB2B8-53D2-48D8-85EA-39B1D1CA2A15}" destId="{FE929AA4-634A-48D0-9E12-E0AA39F3317B}" srcOrd="4" destOrd="0" presId="urn:microsoft.com/office/officeart/2005/8/layout/hierarchy6"/>
    <dgm:cxn modelId="{1AA15BCD-0D9C-432D-AD34-7AEC4B29B95C}" type="presParOf" srcId="{FE929AA4-634A-48D0-9E12-E0AA39F3317B}" destId="{1FF38B46-A92C-4F10-BADC-11BDFAFF66D4}" srcOrd="0" destOrd="0" presId="urn:microsoft.com/office/officeart/2005/8/layout/hierarchy6"/>
    <dgm:cxn modelId="{449940F9-DC6A-4B29-9C86-34441CE35D75}" type="presParOf" srcId="{FE929AA4-634A-48D0-9E12-E0AA39F3317B}" destId="{DF0E4864-F6EC-40EC-BEB7-16709C2275E0}" srcOrd="1" destOrd="0" presId="urn:microsoft.com/office/officeart/2005/8/layout/hierarchy6"/>
    <dgm:cxn modelId="{9F6149D8-4B58-4087-BF30-94C7491617AF}" type="presParOf" srcId="{47FDB2B8-53D2-48D8-85EA-39B1D1CA2A15}" destId="{DF8119A4-E93A-4C14-9292-1807A5DFDBBC}" srcOrd="5" destOrd="0" presId="urn:microsoft.com/office/officeart/2005/8/layout/hierarchy6"/>
    <dgm:cxn modelId="{0E0A7A39-6480-4FD5-9CC2-4B22B9F2EE8C}" type="presParOf" srcId="{DF8119A4-E93A-4C14-9292-1807A5DFDBBC}" destId="{0D0062CB-A0E9-458E-9973-2053F2C5372D}" srcOrd="0" destOrd="0" presId="urn:microsoft.com/office/officeart/2005/8/layout/hierarchy6"/>
    <dgm:cxn modelId="{78D3A398-D67B-410A-92E0-8CCCC0DCACC7}" type="presParOf" srcId="{47FDB2B8-53D2-48D8-85EA-39B1D1CA2A15}" destId="{5407BF5D-66FA-41ED-B5B0-E0D6B9A95A15}" srcOrd="6" destOrd="0" presId="urn:microsoft.com/office/officeart/2005/8/layout/hierarchy6"/>
    <dgm:cxn modelId="{628FA044-FCA7-4100-81AB-712FB378999C}" type="presParOf" srcId="{5407BF5D-66FA-41ED-B5B0-E0D6B9A95A15}" destId="{978EF79E-6172-4455-9926-FA85E06AB3BE}" srcOrd="0" destOrd="0" presId="urn:microsoft.com/office/officeart/2005/8/layout/hierarchy6"/>
    <dgm:cxn modelId="{3CE1953A-44F3-484A-B95E-8C0537825AB0}" type="presParOf" srcId="{5407BF5D-66FA-41ED-B5B0-E0D6B9A95A15}" destId="{3C345DBF-A078-4D20-A0BE-1A5A1F037CE7}" srcOrd="1" destOrd="0" presId="urn:microsoft.com/office/officeart/2005/8/layout/hierarchy6"/>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2441F7-A823-4A9C-9E9E-B7FDFCF95333}">
      <dsp:nvSpPr>
        <dsp:cNvPr id="0" name=""/>
        <dsp:cNvSpPr/>
      </dsp:nvSpPr>
      <dsp:spPr>
        <a:xfrm>
          <a:off x="4763746" y="961623"/>
          <a:ext cx="91440" cy="887712"/>
        </a:xfrm>
        <a:custGeom>
          <a:avLst/>
          <a:gdLst/>
          <a:ahLst/>
          <a:cxnLst/>
          <a:rect l="0" t="0" r="0" b="0"/>
          <a:pathLst>
            <a:path>
              <a:moveTo>
                <a:pt x="45720" y="0"/>
              </a:moveTo>
              <a:lnTo>
                <a:pt x="45720" y="887712"/>
              </a:lnTo>
              <a:lnTo>
                <a:pt x="116548" y="88771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95C766-E822-483B-AFF4-03D83E36309D}">
      <dsp:nvSpPr>
        <dsp:cNvPr id="0" name=""/>
        <dsp:cNvSpPr/>
      </dsp:nvSpPr>
      <dsp:spPr>
        <a:xfrm>
          <a:off x="4763746" y="961623"/>
          <a:ext cx="91440" cy="552459"/>
        </a:xfrm>
        <a:custGeom>
          <a:avLst/>
          <a:gdLst/>
          <a:ahLst/>
          <a:cxnLst/>
          <a:rect l="0" t="0" r="0" b="0"/>
          <a:pathLst>
            <a:path>
              <a:moveTo>
                <a:pt x="45720" y="0"/>
              </a:moveTo>
              <a:lnTo>
                <a:pt x="45720" y="552459"/>
              </a:lnTo>
              <a:lnTo>
                <a:pt x="116548" y="55245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AF1363-2317-4A8A-92DA-C6858922BD86}">
      <dsp:nvSpPr>
        <dsp:cNvPr id="0" name=""/>
        <dsp:cNvSpPr/>
      </dsp:nvSpPr>
      <dsp:spPr>
        <a:xfrm>
          <a:off x="4763746" y="961623"/>
          <a:ext cx="91440" cy="217206"/>
        </a:xfrm>
        <a:custGeom>
          <a:avLst/>
          <a:gdLst/>
          <a:ahLst/>
          <a:cxnLst/>
          <a:rect l="0" t="0" r="0" b="0"/>
          <a:pathLst>
            <a:path>
              <a:moveTo>
                <a:pt x="45720" y="0"/>
              </a:moveTo>
              <a:lnTo>
                <a:pt x="45720" y="217206"/>
              </a:lnTo>
              <a:lnTo>
                <a:pt x="116548" y="2172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9B7D84-E2AD-4FC3-9C1B-1B67918E32ED}">
      <dsp:nvSpPr>
        <dsp:cNvPr id="0" name=""/>
        <dsp:cNvSpPr/>
      </dsp:nvSpPr>
      <dsp:spPr>
        <a:xfrm>
          <a:off x="3658643" y="626369"/>
          <a:ext cx="1339698" cy="99159"/>
        </a:xfrm>
        <a:custGeom>
          <a:avLst/>
          <a:gdLst/>
          <a:ahLst/>
          <a:cxnLst/>
          <a:rect l="0" t="0" r="0" b="0"/>
          <a:pathLst>
            <a:path>
              <a:moveTo>
                <a:pt x="0" y="0"/>
              </a:moveTo>
              <a:lnTo>
                <a:pt x="0" y="49579"/>
              </a:lnTo>
              <a:lnTo>
                <a:pt x="1339698" y="49579"/>
              </a:lnTo>
              <a:lnTo>
                <a:pt x="1339698" y="9915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4729B7-422F-4758-9D45-D50553437CDF}">
      <dsp:nvSpPr>
        <dsp:cNvPr id="0" name=""/>
        <dsp:cNvSpPr/>
      </dsp:nvSpPr>
      <dsp:spPr>
        <a:xfrm>
          <a:off x="4110811" y="961623"/>
          <a:ext cx="92046" cy="552459"/>
        </a:xfrm>
        <a:custGeom>
          <a:avLst/>
          <a:gdLst/>
          <a:ahLst/>
          <a:cxnLst/>
          <a:rect l="0" t="0" r="0" b="0"/>
          <a:pathLst>
            <a:path>
              <a:moveTo>
                <a:pt x="0" y="0"/>
              </a:moveTo>
              <a:lnTo>
                <a:pt x="0" y="552459"/>
              </a:lnTo>
              <a:lnTo>
                <a:pt x="92046" y="55245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F02A54-DC75-4DA0-B076-A085EBA8810F}">
      <dsp:nvSpPr>
        <dsp:cNvPr id="0" name=""/>
        <dsp:cNvSpPr/>
      </dsp:nvSpPr>
      <dsp:spPr>
        <a:xfrm>
          <a:off x="4110811" y="961623"/>
          <a:ext cx="92046" cy="217206"/>
        </a:xfrm>
        <a:custGeom>
          <a:avLst/>
          <a:gdLst/>
          <a:ahLst/>
          <a:cxnLst/>
          <a:rect l="0" t="0" r="0" b="0"/>
          <a:pathLst>
            <a:path>
              <a:moveTo>
                <a:pt x="0" y="0"/>
              </a:moveTo>
              <a:lnTo>
                <a:pt x="0" y="217206"/>
              </a:lnTo>
              <a:lnTo>
                <a:pt x="92046" y="2172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28586E-564A-4183-A0E0-3DDA64E2BD0E}">
      <dsp:nvSpPr>
        <dsp:cNvPr id="0" name=""/>
        <dsp:cNvSpPr/>
      </dsp:nvSpPr>
      <dsp:spPr>
        <a:xfrm>
          <a:off x="3658643" y="626369"/>
          <a:ext cx="697624" cy="99159"/>
        </a:xfrm>
        <a:custGeom>
          <a:avLst/>
          <a:gdLst/>
          <a:ahLst/>
          <a:cxnLst/>
          <a:rect l="0" t="0" r="0" b="0"/>
          <a:pathLst>
            <a:path>
              <a:moveTo>
                <a:pt x="0" y="0"/>
              </a:moveTo>
              <a:lnTo>
                <a:pt x="0" y="49579"/>
              </a:lnTo>
              <a:lnTo>
                <a:pt x="697624" y="49579"/>
              </a:lnTo>
              <a:lnTo>
                <a:pt x="697624" y="9915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1A97DB-F583-4871-A773-BFDD587F6695}">
      <dsp:nvSpPr>
        <dsp:cNvPr id="0" name=""/>
        <dsp:cNvSpPr/>
      </dsp:nvSpPr>
      <dsp:spPr>
        <a:xfrm>
          <a:off x="3479598" y="961623"/>
          <a:ext cx="91440" cy="1499233"/>
        </a:xfrm>
        <a:custGeom>
          <a:avLst/>
          <a:gdLst/>
          <a:ahLst/>
          <a:cxnLst/>
          <a:rect l="0" t="0" r="0" b="0"/>
          <a:pathLst>
            <a:path>
              <a:moveTo>
                <a:pt x="45720" y="0"/>
              </a:moveTo>
              <a:lnTo>
                <a:pt x="45720" y="1499233"/>
              </a:lnTo>
              <a:lnTo>
                <a:pt x="116548" y="149923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446BB3-56E5-4D88-9FCF-477CC9119C79}">
      <dsp:nvSpPr>
        <dsp:cNvPr id="0" name=""/>
        <dsp:cNvSpPr/>
      </dsp:nvSpPr>
      <dsp:spPr>
        <a:xfrm>
          <a:off x="3479598" y="961623"/>
          <a:ext cx="91440" cy="1049024"/>
        </a:xfrm>
        <a:custGeom>
          <a:avLst/>
          <a:gdLst/>
          <a:ahLst/>
          <a:cxnLst/>
          <a:rect l="0" t="0" r="0" b="0"/>
          <a:pathLst>
            <a:path>
              <a:moveTo>
                <a:pt x="45720" y="0"/>
              </a:moveTo>
              <a:lnTo>
                <a:pt x="45720" y="1049024"/>
              </a:lnTo>
              <a:lnTo>
                <a:pt x="116548" y="104902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B6913C-85F7-4AF8-9A5C-DEA929F75360}">
      <dsp:nvSpPr>
        <dsp:cNvPr id="0" name=""/>
        <dsp:cNvSpPr/>
      </dsp:nvSpPr>
      <dsp:spPr>
        <a:xfrm>
          <a:off x="3479598" y="961623"/>
          <a:ext cx="91440" cy="609534"/>
        </a:xfrm>
        <a:custGeom>
          <a:avLst/>
          <a:gdLst/>
          <a:ahLst/>
          <a:cxnLst/>
          <a:rect l="0" t="0" r="0" b="0"/>
          <a:pathLst>
            <a:path>
              <a:moveTo>
                <a:pt x="45720" y="0"/>
              </a:moveTo>
              <a:lnTo>
                <a:pt x="45720" y="609534"/>
              </a:lnTo>
              <a:lnTo>
                <a:pt x="116548" y="60953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99EB9-3B99-4B23-ABCD-3232882A7920}">
      <dsp:nvSpPr>
        <dsp:cNvPr id="0" name=""/>
        <dsp:cNvSpPr/>
      </dsp:nvSpPr>
      <dsp:spPr>
        <a:xfrm>
          <a:off x="3479598" y="961623"/>
          <a:ext cx="91440" cy="217206"/>
        </a:xfrm>
        <a:custGeom>
          <a:avLst/>
          <a:gdLst/>
          <a:ahLst/>
          <a:cxnLst/>
          <a:rect l="0" t="0" r="0" b="0"/>
          <a:pathLst>
            <a:path>
              <a:moveTo>
                <a:pt x="45720" y="0"/>
              </a:moveTo>
              <a:lnTo>
                <a:pt x="45720" y="217206"/>
              </a:lnTo>
              <a:lnTo>
                <a:pt x="116548" y="2172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5C5E51-359B-45A7-A850-03A310B8A409}">
      <dsp:nvSpPr>
        <dsp:cNvPr id="0" name=""/>
        <dsp:cNvSpPr/>
      </dsp:nvSpPr>
      <dsp:spPr>
        <a:xfrm>
          <a:off x="3612923" y="626369"/>
          <a:ext cx="91440" cy="99159"/>
        </a:xfrm>
        <a:custGeom>
          <a:avLst/>
          <a:gdLst/>
          <a:ahLst/>
          <a:cxnLst/>
          <a:rect l="0" t="0" r="0" b="0"/>
          <a:pathLst>
            <a:path>
              <a:moveTo>
                <a:pt x="45720" y="0"/>
              </a:moveTo>
              <a:lnTo>
                <a:pt x="45720" y="49579"/>
              </a:lnTo>
              <a:lnTo>
                <a:pt x="101270" y="49579"/>
              </a:lnTo>
              <a:lnTo>
                <a:pt x="101270" y="9915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8DF968-C314-42D8-A90E-B848CB286E0D}">
      <dsp:nvSpPr>
        <dsp:cNvPr id="0" name=""/>
        <dsp:cNvSpPr/>
      </dsp:nvSpPr>
      <dsp:spPr>
        <a:xfrm>
          <a:off x="2736497" y="961623"/>
          <a:ext cx="91440" cy="1059220"/>
        </a:xfrm>
        <a:custGeom>
          <a:avLst/>
          <a:gdLst/>
          <a:ahLst/>
          <a:cxnLst/>
          <a:rect l="0" t="0" r="0" b="0"/>
          <a:pathLst>
            <a:path>
              <a:moveTo>
                <a:pt x="45720" y="0"/>
              </a:moveTo>
              <a:lnTo>
                <a:pt x="45720" y="1059220"/>
              </a:lnTo>
              <a:lnTo>
                <a:pt x="116548" y="10592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054BA9-25F1-4FD2-87AC-CC6D993F63CD}">
      <dsp:nvSpPr>
        <dsp:cNvPr id="0" name=""/>
        <dsp:cNvSpPr/>
      </dsp:nvSpPr>
      <dsp:spPr>
        <a:xfrm>
          <a:off x="2736497" y="961623"/>
          <a:ext cx="91440" cy="723967"/>
        </a:xfrm>
        <a:custGeom>
          <a:avLst/>
          <a:gdLst/>
          <a:ahLst/>
          <a:cxnLst/>
          <a:rect l="0" t="0" r="0" b="0"/>
          <a:pathLst>
            <a:path>
              <a:moveTo>
                <a:pt x="45720" y="0"/>
              </a:moveTo>
              <a:lnTo>
                <a:pt x="45720" y="723967"/>
              </a:lnTo>
              <a:lnTo>
                <a:pt x="116548" y="72396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E0B535-1404-4B61-9332-EB7511F826FB}">
      <dsp:nvSpPr>
        <dsp:cNvPr id="0" name=""/>
        <dsp:cNvSpPr/>
      </dsp:nvSpPr>
      <dsp:spPr>
        <a:xfrm>
          <a:off x="2736497" y="961623"/>
          <a:ext cx="91440" cy="302960"/>
        </a:xfrm>
        <a:custGeom>
          <a:avLst/>
          <a:gdLst/>
          <a:ahLst/>
          <a:cxnLst/>
          <a:rect l="0" t="0" r="0" b="0"/>
          <a:pathLst>
            <a:path>
              <a:moveTo>
                <a:pt x="45720" y="0"/>
              </a:moveTo>
              <a:lnTo>
                <a:pt x="45720" y="302960"/>
              </a:lnTo>
              <a:lnTo>
                <a:pt x="116548" y="30296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A2E8F5-F09D-4585-9965-C58908C6B508}">
      <dsp:nvSpPr>
        <dsp:cNvPr id="0" name=""/>
        <dsp:cNvSpPr/>
      </dsp:nvSpPr>
      <dsp:spPr>
        <a:xfrm>
          <a:off x="2971093" y="626369"/>
          <a:ext cx="687550" cy="99159"/>
        </a:xfrm>
        <a:custGeom>
          <a:avLst/>
          <a:gdLst/>
          <a:ahLst/>
          <a:cxnLst/>
          <a:rect l="0" t="0" r="0" b="0"/>
          <a:pathLst>
            <a:path>
              <a:moveTo>
                <a:pt x="687550" y="0"/>
              </a:moveTo>
              <a:lnTo>
                <a:pt x="687550" y="49579"/>
              </a:lnTo>
              <a:lnTo>
                <a:pt x="0" y="49579"/>
              </a:lnTo>
              <a:lnTo>
                <a:pt x="0" y="9915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7CAB64-4CB5-44E7-B361-DEFB82A0C1BE}">
      <dsp:nvSpPr>
        <dsp:cNvPr id="0" name=""/>
        <dsp:cNvSpPr/>
      </dsp:nvSpPr>
      <dsp:spPr>
        <a:xfrm>
          <a:off x="2084350" y="961623"/>
          <a:ext cx="91440" cy="640362"/>
        </a:xfrm>
        <a:custGeom>
          <a:avLst/>
          <a:gdLst/>
          <a:ahLst/>
          <a:cxnLst/>
          <a:rect l="0" t="0" r="0" b="0"/>
          <a:pathLst>
            <a:path>
              <a:moveTo>
                <a:pt x="45720" y="0"/>
              </a:moveTo>
              <a:lnTo>
                <a:pt x="45720" y="640362"/>
              </a:lnTo>
              <a:lnTo>
                <a:pt x="116548" y="64036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75E9B3-1A3E-4C6D-B892-5F6A11D55C97}">
      <dsp:nvSpPr>
        <dsp:cNvPr id="0" name=""/>
        <dsp:cNvSpPr/>
      </dsp:nvSpPr>
      <dsp:spPr>
        <a:xfrm>
          <a:off x="2084350" y="961623"/>
          <a:ext cx="91440" cy="261157"/>
        </a:xfrm>
        <a:custGeom>
          <a:avLst/>
          <a:gdLst/>
          <a:ahLst/>
          <a:cxnLst/>
          <a:rect l="0" t="0" r="0" b="0"/>
          <a:pathLst>
            <a:path>
              <a:moveTo>
                <a:pt x="45720" y="0"/>
              </a:moveTo>
              <a:lnTo>
                <a:pt x="45720" y="261157"/>
              </a:lnTo>
              <a:lnTo>
                <a:pt x="116548" y="26115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A0A2A3-1DFE-47A1-A8BB-2472C16643D7}">
      <dsp:nvSpPr>
        <dsp:cNvPr id="0" name=""/>
        <dsp:cNvSpPr/>
      </dsp:nvSpPr>
      <dsp:spPr>
        <a:xfrm>
          <a:off x="2318945" y="626369"/>
          <a:ext cx="1339698" cy="99159"/>
        </a:xfrm>
        <a:custGeom>
          <a:avLst/>
          <a:gdLst/>
          <a:ahLst/>
          <a:cxnLst/>
          <a:rect l="0" t="0" r="0" b="0"/>
          <a:pathLst>
            <a:path>
              <a:moveTo>
                <a:pt x="1339698" y="0"/>
              </a:moveTo>
              <a:lnTo>
                <a:pt x="1339698" y="49579"/>
              </a:lnTo>
              <a:lnTo>
                <a:pt x="0" y="49579"/>
              </a:lnTo>
              <a:lnTo>
                <a:pt x="0" y="9915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ACF2BA-033C-4711-A723-1158FCD18A0F}">
      <dsp:nvSpPr>
        <dsp:cNvPr id="0" name=""/>
        <dsp:cNvSpPr/>
      </dsp:nvSpPr>
      <dsp:spPr>
        <a:xfrm>
          <a:off x="2029867" y="237546"/>
          <a:ext cx="1628776" cy="99159"/>
        </a:xfrm>
        <a:custGeom>
          <a:avLst/>
          <a:gdLst/>
          <a:ahLst/>
          <a:cxnLst/>
          <a:rect l="0" t="0" r="0" b="0"/>
          <a:pathLst>
            <a:path>
              <a:moveTo>
                <a:pt x="0" y="0"/>
              </a:moveTo>
              <a:lnTo>
                <a:pt x="0" y="49579"/>
              </a:lnTo>
              <a:lnTo>
                <a:pt x="1628776" y="49579"/>
              </a:lnTo>
              <a:lnTo>
                <a:pt x="1628776" y="9915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A42D01-C4CF-4BC1-9ED1-6ADA3021B25A}">
      <dsp:nvSpPr>
        <dsp:cNvPr id="0" name=""/>
        <dsp:cNvSpPr/>
      </dsp:nvSpPr>
      <dsp:spPr>
        <a:xfrm>
          <a:off x="1358105" y="645528"/>
          <a:ext cx="153398" cy="552459"/>
        </a:xfrm>
        <a:custGeom>
          <a:avLst/>
          <a:gdLst/>
          <a:ahLst/>
          <a:cxnLst/>
          <a:rect l="0" t="0" r="0" b="0"/>
          <a:pathLst>
            <a:path>
              <a:moveTo>
                <a:pt x="0" y="0"/>
              </a:moveTo>
              <a:lnTo>
                <a:pt x="0" y="552459"/>
              </a:lnTo>
              <a:lnTo>
                <a:pt x="153398" y="55245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20DCAF-BCF4-498F-A5D8-A60CAB43F3FE}">
      <dsp:nvSpPr>
        <dsp:cNvPr id="0" name=""/>
        <dsp:cNvSpPr/>
      </dsp:nvSpPr>
      <dsp:spPr>
        <a:xfrm>
          <a:off x="1358105" y="645528"/>
          <a:ext cx="153398" cy="217206"/>
        </a:xfrm>
        <a:custGeom>
          <a:avLst/>
          <a:gdLst/>
          <a:ahLst/>
          <a:cxnLst/>
          <a:rect l="0" t="0" r="0" b="0"/>
          <a:pathLst>
            <a:path>
              <a:moveTo>
                <a:pt x="0" y="0"/>
              </a:moveTo>
              <a:lnTo>
                <a:pt x="0" y="217206"/>
              </a:lnTo>
              <a:lnTo>
                <a:pt x="153398" y="2172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CC92B2-58F1-4ADF-BB28-A7DA4AA66717}">
      <dsp:nvSpPr>
        <dsp:cNvPr id="0" name=""/>
        <dsp:cNvSpPr/>
      </dsp:nvSpPr>
      <dsp:spPr>
        <a:xfrm>
          <a:off x="1767167" y="237546"/>
          <a:ext cx="262699" cy="99159"/>
        </a:xfrm>
        <a:custGeom>
          <a:avLst/>
          <a:gdLst/>
          <a:ahLst/>
          <a:cxnLst/>
          <a:rect l="0" t="0" r="0" b="0"/>
          <a:pathLst>
            <a:path>
              <a:moveTo>
                <a:pt x="262699" y="0"/>
              </a:moveTo>
              <a:lnTo>
                <a:pt x="262699" y="49579"/>
              </a:lnTo>
              <a:lnTo>
                <a:pt x="0" y="49579"/>
              </a:lnTo>
              <a:lnTo>
                <a:pt x="0" y="9915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572FEB-C972-41F3-A98B-B5519CE6BEFA}">
      <dsp:nvSpPr>
        <dsp:cNvPr id="0" name=""/>
        <dsp:cNvSpPr/>
      </dsp:nvSpPr>
      <dsp:spPr>
        <a:xfrm>
          <a:off x="264165" y="651027"/>
          <a:ext cx="148752" cy="1893472"/>
        </a:xfrm>
        <a:custGeom>
          <a:avLst/>
          <a:gdLst/>
          <a:ahLst/>
          <a:cxnLst/>
          <a:rect l="0" t="0" r="0" b="0"/>
          <a:pathLst>
            <a:path>
              <a:moveTo>
                <a:pt x="0" y="0"/>
              </a:moveTo>
              <a:lnTo>
                <a:pt x="0" y="1893472"/>
              </a:lnTo>
              <a:lnTo>
                <a:pt x="148752" y="189347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6AAE7-2ECC-493F-A107-A40A60661738}">
      <dsp:nvSpPr>
        <dsp:cNvPr id="0" name=""/>
        <dsp:cNvSpPr/>
      </dsp:nvSpPr>
      <dsp:spPr>
        <a:xfrm>
          <a:off x="264165" y="651027"/>
          <a:ext cx="148752" cy="1558219"/>
        </a:xfrm>
        <a:custGeom>
          <a:avLst/>
          <a:gdLst/>
          <a:ahLst/>
          <a:cxnLst/>
          <a:rect l="0" t="0" r="0" b="0"/>
          <a:pathLst>
            <a:path>
              <a:moveTo>
                <a:pt x="0" y="0"/>
              </a:moveTo>
              <a:lnTo>
                <a:pt x="0" y="1558219"/>
              </a:lnTo>
              <a:lnTo>
                <a:pt x="148752" y="155821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A40367-D794-475E-A7BD-CE9FCAC511CB}">
      <dsp:nvSpPr>
        <dsp:cNvPr id="0" name=""/>
        <dsp:cNvSpPr/>
      </dsp:nvSpPr>
      <dsp:spPr>
        <a:xfrm>
          <a:off x="264165" y="651027"/>
          <a:ext cx="148752" cy="1222966"/>
        </a:xfrm>
        <a:custGeom>
          <a:avLst/>
          <a:gdLst/>
          <a:ahLst/>
          <a:cxnLst/>
          <a:rect l="0" t="0" r="0" b="0"/>
          <a:pathLst>
            <a:path>
              <a:moveTo>
                <a:pt x="0" y="0"/>
              </a:moveTo>
              <a:lnTo>
                <a:pt x="0" y="1222966"/>
              </a:lnTo>
              <a:lnTo>
                <a:pt x="148752" y="122296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7B3D3D-410C-4AD1-942D-D05DE6CC1435}">
      <dsp:nvSpPr>
        <dsp:cNvPr id="0" name=""/>
        <dsp:cNvSpPr/>
      </dsp:nvSpPr>
      <dsp:spPr>
        <a:xfrm>
          <a:off x="264165" y="651027"/>
          <a:ext cx="148752" cy="887712"/>
        </a:xfrm>
        <a:custGeom>
          <a:avLst/>
          <a:gdLst/>
          <a:ahLst/>
          <a:cxnLst/>
          <a:rect l="0" t="0" r="0" b="0"/>
          <a:pathLst>
            <a:path>
              <a:moveTo>
                <a:pt x="0" y="0"/>
              </a:moveTo>
              <a:lnTo>
                <a:pt x="0" y="887712"/>
              </a:lnTo>
              <a:lnTo>
                <a:pt x="148752" y="88771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5CAFFE-024B-4080-847F-4A4BAFFBD888}">
      <dsp:nvSpPr>
        <dsp:cNvPr id="0" name=""/>
        <dsp:cNvSpPr/>
      </dsp:nvSpPr>
      <dsp:spPr>
        <a:xfrm>
          <a:off x="264165" y="651027"/>
          <a:ext cx="148752" cy="552459"/>
        </a:xfrm>
        <a:custGeom>
          <a:avLst/>
          <a:gdLst/>
          <a:ahLst/>
          <a:cxnLst/>
          <a:rect l="0" t="0" r="0" b="0"/>
          <a:pathLst>
            <a:path>
              <a:moveTo>
                <a:pt x="0" y="0"/>
              </a:moveTo>
              <a:lnTo>
                <a:pt x="0" y="552459"/>
              </a:lnTo>
              <a:lnTo>
                <a:pt x="148752" y="55245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49DDCA-2DC2-41F0-9ABC-52798A0EEF0F}">
      <dsp:nvSpPr>
        <dsp:cNvPr id="0" name=""/>
        <dsp:cNvSpPr/>
      </dsp:nvSpPr>
      <dsp:spPr>
        <a:xfrm>
          <a:off x="264165" y="651027"/>
          <a:ext cx="148752" cy="217206"/>
        </a:xfrm>
        <a:custGeom>
          <a:avLst/>
          <a:gdLst/>
          <a:ahLst/>
          <a:cxnLst/>
          <a:rect l="0" t="0" r="0" b="0"/>
          <a:pathLst>
            <a:path>
              <a:moveTo>
                <a:pt x="0" y="0"/>
              </a:moveTo>
              <a:lnTo>
                <a:pt x="0" y="217206"/>
              </a:lnTo>
              <a:lnTo>
                <a:pt x="148752" y="2172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1F44C5-2C68-420E-ACFB-EEEDC949E69F}">
      <dsp:nvSpPr>
        <dsp:cNvPr id="0" name=""/>
        <dsp:cNvSpPr/>
      </dsp:nvSpPr>
      <dsp:spPr>
        <a:xfrm>
          <a:off x="660838" y="237546"/>
          <a:ext cx="1369028" cy="99159"/>
        </a:xfrm>
        <a:custGeom>
          <a:avLst/>
          <a:gdLst/>
          <a:ahLst/>
          <a:cxnLst/>
          <a:rect l="0" t="0" r="0" b="0"/>
          <a:pathLst>
            <a:path>
              <a:moveTo>
                <a:pt x="1369028" y="0"/>
              </a:moveTo>
              <a:lnTo>
                <a:pt x="1369028" y="49579"/>
              </a:lnTo>
              <a:lnTo>
                <a:pt x="0" y="49579"/>
              </a:lnTo>
              <a:lnTo>
                <a:pt x="0" y="9915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2EDD7F-E8E2-4E85-B7F5-959671C30664}">
      <dsp:nvSpPr>
        <dsp:cNvPr id="0" name=""/>
        <dsp:cNvSpPr/>
      </dsp:nvSpPr>
      <dsp:spPr>
        <a:xfrm>
          <a:off x="1056095" y="1452"/>
          <a:ext cx="1947543" cy="2360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Recuperação de Petróleo</a:t>
          </a:r>
        </a:p>
      </dsp:txBody>
      <dsp:txXfrm>
        <a:off x="1056095" y="1452"/>
        <a:ext cx="1947543" cy="236093"/>
      </dsp:txXfrm>
    </dsp:sp>
    <dsp:sp modelId="{1D4C1CAB-4DDD-4C82-8AFD-B5FA6DA3EA56}">
      <dsp:nvSpPr>
        <dsp:cNvPr id="0" name=""/>
        <dsp:cNvSpPr/>
      </dsp:nvSpPr>
      <dsp:spPr>
        <a:xfrm>
          <a:off x="164996" y="336706"/>
          <a:ext cx="991683" cy="31432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Processos primários (mecanismos naturais)</a:t>
          </a:r>
        </a:p>
      </dsp:txBody>
      <dsp:txXfrm>
        <a:off x="164996" y="336706"/>
        <a:ext cx="991683" cy="314321"/>
      </dsp:txXfrm>
    </dsp:sp>
    <dsp:sp modelId="{36356BC9-2166-4AA5-A4EE-AAA1F4F74AEB}">
      <dsp:nvSpPr>
        <dsp:cNvPr id="0" name=""/>
        <dsp:cNvSpPr/>
      </dsp:nvSpPr>
      <dsp:spPr>
        <a:xfrm>
          <a:off x="412917" y="750186"/>
          <a:ext cx="472187" cy="2360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Influxo de água</a:t>
          </a:r>
        </a:p>
      </dsp:txBody>
      <dsp:txXfrm>
        <a:off x="412917" y="750186"/>
        <a:ext cx="472187" cy="236093"/>
      </dsp:txXfrm>
    </dsp:sp>
    <dsp:sp modelId="{D60323F4-9CB6-4AB0-895F-A6A4A51D0841}">
      <dsp:nvSpPr>
        <dsp:cNvPr id="0" name=""/>
        <dsp:cNvSpPr/>
      </dsp:nvSpPr>
      <dsp:spPr>
        <a:xfrm>
          <a:off x="412917" y="1085440"/>
          <a:ext cx="472187" cy="2360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Gás em solução</a:t>
          </a:r>
        </a:p>
      </dsp:txBody>
      <dsp:txXfrm>
        <a:off x="412917" y="1085440"/>
        <a:ext cx="472187" cy="236093"/>
      </dsp:txXfrm>
    </dsp:sp>
    <dsp:sp modelId="{2A74C255-4926-4F4E-B592-9BFF767D433A}">
      <dsp:nvSpPr>
        <dsp:cNvPr id="0" name=""/>
        <dsp:cNvSpPr/>
      </dsp:nvSpPr>
      <dsp:spPr>
        <a:xfrm>
          <a:off x="412917" y="1420693"/>
          <a:ext cx="472187" cy="2360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Expansão de fluido</a:t>
          </a:r>
        </a:p>
      </dsp:txBody>
      <dsp:txXfrm>
        <a:off x="412917" y="1420693"/>
        <a:ext cx="472187" cy="236093"/>
      </dsp:txXfrm>
    </dsp:sp>
    <dsp:sp modelId="{A6768E6E-676D-4017-87EE-1A52A0F8A3B1}">
      <dsp:nvSpPr>
        <dsp:cNvPr id="0" name=""/>
        <dsp:cNvSpPr/>
      </dsp:nvSpPr>
      <dsp:spPr>
        <a:xfrm>
          <a:off x="412917" y="1755946"/>
          <a:ext cx="715118" cy="2360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Drenagem gravitacional</a:t>
          </a:r>
        </a:p>
      </dsp:txBody>
      <dsp:txXfrm>
        <a:off x="412917" y="1755946"/>
        <a:ext cx="715118" cy="236093"/>
      </dsp:txXfrm>
    </dsp:sp>
    <dsp:sp modelId="{205BD77F-C012-47B4-B4AF-F466C482B4A8}">
      <dsp:nvSpPr>
        <dsp:cNvPr id="0" name=""/>
        <dsp:cNvSpPr/>
      </dsp:nvSpPr>
      <dsp:spPr>
        <a:xfrm>
          <a:off x="412917" y="2091199"/>
          <a:ext cx="472187" cy="2360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Capa de gás</a:t>
          </a:r>
        </a:p>
      </dsp:txBody>
      <dsp:txXfrm>
        <a:off x="412917" y="2091199"/>
        <a:ext cx="472187" cy="236093"/>
      </dsp:txXfrm>
    </dsp:sp>
    <dsp:sp modelId="{94A7E702-8734-495F-8828-BF0E811B84BE}">
      <dsp:nvSpPr>
        <dsp:cNvPr id="0" name=""/>
        <dsp:cNvSpPr/>
      </dsp:nvSpPr>
      <dsp:spPr>
        <a:xfrm>
          <a:off x="412917" y="2426453"/>
          <a:ext cx="562720" cy="2360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Combinadas</a:t>
          </a:r>
        </a:p>
      </dsp:txBody>
      <dsp:txXfrm>
        <a:off x="412917" y="2426453"/>
        <a:ext cx="562720" cy="236093"/>
      </dsp:txXfrm>
    </dsp:sp>
    <dsp:sp modelId="{5F61DECF-5523-4170-8EA9-BB10AFD8C417}">
      <dsp:nvSpPr>
        <dsp:cNvPr id="0" name=""/>
        <dsp:cNvSpPr/>
      </dsp:nvSpPr>
      <dsp:spPr>
        <a:xfrm>
          <a:off x="1255840" y="336706"/>
          <a:ext cx="1022654" cy="30882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Processos secundários (energia suplementar)</a:t>
          </a:r>
        </a:p>
      </dsp:txBody>
      <dsp:txXfrm>
        <a:off x="1255840" y="336706"/>
        <a:ext cx="1022654" cy="308822"/>
      </dsp:txXfrm>
    </dsp:sp>
    <dsp:sp modelId="{E272189C-6F9B-419C-94AA-0DD033F5217F}">
      <dsp:nvSpPr>
        <dsp:cNvPr id="0" name=""/>
        <dsp:cNvSpPr/>
      </dsp:nvSpPr>
      <dsp:spPr>
        <a:xfrm>
          <a:off x="1511504" y="744688"/>
          <a:ext cx="472187" cy="2360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 Injeção de água</a:t>
          </a:r>
        </a:p>
      </dsp:txBody>
      <dsp:txXfrm>
        <a:off x="1511504" y="744688"/>
        <a:ext cx="472187" cy="236093"/>
      </dsp:txXfrm>
    </dsp:sp>
    <dsp:sp modelId="{AC04A18D-D1EA-4858-AF85-470C011B4094}">
      <dsp:nvSpPr>
        <dsp:cNvPr id="0" name=""/>
        <dsp:cNvSpPr/>
      </dsp:nvSpPr>
      <dsp:spPr>
        <a:xfrm>
          <a:off x="1511504" y="1079941"/>
          <a:ext cx="472187" cy="2360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Injeção de gás</a:t>
          </a:r>
        </a:p>
      </dsp:txBody>
      <dsp:txXfrm>
        <a:off x="1511504" y="1079941"/>
        <a:ext cx="472187" cy="236093"/>
      </dsp:txXfrm>
    </dsp:sp>
    <dsp:sp modelId="{E6251127-283B-4BBA-A0A1-4AA4555F2A0B}">
      <dsp:nvSpPr>
        <dsp:cNvPr id="0" name=""/>
        <dsp:cNvSpPr/>
      </dsp:nvSpPr>
      <dsp:spPr>
        <a:xfrm>
          <a:off x="3422549" y="336706"/>
          <a:ext cx="472187" cy="28966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Processos especiais</a:t>
          </a:r>
        </a:p>
      </dsp:txBody>
      <dsp:txXfrm>
        <a:off x="3422549" y="336706"/>
        <a:ext cx="472187" cy="289663"/>
      </dsp:txXfrm>
    </dsp:sp>
    <dsp:sp modelId="{42BC7974-7211-4379-8BF9-F875E657C937}">
      <dsp:nvSpPr>
        <dsp:cNvPr id="0" name=""/>
        <dsp:cNvSpPr/>
      </dsp:nvSpPr>
      <dsp:spPr>
        <a:xfrm>
          <a:off x="2082851" y="725529"/>
          <a:ext cx="472187" cy="2360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Métodos térmicos</a:t>
          </a:r>
        </a:p>
      </dsp:txBody>
      <dsp:txXfrm>
        <a:off x="2082851" y="725529"/>
        <a:ext cx="472187" cy="236093"/>
      </dsp:txXfrm>
    </dsp:sp>
    <dsp:sp modelId="{EB2B79F7-2C8A-4BDA-8A7D-AFDB15384324}">
      <dsp:nvSpPr>
        <dsp:cNvPr id="0" name=""/>
        <dsp:cNvSpPr/>
      </dsp:nvSpPr>
      <dsp:spPr>
        <a:xfrm>
          <a:off x="2200898" y="1060782"/>
          <a:ext cx="472187" cy="32399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Injeção de fluidos aquecidos</a:t>
          </a:r>
        </a:p>
      </dsp:txBody>
      <dsp:txXfrm>
        <a:off x="2200898" y="1060782"/>
        <a:ext cx="472187" cy="323996"/>
      </dsp:txXfrm>
    </dsp:sp>
    <dsp:sp modelId="{AC7D0FBA-5CEC-4B4A-90AD-B5C33A86828B}">
      <dsp:nvSpPr>
        <dsp:cNvPr id="0" name=""/>
        <dsp:cNvSpPr/>
      </dsp:nvSpPr>
      <dsp:spPr>
        <a:xfrm>
          <a:off x="2200898" y="1483938"/>
          <a:ext cx="552988" cy="2360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Combustão in situ</a:t>
          </a:r>
        </a:p>
      </dsp:txBody>
      <dsp:txXfrm>
        <a:off x="2200898" y="1483938"/>
        <a:ext cx="552988" cy="236093"/>
      </dsp:txXfrm>
    </dsp:sp>
    <dsp:sp modelId="{ABE4EA00-1B74-4CA8-B462-CA97A9CB3973}">
      <dsp:nvSpPr>
        <dsp:cNvPr id="0" name=""/>
        <dsp:cNvSpPr/>
      </dsp:nvSpPr>
      <dsp:spPr>
        <a:xfrm>
          <a:off x="2734999" y="725529"/>
          <a:ext cx="472187" cy="2360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Métodos miscíveis</a:t>
          </a:r>
        </a:p>
      </dsp:txBody>
      <dsp:txXfrm>
        <a:off x="2734999" y="725529"/>
        <a:ext cx="472187" cy="236093"/>
      </dsp:txXfrm>
    </dsp:sp>
    <dsp:sp modelId="{F02F3143-5AD3-4841-B9E8-0C800FE16FA6}">
      <dsp:nvSpPr>
        <dsp:cNvPr id="0" name=""/>
        <dsp:cNvSpPr/>
      </dsp:nvSpPr>
      <dsp:spPr>
        <a:xfrm>
          <a:off x="2853046" y="1060782"/>
          <a:ext cx="643941" cy="40760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Injeção de dióxido de carbono (CO2)</a:t>
          </a:r>
        </a:p>
      </dsp:txBody>
      <dsp:txXfrm>
        <a:off x="2853046" y="1060782"/>
        <a:ext cx="643941" cy="407601"/>
      </dsp:txXfrm>
    </dsp:sp>
    <dsp:sp modelId="{96F7931D-B150-482E-ABB5-23F3FFB9FB06}">
      <dsp:nvSpPr>
        <dsp:cNvPr id="0" name=""/>
        <dsp:cNvSpPr/>
      </dsp:nvSpPr>
      <dsp:spPr>
        <a:xfrm>
          <a:off x="2853046" y="1567543"/>
          <a:ext cx="625195" cy="2360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Injeção de gás natural</a:t>
          </a:r>
        </a:p>
      </dsp:txBody>
      <dsp:txXfrm>
        <a:off x="2853046" y="1567543"/>
        <a:ext cx="625195" cy="236093"/>
      </dsp:txXfrm>
    </dsp:sp>
    <dsp:sp modelId="{A0D83D13-821D-49B7-BF1D-E26CFEFDDBE4}">
      <dsp:nvSpPr>
        <dsp:cNvPr id="0" name=""/>
        <dsp:cNvSpPr/>
      </dsp:nvSpPr>
      <dsp:spPr>
        <a:xfrm>
          <a:off x="2853046" y="1902797"/>
          <a:ext cx="472187" cy="2360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Injeção de nitrogênio</a:t>
          </a:r>
        </a:p>
      </dsp:txBody>
      <dsp:txXfrm>
        <a:off x="2853046" y="1902797"/>
        <a:ext cx="472187" cy="236093"/>
      </dsp:txXfrm>
    </dsp:sp>
    <dsp:sp modelId="{79326157-2766-4873-9360-077503145ABB}">
      <dsp:nvSpPr>
        <dsp:cNvPr id="0" name=""/>
        <dsp:cNvSpPr/>
      </dsp:nvSpPr>
      <dsp:spPr>
        <a:xfrm>
          <a:off x="3478099" y="725529"/>
          <a:ext cx="472187" cy="2360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Métodos químicos</a:t>
          </a:r>
        </a:p>
      </dsp:txBody>
      <dsp:txXfrm>
        <a:off x="3478099" y="725529"/>
        <a:ext cx="472187" cy="236093"/>
      </dsp:txXfrm>
    </dsp:sp>
    <dsp:sp modelId="{902DC869-040E-40DD-87D9-87F908195B87}">
      <dsp:nvSpPr>
        <dsp:cNvPr id="0" name=""/>
        <dsp:cNvSpPr/>
      </dsp:nvSpPr>
      <dsp:spPr>
        <a:xfrm>
          <a:off x="3596146" y="1060782"/>
          <a:ext cx="472187" cy="2360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Injeção de polímeros</a:t>
          </a:r>
        </a:p>
      </dsp:txBody>
      <dsp:txXfrm>
        <a:off x="3596146" y="1060782"/>
        <a:ext cx="472187" cy="236093"/>
      </dsp:txXfrm>
    </dsp:sp>
    <dsp:sp modelId="{E92D17FC-B1FD-49E7-98A7-EC8D2F1F3AE4}">
      <dsp:nvSpPr>
        <dsp:cNvPr id="0" name=""/>
        <dsp:cNvSpPr/>
      </dsp:nvSpPr>
      <dsp:spPr>
        <a:xfrm>
          <a:off x="3596146" y="1396035"/>
          <a:ext cx="472187" cy="35024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Injeção de soluções tensoativas</a:t>
          </a:r>
        </a:p>
      </dsp:txBody>
      <dsp:txXfrm>
        <a:off x="3596146" y="1396035"/>
        <a:ext cx="472187" cy="350242"/>
      </dsp:txXfrm>
    </dsp:sp>
    <dsp:sp modelId="{8ACAD86B-0CD0-416A-AB3B-991B0604D3D5}">
      <dsp:nvSpPr>
        <dsp:cNvPr id="0" name=""/>
        <dsp:cNvSpPr/>
      </dsp:nvSpPr>
      <dsp:spPr>
        <a:xfrm>
          <a:off x="3596146" y="1845438"/>
          <a:ext cx="687982" cy="33041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Injeção de microemulsão</a:t>
          </a:r>
        </a:p>
      </dsp:txBody>
      <dsp:txXfrm>
        <a:off x="3596146" y="1845438"/>
        <a:ext cx="687982" cy="330418"/>
      </dsp:txXfrm>
    </dsp:sp>
    <dsp:sp modelId="{73DD578D-9AD5-46D9-92B7-CC0D183D3555}">
      <dsp:nvSpPr>
        <dsp:cNvPr id="0" name=""/>
        <dsp:cNvSpPr/>
      </dsp:nvSpPr>
      <dsp:spPr>
        <a:xfrm>
          <a:off x="3596146" y="2275015"/>
          <a:ext cx="440022" cy="37168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Injeção de solução alcalina</a:t>
          </a:r>
        </a:p>
      </dsp:txBody>
      <dsp:txXfrm>
        <a:off x="3596146" y="2275015"/>
        <a:ext cx="440022" cy="371682"/>
      </dsp:txXfrm>
    </dsp:sp>
    <dsp:sp modelId="{0864ED97-6E3F-46D5-A3C5-80BC4BABF663}">
      <dsp:nvSpPr>
        <dsp:cNvPr id="0" name=""/>
        <dsp:cNvSpPr/>
      </dsp:nvSpPr>
      <dsp:spPr>
        <a:xfrm>
          <a:off x="4049447" y="725529"/>
          <a:ext cx="613641" cy="2360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Estimulação</a:t>
          </a:r>
        </a:p>
      </dsp:txBody>
      <dsp:txXfrm>
        <a:off x="4049447" y="725529"/>
        <a:ext cx="613641" cy="236093"/>
      </dsp:txXfrm>
    </dsp:sp>
    <dsp:sp modelId="{2E74D193-177E-4260-8BB8-A91E559E947A}">
      <dsp:nvSpPr>
        <dsp:cNvPr id="0" name=""/>
        <dsp:cNvSpPr/>
      </dsp:nvSpPr>
      <dsp:spPr>
        <a:xfrm>
          <a:off x="4202857" y="1060782"/>
          <a:ext cx="472187" cy="2360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Ácidos</a:t>
          </a:r>
        </a:p>
      </dsp:txBody>
      <dsp:txXfrm>
        <a:off x="4202857" y="1060782"/>
        <a:ext cx="472187" cy="236093"/>
      </dsp:txXfrm>
    </dsp:sp>
    <dsp:sp modelId="{A1C4BAED-4E51-45BC-8DED-CF0665BF0FB2}">
      <dsp:nvSpPr>
        <dsp:cNvPr id="0" name=""/>
        <dsp:cNvSpPr/>
      </dsp:nvSpPr>
      <dsp:spPr>
        <a:xfrm>
          <a:off x="4202857" y="1396035"/>
          <a:ext cx="472187" cy="2360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Fratura</a:t>
          </a:r>
        </a:p>
      </dsp:txBody>
      <dsp:txXfrm>
        <a:off x="4202857" y="1396035"/>
        <a:ext cx="472187" cy="236093"/>
      </dsp:txXfrm>
    </dsp:sp>
    <dsp:sp modelId="{CD9A9BA2-177F-4A23-8621-2A58F0270C52}">
      <dsp:nvSpPr>
        <dsp:cNvPr id="0" name=""/>
        <dsp:cNvSpPr/>
      </dsp:nvSpPr>
      <dsp:spPr>
        <a:xfrm>
          <a:off x="4762247" y="725529"/>
          <a:ext cx="472187" cy="2360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Outros</a:t>
          </a:r>
        </a:p>
      </dsp:txBody>
      <dsp:txXfrm>
        <a:off x="4762247" y="725529"/>
        <a:ext cx="472187" cy="236093"/>
      </dsp:txXfrm>
    </dsp:sp>
    <dsp:sp modelId="{CDD747B9-E945-4B23-921C-4FF88B9F887E}">
      <dsp:nvSpPr>
        <dsp:cNvPr id="0" name=""/>
        <dsp:cNvSpPr/>
      </dsp:nvSpPr>
      <dsp:spPr>
        <a:xfrm>
          <a:off x="4880294" y="1060782"/>
          <a:ext cx="682745" cy="2360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Microbiológica</a:t>
          </a:r>
        </a:p>
      </dsp:txBody>
      <dsp:txXfrm>
        <a:off x="4880294" y="1060782"/>
        <a:ext cx="682745" cy="236093"/>
      </dsp:txXfrm>
    </dsp:sp>
    <dsp:sp modelId="{DFBA4987-F19B-4194-B6C4-4EDCB28E42CA}">
      <dsp:nvSpPr>
        <dsp:cNvPr id="0" name=""/>
        <dsp:cNvSpPr/>
      </dsp:nvSpPr>
      <dsp:spPr>
        <a:xfrm>
          <a:off x="4880294" y="1396035"/>
          <a:ext cx="717333" cy="2360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Ondas eletromagnéticas</a:t>
          </a:r>
        </a:p>
      </dsp:txBody>
      <dsp:txXfrm>
        <a:off x="4880294" y="1396035"/>
        <a:ext cx="717333" cy="236093"/>
      </dsp:txXfrm>
    </dsp:sp>
    <dsp:sp modelId="{28F62356-794B-4DF0-BF41-F3EEFC1E65B9}">
      <dsp:nvSpPr>
        <dsp:cNvPr id="0" name=""/>
        <dsp:cNvSpPr/>
      </dsp:nvSpPr>
      <dsp:spPr>
        <a:xfrm>
          <a:off x="4880294" y="1731289"/>
          <a:ext cx="651859" cy="2360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Times New Roman" pitchFamily="18" charset="0"/>
              <a:cs typeface="Times New Roman" pitchFamily="18" charset="0"/>
            </a:rPr>
            <a:t>Perfuração de enchimento</a:t>
          </a:r>
        </a:p>
      </dsp:txBody>
      <dsp:txXfrm>
        <a:off x="4880294" y="1731289"/>
        <a:ext cx="651859" cy="23609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78EF79E-6172-4455-9926-FA85E06AB3BE}">
      <dsp:nvSpPr>
        <dsp:cNvPr id="0" name=""/>
        <dsp:cNvSpPr/>
      </dsp:nvSpPr>
      <dsp:spPr>
        <a:xfrm>
          <a:off x="0" y="1049134"/>
          <a:ext cx="5760000" cy="234000"/>
        </a:xfrm>
        <a:prstGeom prst="roundRect">
          <a:avLst>
            <a:gd name="adj" fmla="val 10000"/>
          </a:avLst>
        </a:prstGeom>
        <a:noFill/>
        <a:ln>
          <a:solidFill>
            <a:schemeClr val="tx1"/>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t-BR" sz="1000" kern="1200">
              <a:latin typeface="Times New Roman" pitchFamily="18" charset="0"/>
              <a:cs typeface="Times New Roman" pitchFamily="18" charset="0"/>
            </a:rPr>
            <a:t>Vazão</a:t>
          </a:r>
        </a:p>
      </dsp:txBody>
      <dsp:txXfrm>
        <a:off x="0" y="1049134"/>
        <a:ext cx="1728000" cy="234000"/>
      </dsp:txXfrm>
    </dsp:sp>
    <dsp:sp modelId="{1FF38B46-A92C-4F10-BADC-11BDFAFF66D4}">
      <dsp:nvSpPr>
        <dsp:cNvPr id="0" name=""/>
        <dsp:cNvSpPr/>
      </dsp:nvSpPr>
      <dsp:spPr>
        <a:xfrm>
          <a:off x="0" y="776134"/>
          <a:ext cx="5760000" cy="234000"/>
        </a:xfrm>
        <a:prstGeom prst="roundRect">
          <a:avLst>
            <a:gd name="adj" fmla="val 10000"/>
          </a:avLst>
        </a:prstGeom>
        <a:noFill/>
        <a:ln>
          <a:solidFill>
            <a:schemeClr val="tx1"/>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t-BR" sz="1000" kern="1200">
              <a:latin typeface="Times New Roman" pitchFamily="18" charset="0"/>
              <a:cs typeface="Times New Roman" pitchFamily="18" charset="0"/>
            </a:rPr>
            <a:t>Fluido</a:t>
          </a:r>
        </a:p>
      </dsp:txBody>
      <dsp:txXfrm>
        <a:off x="0" y="776134"/>
        <a:ext cx="1728000" cy="234000"/>
      </dsp:txXfrm>
    </dsp:sp>
    <dsp:sp modelId="{02D7BD31-996F-4B23-8F20-F39D7AF9D311}">
      <dsp:nvSpPr>
        <dsp:cNvPr id="0" name=""/>
        <dsp:cNvSpPr/>
      </dsp:nvSpPr>
      <dsp:spPr>
        <a:xfrm>
          <a:off x="0" y="503133"/>
          <a:ext cx="5760000" cy="234000"/>
        </a:xfrm>
        <a:prstGeom prst="roundRect">
          <a:avLst>
            <a:gd name="adj" fmla="val 10000"/>
          </a:avLst>
        </a:prstGeom>
        <a:noFill/>
        <a:ln>
          <a:solidFill>
            <a:schemeClr val="tx1"/>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t-BR" sz="1000" kern="1200">
              <a:latin typeface="Times New Roman" pitchFamily="18" charset="0"/>
              <a:cs typeface="Times New Roman" pitchFamily="18" charset="0"/>
            </a:rPr>
            <a:t>Porosidade</a:t>
          </a:r>
        </a:p>
      </dsp:txBody>
      <dsp:txXfrm>
        <a:off x="0" y="503133"/>
        <a:ext cx="1728000" cy="234000"/>
      </dsp:txXfrm>
    </dsp:sp>
    <dsp:sp modelId="{36FD6CB7-61B1-4EF1-80BA-C83710DF173E}">
      <dsp:nvSpPr>
        <dsp:cNvPr id="0" name=""/>
        <dsp:cNvSpPr/>
      </dsp:nvSpPr>
      <dsp:spPr>
        <a:xfrm>
          <a:off x="0" y="230133"/>
          <a:ext cx="5760000" cy="234000"/>
        </a:xfrm>
        <a:prstGeom prst="roundRect">
          <a:avLst>
            <a:gd name="adj" fmla="val 10000"/>
          </a:avLst>
        </a:prstGeom>
        <a:no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pt-BR" sz="1000" kern="1200">
            <a:latin typeface="Times New Roman" pitchFamily="18" charset="0"/>
            <a:cs typeface="Times New Roman" pitchFamily="18" charset="0"/>
          </a:endParaRPr>
        </a:p>
      </dsp:txBody>
      <dsp:txXfrm>
        <a:off x="0" y="230133"/>
        <a:ext cx="1728000" cy="234000"/>
      </dsp:txXfrm>
    </dsp:sp>
    <dsp:sp modelId="{966B65DF-80E0-4465-99C0-FB07D35DBD19}">
      <dsp:nvSpPr>
        <dsp:cNvPr id="0" name=""/>
        <dsp:cNvSpPr/>
      </dsp:nvSpPr>
      <dsp:spPr>
        <a:xfrm>
          <a:off x="3379807" y="249633"/>
          <a:ext cx="554065" cy="1950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Times New Roman" pitchFamily="18" charset="0"/>
              <a:cs typeface="Times New Roman" pitchFamily="18" charset="0"/>
            </a:rPr>
            <a:t>Estrutura</a:t>
          </a:r>
        </a:p>
      </dsp:txBody>
      <dsp:txXfrm>
        <a:off x="3379807" y="249633"/>
        <a:ext cx="554065" cy="195000"/>
      </dsp:txXfrm>
    </dsp:sp>
    <dsp:sp modelId="{A56D4C2B-76B8-407F-8CE1-500546164B06}">
      <dsp:nvSpPr>
        <dsp:cNvPr id="0" name=""/>
        <dsp:cNvSpPr/>
      </dsp:nvSpPr>
      <dsp:spPr>
        <a:xfrm>
          <a:off x="2667989" y="398913"/>
          <a:ext cx="988850" cy="91440"/>
        </a:xfrm>
        <a:custGeom>
          <a:avLst/>
          <a:gdLst/>
          <a:ahLst/>
          <a:cxnLst/>
          <a:rect l="0" t="0" r="0" b="0"/>
          <a:pathLst>
            <a:path>
              <a:moveTo>
                <a:pt x="988850" y="45720"/>
              </a:moveTo>
              <a:lnTo>
                <a:pt x="988850" y="84720"/>
              </a:lnTo>
              <a:lnTo>
                <a:pt x="0" y="84720"/>
              </a:lnTo>
              <a:lnTo>
                <a:pt x="0" y="123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268476-5FE5-43B9-9727-1EC1983D56F9}">
      <dsp:nvSpPr>
        <dsp:cNvPr id="0" name=""/>
        <dsp:cNvSpPr/>
      </dsp:nvSpPr>
      <dsp:spPr>
        <a:xfrm>
          <a:off x="2459785" y="522633"/>
          <a:ext cx="416408" cy="1950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Times New Roman" pitchFamily="18" charset="0"/>
              <a:cs typeface="Times New Roman" pitchFamily="18" charset="0"/>
            </a:rPr>
            <a:t>34%</a:t>
          </a:r>
        </a:p>
      </dsp:txBody>
      <dsp:txXfrm>
        <a:off x="2459785" y="522633"/>
        <a:ext cx="416408" cy="195000"/>
      </dsp:txXfrm>
    </dsp:sp>
    <dsp:sp modelId="{4046C4AA-49BA-4F3E-B474-16E6934CE455}">
      <dsp:nvSpPr>
        <dsp:cNvPr id="0" name=""/>
        <dsp:cNvSpPr/>
      </dsp:nvSpPr>
      <dsp:spPr>
        <a:xfrm>
          <a:off x="2179141" y="671913"/>
          <a:ext cx="488847" cy="91440"/>
        </a:xfrm>
        <a:custGeom>
          <a:avLst/>
          <a:gdLst/>
          <a:ahLst/>
          <a:cxnLst/>
          <a:rect l="0" t="0" r="0" b="0"/>
          <a:pathLst>
            <a:path>
              <a:moveTo>
                <a:pt x="488847" y="45720"/>
              </a:moveTo>
              <a:lnTo>
                <a:pt x="488847" y="84720"/>
              </a:lnTo>
              <a:lnTo>
                <a:pt x="0" y="84720"/>
              </a:lnTo>
              <a:lnTo>
                <a:pt x="0" y="123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58C337-6F54-48C9-AFF1-292E2B8E60B5}">
      <dsp:nvSpPr>
        <dsp:cNvPr id="0" name=""/>
        <dsp:cNvSpPr/>
      </dsp:nvSpPr>
      <dsp:spPr>
        <a:xfrm>
          <a:off x="1863010" y="795634"/>
          <a:ext cx="632262" cy="1950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Times New Roman" pitchFamily="18" charset="0"/>
              <a:cs typeface="Times New Roman" pitchFamily="18" charset="0"/>
            </a:rPr>
            <a:t>Glicerina</a:t>
          </a:r>
        </a:p>
      </dsp:txBody>
      <dsp:txXfrm>
        <a:off x="1863010" y="795634"/>
        <a:ext cx="632262" cy="195000"/>
      </dsp:txXfrm>
    </dsp:sp>
    <dsp:sp modelId="{ED3AD20E-FF82-49B2-9625-E546250D547F}">
      <dsp:nvSpPr>
        <dsp:cNvPr id="0" name=""/>
        <dsp:cNvSpPr/>
      </dsp:nvSpPr>
      <dsp:spPr>
        <a:xfrm>
          <a:off x="1925304" y="944914"/>
          <a:ext cx="253837" cy="91440"/>
        </a:xfrm>
        <a:custGeom>
          <a:avLst/>
          <a:gdLst/>
          <a:ahLst/>
          <a:cxnLst/>
          <a:rect l="0" t="0" r="0" b="0"/>
          <a:pathLst>
            <a:path>
              <a:moveTo>
                <a:pt x="253837" y="45720"/>
              </a:moveTo>
              <a:lnTo>
                <a:pt x="253837" y="84720"/>
              </a:lnTo>
              <a:lnTo>
                <a:pt x="0" y="84720"/>
              </a:lnTo>
              <a:lnTo>
                <a:pt x="0" y="123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B3DABD-D103-406C-BD3B-2B2777C472F2}">
      <dsp:nvSpPr>
        <dsp:cNvPr id="0" name=""/>
        <dsp:cNvSpPr/>
      </dsp:nvSpPr>
      <dsp:spPr>
        <a:xfrm>
          <a:off x="1728938" y="1068634"/>
          <a:ext cx="392730" cy="1950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t-BR" sz="700" kern="1200">
              <a:latin typeface="Times New Roman" pitchFamily="18" charset="0"/>
              <a:cs typeface="Times New Roman" pitchFamily="18" charset="0"/>
            </a:rPr>
            <a:t>25 [ml/min]</a:t>
          </a:r>
        </a:p>
      </dsp:txBody>
      <dsp:txXfrm>
        <a:off x="1728938" y="1068634"/>
        <a:ext cx="392730" cy="195000"/>
      </dsp:txXfrm>
    </dsp:sp>
    <dsp:sp modelId="{BCB8944D-3B87-437D-BD32-344D5372597C}">
      <dsp:nvSpPr>
        <dsp:cNvPr id="0" name=""/>
        <dsp:cNvSpPr/>
      </dsp:nvSpPr>
      <dsp:spPr>
        <a:xfrm>
          <a:off x="2179141" y="944914"/>
          <a:ext cx="240240" cy="91440"/>
        </a:xfrm>
        <a:custGeom>
          <a:avLst/>
          <a:gdLst/>
          <a:ahLst/>
          <a:cxnLst/>
          <a:rect l="0" t="0" r="0" b="0"/>
          <a:pathLst>
            <a:path>
              <a:moveTo>
                <a:pt x="0" y="45720"/>
              </a:moveTo>
              <a:lnTo>
                <a:pt x="0" y="84720"/>
              </a:lnTo>
              <a:lnTo>
                <a:pt x="240240" y="84720"/>
              </a:lnTo>
              <a:lnTo>
                <a:pt x="240240" y="123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E11A24-7E73-41A6-B6D7-1922AC7C4D07}">
      <dsp:nvSpPr>
        <dsp:cNvPr id="0" name=""/>
        <dsp:cNvSpPr/>
      </dsp:nvSpPr>
      <dsp:spPr>
        <a:xfrm>
          <a:off x="2209419" y="1068634"/>
          <a:ext cx="419924" cy="1950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t-BR" sz="700" kern="1200">
              <a:latin typeface="Times New Roman" pitchFamily="18" charset="0"/>
              <a:cs typeface="Times New Roman" pitchFamily="18" charset="0"/>
            </a:rPr>
            <a:t>44 [ml/min]</a:t>
          </a:r>
        </a:p>
      </dsp:txBody>
      <dsp:txXfrm>
        <a:off x="2209419" y="1068634"/>
        <a:ext cx="419924" cy="195000"/>
      </dsp:txXfrm>
    </dsp:sp>
    <dsp:sp modelId="{68CEA798-9957-4576-AA63-027E897C1BE4}">
      <dsp:nvSpPr>
        <dsp:cNvPr id="0" name=""/>
        <dsp:cNvSpPr/>
      </dsp:nvSpPr>
      <dsp:spPr>
        <a:xfrm>
          <a:off x="2667989" y="671913"/>
          <a:ext cx="484175" cy="91440"/>
        </a:xfrm>
        <a:custGeom>
          <a:avLst/>
          <a:gdLst/>
          <a:ahLst/>
          <a:cxnLst/>
          <a:rect l="0" t="0" r="0" b="0"/>
          <a:pathLst>
            <a:path>
              <a:moveTo>
                <a:pt x="0" y="45720"/>
              </a:moveTo>
              <a:lnTo>
                <a:pt x="0" y="84720"/>
              </a:lnTo>
              <a:lnTo>
                <a:pt x="484175" y="84720"/>
              </a:lnTo>
              <a:lnTo>
                <a:pt x="484175" y="123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F152C-08F0-4900-803C-C4409FFEA134}">
      <dsp:nvSpPr>
        <dsp:cNvPr id="0" name=""/>
        <dsp:cNvSpPr/>
      </dsp:nvSpPr>
      <dsp:spPr>
        <a:xfrm>
          <a:off x="2831361" y="795634"/>
          <a:ext cx="641607" cy="1950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Times New Roman" pitchFamily="18" charset="0"/>
              <a:cs typeface="Times New Roman" pitchFamily="18" charset="0"/>
            </a:rPr>
            <a:t>Carbopol</a:t>
          </a:r>
        </a:p>
      </dsp:txBody>
      <dsp:txXfrm>
        <a:off x="2831361" y="795634"/>
        <a:ext cx="641607" cy="195000"/>
      </dsp:txXfrm>
    </dsp:sp>
    <dsp:sp modelId="{503D75D9-17EB-42D4-9B43-96F1965003D8}">
      <dsp:nvSpPr>
        <dsp:cNvPr id="0" name=""/>
        <dsp:cNvSpPr/>
      </dsp:nvSpPr>
      <dsp:spPr>
        <a:xfrm>
          <a:off x="2914081" y="944914"/>
          <a:ext cx="238083" cy="91440"/>
        </a:xfrm>
        <a:custGeom>
          <a:avLst/>
          <a:gdLst/>
          <a:ahLst/>
          <a:cxnLst/>
          <a:rect l="0" t="0" r="0" b="0"/>
          <a:pathLst>
            <a:path>
              <a:moveTo>
                <a:pt x="238083" y="45720"/>
              </a:moveTo>
              <a:lnTo>
                <a:pt x="238083" y="84720"/>
              </a:lnTo>
              <a:lnTo>
                <a:pt x="0" y="84720"/>
              </a:lnTo>
              <a:lnTo>
                <a:pt x="0" y="123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72E6B3-D5E6-4588-BE80-AD47053E777F}">
      <dsp:nvSpPr>
        <dsp:cNvPr id="0" name=""/>
        <dsp:cNvSpPr/>
      </dsp:nvSpPr>
      <dsp:spPr>
        <a:xfrm>
          <a:off x="2717094" y="1068634"/>
          <a:ext cx="393974" cy="1950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t-BR" sz="700" kern="1200">
              <a:latin typeface="Times New Roman" pitchFamily="18" charset="0"/>
              <a:cs typeface="Times New Roman" pitchFamily="18" charset="0"/>
            </a:rPr>
            <a:t>158 [ml/min]</a:t>
          </a:r>
        </a:p>
      </dsp:txBody>
      <dsp:txXfrm>
        <a:off x="2717094" y="1068634"/>
        <a:ext cx="393974" cy="195000"/>
      </dsp:txXfrm>
    </dsp:sp>
    <dsp:sp modelId="{3C53637D-29A2-47C4-B3AD-9DDE50130DD8}">
      <dsp:nvSpPr>
        <dsp:cNvPr id="0" name=""/>
        <dsp:cNvSpPr/>
      </dsp:nvSpPr>
      <dsp:spPr>
        <a:xfrm>
          <a:off x="3152164" y="944914"/>
          <a:ext cx="240862" cy="91440"/>
        </a:xfrm>
        <a:custGeom>
          <a:avLst/>
          <a:gdLst/>
          <a:ahLst/>
          <a:cxnLst/>
          <a:rect l="0" t="0" r="0" b="0"/>
          <a:pathLst>
            <a:path>
              <a:moveTo>
                <a:pt x="0" y="45720"/>
              </a:moveTo>
              <a:lnTo>
                <a:pt x="0" y="84720"/>
              </a:lnTo>
              <a:lnTo>
                <a:pt x="240862" y="84720"/>
              </a:lnTo>
              <a:lnTo>
                <a:pt x="240862" y="123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E55C0A-07EB-4EBB-B4EB-23266637D3A0}">
      <dsp:nvSpPr>
        <dsp:cNvPr id="0" name=""/>
        <dsp:cNvSpPr/>
      </dsp:nvSpPr>
      <dsp:spPr>
        <a:xfrm>
          <a:off x="3198818" y="1068634"/>
          <a:ext cx="388416" cy="1950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t-BR" sz="700" kern="1200">
              <a:latin typeface="Times New Roman" pitchFamily="18" charset="0"/>
              <a:cs typeface="Times New Roman" pitchFamily="18" charset="0"/>
            </a:rPr>
            <a:t>439 [ml/min]</a:t>
          </a:r>
        </a:p>
      </dsp:txBody>
      <dsp:txXfrm>
        <a:off x="3198818" y="1068634"/>
        <a:ext cx="388416" cy="195000"/>
      </dsp:txXfrm>
    </dsp:sp>
    <dsp:sp modelId="{AB172C3A-A070-4D1D-B0B9-0698C012DC43}">
      <dsp:nvSpPr>
        <dsp:cNvPr id="0" name=""/>
        <dsp:cNvSpPr/>
      </dsp:nvSpPr>
      <dsp:spPr>
        <a:xfrm>
          <a:off x="3656840" y="398913"/>
          <a:ext cx="1006463" cy="91440"/>
        </a:xfrm>
        <a:custGeom>
          <a:avLst/>
          <a:gdLst/>
          <a:ahLst/>
          <a:cxnLst/>
          <a:rect l="0" t="0" r="0" b="0"/>
          <a:pathLst>
            <a:path>
              <a:moveTo>
                <a:pt x="0" y="45720"/>
              </a:moveTo>
              <a:lnTo>
                <a:pt x="0" y="84720"/>
              </a:lnTo>
              <a:lnTo>
                <a:pt x="1006463" y="84720"/>
              </a:lnTo>
              <a:lnTo>
                <a:pt x="1006463" y="123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AEAD90-C815-4E51-9064-BA698BD059AE}">
      <dsp:nvSpPr>
        <dsp:cNvPr id="0" name=""/>
        <dsp:cNvSpPr/>
      </dsp:nvSpPr>
      <dsp:spPr>
        <a:xfrm>
          <a:off x="4472712" y="522633"/>
          <a:ext cx="381183" cy="1950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Times New Roman" pitchFamily="18" charset="0"/>
              <a:cs typeface="Times New Roman" pitchFamily="18" charset="0"/>
            </a:rPr>
            <a:t>40%</a:t>
          </a:r>
        </a:p>
      </dsp:txBody>
      <dsp:txXfrm>
        <a:off x="4472712" y="522633"/>
        <a:ext cx="381183" cy="195000"/>
      </dsp:txXfrm>
    </dsp:sp>
    <dsp:sp modelId="{0E50E2F9-221E-4CD5-9AB8-7A3B9C5D7DC5}">
      <dsp:nvSpPr>
        <dsp:cNvPr id="0" name=""/>
        <dsp:cNvSpPr/>
      </dsp:nvSpPr>
      <dsp:spPr>
        <a:xfrm>
          <a:off x="4151147" y="671913"/>
          <a:ext cx="512156" cy="91440"/>
        </a:xfrm>
        <a:custGeom>
          <a:avLst/>
          <a:gdLst/>
          <a:ahLst/>
          <a:cxnLst/>
          <a:rect l="0" t="0" r="0" b="0"/>
          <a:pathLst>
            <a:path>
              <a:moveTo>
                <a:pt x="512156" y="45720"/>
              </a:moveTo>
              <a:lnTo>
                <a:pt x="512156" y="84720"/>
              </a:lnTo>
              <a:lnTo>
                <a:pt x="0" y="84720"/>
              </a:lnTo>
              <a:lnTo>
                <a:pt x="0" y="123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D63AAF-2471-46FE-A491-D118D9421470}">
      <dsp:nvSpPr>
        <dsp:cNvPr id="0" name=""/>
        <dsp:cNvSpPr/>
      </dsp:nvSpPr>
      <dsp:spPr>
        <a:xfrm>
          <a:off x="3855804" y="795634"/>
          <a:ext cx="590686" cy="1950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Times New Roman" pitchFamily="18" charset="0"/>
              <a:cs typeface="Times New Roman" pitchFamily="18" charset="0"/>
            </a:rPr>
            <a:t>Glicerina</a:t>
          </a:r>
        </a:p>
      </dsp:txBody>
      <dsp:txXfrm>
        <a:off x="3855804" y="795634"/>
        <a:ext cx="590686" cy="195000"/>
      </dsp:txXfrm>
    </dsp:sp>
    <dsp:sp modelId="{FB6967E0-73C9-4D7E-81D7-267555C5B67C}">
      <dsp:nvSpPr>
        <dsp:cNvPr id="0" name=""/>
        <dsp:cNvSpPr/>
      </dsp:nvSpPr>
      <dsp:spPr>
        <a:xfrm>
          <a:off x="3892331" y="944914"/>
          <a:ext cx="258815" cy="91440"/>
        </a:xfrm>
        <a:custGeom>
          <a:avLst/>
          <a:gdLst/>
          <a:ahLst/>
          <a:cxnLst/>
          <a:rect l="0" t="0" r="0" b="0"/>
          <a:pathLst>
            <a:path>
              <a:moveTo>
                <a:pt x="258815" y="45720"/>
              </a:moveTo>
              <a:lnTo>
                <a:pt x="258815" y="84720"/>
              </a:lnTo>
              <a:lnTo>
                <a:pt x="0" y="84720"/>
              </a:lnTo>
              <a:lnTo>
                <a:pt x="0" y="123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542395-2D71-4700-8F71-7B5952F30476}">
      <dsp:nvSpPr>
        <dsp:cNvPr id="0" name=""/>
        <dsp:cNvSpPr/>
      </dsp:nvSpPr>
      <dsp:spPr>
        <a:xfrm>
          <a:off x="3674985" y="1068634"/>
          <a:ext cx="434693" cy="1950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t-BR" sz="700" kern="1200">
              <a:latin typeface="Times New Roman" pitchFamily="18" charset="0"/>
              <a:cs typeface="Times New Roman" pitchFamily="18" charset="0"/>
            </a:rPr>
            <a:t>25 [ml/min]</a:t>
          </a:r>
        </a:p>
      </dsp:txBody>
      <dsp:txXfrm>
        <a:off x="3674985" y="1068634"/>
        <a:ext cx="434693" cy="195000"/>
      </dsp:txXfrm>
    </dsp:sp>
    <dsp:sp modelId="{02FDBD21-2032-42B7-9FBB-21582D642751}">
      <dsp:nvSpPr>
        <dsp:cNvPr id="0" name=""/>
        <dsp:cNvSpPr/>
      </dsp:nvSpPr>
      <dsp:spPr>
        <a:xfrm>
          <a:off x="4151147" y="944914"/>
          <a:ext cx="261221" cy="91440"/>
        </a:xfrm>
        <a:custGeom>
          <a:avLst/>
          <a:gdLst/>
          <a:ahLst/>
          <a:cxnLst/>
          <a:rect l="0" t="0" r="0" b="0"/>
          <a:pathLst>
            <a:path>
              <a:moveTo>
                <a:pt x="0" y="45720"/>
              </a:moveTo>
              <a:lnTo>
                <a:pt x="0" y="84720"/>
              </a:lnTo>
              <a:lnTo>
                <a:pt x="261221" y="84720"/>
              </a:lnTo>
              <a:lnTo>
                <a:pt x="261221" y="123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27BC21-F08D-4D19-8AD2-CCE662F6B080}">
      <dsp:nvSpPr>
        <dsp:cNvPr id="0" name=""/>
        <dsp:cNvSpPr/>
      </dsp:nvSpPr>
      <dsp:spPr>
        <a:xfrm>
          <a:off x="4197428" y="1068634"/>
          <a:ext cx="429881" cy="1950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t-BR" sz="700" kern="1200">
              <a:latin typeface="Times New Roman" pitchFamily="18" charset="0"/>
              <a:cs typeface="Times New Roman" pitchFamily="18" charset="0"/>
            </a:rPr>
            <a:t>44 [ml/min]</a:t>
          </a:r>
        </a:p>
      </dsp:txBody>
      <dsp:txXfrm>
        <a:off x="4197428" y="1068634"/>
        <a:ext cx="429881" cy="195000"/>
      </dsp:txXfrm>
    </dsp:sp>
    <dsp:sp modelId="{DC347676-6401-44FC-9B73-797CCD50DFCE}">
      <dsp:nvSpPr>
        <dsp:cNvPr id="0" name=""/>
        <dsp:cNvSpPr/>
      </dsp:nvSpPr>
      <dsp:spPr>
        <a:xfrm>
          <a:off x="4663303" y="671913"/>
          <a:ext cx="516156" cy="91440"/>
        </a:xfrm>
        <a:custGeom>
          <a:avLst/>
          <a:gdLst/>
          <a:ahLst/>
          <a:cxnLst/>
          <a:rect l="0" t="0" r="0" b="0"/>
          <a:pathLst>
            <a:path>
              <a:moveTo>
                <a:pt x="0" y="45720"/>
              </a:moveTo>
              <a:lnTo>
                <a:pt x="0" y="84720"/>
              </a:lnTo>
              <a:lnTo>
                <a:pt x="516156" y="84720"/>
              </a:lnTo>
              <a:lnTo>
                <a:pt x="516156" y="123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E80F00-69C9-401D-AFA9-CC3EB633574F}">
      <dsp:nvSpPr>
        <dsp:cNvPr id="0" name=""/>
        <dsp:cNvSpPr/>
      </dsp:nvSpPr>
      <dsp:spPr>
        <a:xfrm>
          <a:off x="4888117" y="795634"/>
          <a:ext cx="582686" cy="1950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BR" sz="1000" kern="1200">
              <a:latin typeface="Times New Roman" pitchFamily="18" charset="0"/>
              <a:cs typeface="Times New Roman" pitchFamily="18" charset="0"/>
            </a:rPr>
            <a:t>Carbopol</a:t>
          </a:r>
        </a:p>
      </dsp:txBody>
      <dsp:txXfrm>
        <a:off x="4888117" y="795634"/>
        <a:ext cx="582686" cy="195000"/>
      </dsp:txXfrm>
    </dsp:sp>
    <dsp:sp modelId="{9C8B319F-8FD7-4E8F-8B27-AA88783DE681}">
      <dsp:nvSpPr>
        <dsp:cNvPr id="0" name=""/>
        <dsp:cNvSpPr/>
      </dsp:nvSpPr>
      <dsp:spPr>
        <a:xfrm>
          <a:off x="4932014" y="944914"/>
          <a:ext cx="247446" cy="91440"/>
        </a:xfrm>
        <a:custGeom>
          <a:avLst/>
          <a:gdLst/>
          <a:ahLst/>
          <a:cxnLst/>
          <a:rect l="0" t="0" r="0" b="0"/>
          <a:pathLst>
            <a:path>
              <a:moveTo>
                <a:pt x="247446" y="45720"/>
              </a:moveTo>
              <a:lnTo>
                <a:pt x="247446" y="84720"/>
              </a:lnTo>
              <a:lnTo>
                <a:pt x="0" y="84720"/>
              </a:lnTo>
              <a:lnTo>
                <a:pt x="0" y="123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4B1BE2-D20D-4A90-A1CE-7535380F9C4C}">
      <dsp:nvSpPr>
        <dsp:cNvPr id="0" name=""/>
        <dsp:cNvSpPr/>
      </dsp:nvSpPr>
      <dsp:spPr>
        <a:xfrm>
          <a:off x="4715059" y="1068634"/>
          <a:ext cx="433909" cy="1950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t-BR" sz="700" kern="1200">
              <a:latin typeface="Times New Roman" pitchFamily="18" charset="0"/>
              <a:cs typeface="Times New Roman" pitchFamily="18" charset="0"/>
            </a:rPr>
            <a:t>158 [ml/min]</a:t>
          </a:r>
        </a:p>
      </dsp:txBody>
      <dsp:txXfrm>
        <a:off x="4715059" y="1068634"/>
        <a:ext cx="433909" cy="195000"/>
      </dsp:txXfrm>
    </dsp:sp>
    <dsp:sp modelId="{763C9FAC-28A0-4226-B0B9-8805E019E4F8}">
      <dsp:nvSpPr>
        <dsp:cNvPr id="0" name=""/>
        <dsp:cNvSpPr/>
      </dsp:nvSpPr>
      <dsp:spPr>
        <a:xfrm>
          <a:off x="5179460" y="944914"/>
          <a:ext cx="260829" cy="91440"/>
        </a:xfrm>
        <a:custGeom>
          <a:avLst/>
          <a:gdLst/>
          <a:ahLst/>
          <a:cxnLst/>
          <a:rect l="0" t="0" r="0" b="0"/>
          <a:pathLst>
            <a:path>
              <a:moveTo>
                <a:pt x="0" y="45720"/>
              </a:moveTo>
              <a:lnTo>
                <a:pt x="0" y="84720"/>
              </a:lnTo>
              <a:lnTo>
                <a:pt x="260829" y="84720"/>
              </a:lnTo>
              <a:lnTo>
                <a:pt x="260829" y="123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0CE74C-B9CD-4BBA-9E0E-BD89EAAFDADF}">
      <dsp:nvSpPr>
        <dsp:cNvPr id="0" name=""/>
        <dsp:cNvSpPr/>
      </dsp:nvSpPr>
      <dsp:spPr>
        <a:xfrm>
          <a:off x="5236718" y="1068634"/>
          <a:ext cx="407142" cy="1950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t-BR" sz="700" kern="1200">
              <a:latin typeface="Times New Roman" pitchFamily="18" charset="0"/>
              <a:cs typeface="Times New Roman" pitchFamily="18" charset="0"/>
            </a:rPr>
            <a:t>439 [ml/min]</a:t>
          </a:r>
        </a:p>
      </dsp:txBody>
      <dsp:txXfrm>
        <a:off x="5236718" y="1068634"/>
        <a:ext cx="407142" cy="19500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B05D9A-FB3A-4DB7-8A7E-3DC8EDE5F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99</Pages>
  <Words>23790</Words>
  <Characters>128471</Characters>
  <Application>Microsoft Office Word</Application>
  <DocSecurity>0</DocSecurity>
  <Lines>1070</Lines>
  <Paragraphs>303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dc:creator>
  <cp:lastModifiedBy>NATHAN</cp:lastModifiedBy>
  <cp:revision>58</cp:revision>
  <cp:lastPrinted>2012-08-01T18:09:00Z</cp:lastPrinted>
  <dcterms:created xsi:type="dcterms:W3CDTF">2012-07-06T02:22:00Z</dcterms:created>
  <dcterms:modified xsi:type="dcterms:W3CDTF">2012-09-13T01:01:00Z</dcterms:modified>
</cp:coreProperties>
</file>